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C65B76" w14:textId="1D193116" w:rsidR="005E4B20" w:rsidRPr="00BE22DC" w:rsidRDefault="00716520" w:rsidP="32685751">
      <w:pPr>
        <w:pBdr>
          <w:top w:val="single" w:sz="4" w:space="4" w:color="auto"/>
          <w:left w:val="single" w:sz="4" w:space="4" w:color="auto"/>
          <w:bottom w:val="single" w:sz="4" w:space="4" w:color="auto"/>
          <w:right w:val="single" w:sz="4" w:space="4" w:color="auto"/>
        </w:pBdr>
        <w:spacing w:line="276" w:lineRule="auto"/>
        <w:rPr>
          <w:rFonts w:ascii="Lato" w:hAnsi="Lato"/>
          <w:sz w:val="20"/>
          <w:szCs w:val="20"/>
          <w:lang w:val="fr-FR"/>
        </w:rPr>
      </w:pPr>
      <w:proofErr w:type="gramStart"/>
      <w:r w:rsidRPr="00BE22DC">
        <w:rPr>
          <w:rFonts w:ascii="Lato" w:hAnsi="Lato"/>
          <w:sz w:val="20"/>
          <w:szCs w:val="20"/>
          <w:lang w:val="fr-FR"/>
        </w:rPr>
        <w:t>Poste</w:t>
      </w:r>
      <w:r w:rsidR="005E4B20" w:rsidRPr="00BE22DC">
        <w:rPr>
          <w:rFonts w:ascii="Lato" w:hAnsi="Lato"/>
          <w:sz w:val="20"/>
          <w:szCs w:val="20"/>
          <w:lang w:val="fr-FR"/>
        </w:rPr>
        <w:t>:</w:t>
      </w:r>
      <w:proofErr w:type="gramEnd"/>
      <w:r w:rsidR="005E4B20" w:rsidRPr="00BE22DC">
        <w:rPr>
          <w:rFonts w:ascii="Lato" w:hAnsi="Lato"/>
          <w:sz w:val="20"/>
          <w:szCs w:val="20"/>
          <w:lang w:val="fr-FR"/>
        </w:rPr>
        <w:t xml:space="preserve"> </w:t>
      </w:r>
      <w:r w:rsidR="005E4B20" w:rsidRPr="00BE22DC">
        <w:rPr>
          <w:rFonts w:ascii="Lato" w:hAnsi="Lato"/>
          <w:sz w:val="20"/>
          <w:szCs w:val="20"/>
          <w:lang w:val="fr-FR"/>
        </w:rPr>
        <w:tab/>
      </w:r>
      <w:r w:rsidR="005E4B20" w:rsidRPr="00BE22DC">
        <w:rPr>
          <w:rFonts w:ascii="Lato" w:hAnsi="Lato"/>
          <w:sz w:val="20"/>
          <w:szCs w:val="20"/>
          <w:lang w:val="fr-FR"/>
        </w:rPr>
        <w:tab/>
      </w:r>
      <w:r w:rsidR="005E4B20" w:rsidRPr="00BE22DC">
        <w:rPr>
          <w:rFonts w:ascii="Lato" w:hAnsi="Lato"/>
          <w:sz w:val="20"/>
          <w:szCs w:val="20"/>
          <w:lang w:val="fr-FR"/>
        </w:rPr>
        <w:tab/>
      </w:r>
      <w:r w:rsidRPr="00BE22DC">
        <w:rPr>
          <w:rFonts w:ascii="Lato" w:hAnsi="Lato"/>
          <w:sz w:val="20"/>
          <w:szCs w:val="20"/>
          <w:lang w:val="fr-FR"/>
        </w:rPr>
        <w:tab/>
      </w:r>
      <w:r w:rsidR="00E85520">
        <w:rPr>
          <w:rStyle w:val="normaltextrun"/>
          <w:rFonts w:ascii="Lato" w:hAnsi="Lato"/>
          <w:color w:val="000000"/>
          <w:sz w:val="20"/>
          <w:szCs w:val="20"/>
          <w:shd w:val="clear" w:color="auto" w:fill="FFFFFF"/>
          <w:lang w:val="fr-FR"/>
        </w:rPr>
        <w:t xml:space="preserve">Chef d’équipe en Nutrition et Santé </w:t>
      </w:r>
      <w:r w:rsidR="00BC383D">
        <w:rPr>
          <w:rStyle w:val="eop"/>
          <w:rFonts w:ascii="Lato" w:hAnsi="Lato"/>
          <w:color w:val="000000"/>
          <w:sz w:val="20"/>
          <w:szCs w:val="20"/>
          <w:shd w:val="clear" w:color="auto" w:fill="FFFFFF"/>
          <w:lang w:val="fr-FR"/>
        </w:rPr>
        <w:t xml:space="preserve"> </w:t>
      </w:r>
    </w:p>
    <w:p w14:paraId="14B1308B" w14:textId="5E717E18" w:rsidR="004B2C3F" w:rsidRPr="00BE22DC" w:rsidRDefault="00716520" w:rsidP="3A94DAFB">
      <w:pPr>
        <w:pBdr>
          <w:top w:val="single" w:sz="4" w:space="4" w:color="auto"/>
          <w:left w:val="single" w:sz="4" w:space="4" w:color="auto"/>
          <w:bottom w:val="single" w:sz="4" w:space="4" w:color="auto"/>
          <w:right w:val="single" w:sz="4" w:space="4" w:color="auto"/>
        </w:pBdr>
        <w:spacing w:line="276" w:lineRule="auto"/>
        <w:rPr>
          <w:rFonts w:ascii="Lato" w:hAnsi="Lato"/>
          <w:sz w:val="20"/>
          <w:szCs w:val="20"/>
          <w:lang w:val="fr-FR"/>
        </w:rPr>
      </w:pPr>
      <w:r w:rsidRPr="00BE22DC">
        <w:rPr>
          <w:rFonts w:ascii="Lato" w:hAnsi="Lato"/>
          <w:sz w:val="20"/>
          <w:szCs w:val="20"/>
          <w:lang w:val="fr-FR"/>
        </w:rPr>
        <w:t xml:space="preserve">Supervisé </w:t>
      </w:r>
      <w:proofErr w:type="gramStart"/>
      <w:r w:rsidRPr="00BE22DC">
        <w:rPr>
          <w:rFonts w:ascii="Lato" w:hAnsi="Lato"/>
          <w:sz w:val="20"/>
          <w:szCs w:val="20"/>
          <w:lang w:val="fr-FR"/>
        </w:rPr>
        <w:t>par</w:t>
      </w:r>
      <w:r w:rsidR="002F302D" w:rsidRPr="00BE22DC">
        <w:rPr>
          <w:rFonts w:ascii="Lato" w:hAnsi="Lato"/>
          <w:sz w:val="20"/>
          <w:szCs w:val="20"/>
          <w:lang w:val="fr-FR"/>
        </w:rPr>
        <w:t>:</w:t>
      </w:r>
      <w:proofErr w:type="gramEnd"/>
      <w:r w:rsidR="004B2C3F" w:rsidRPr="00BE22DC">
        <w:rPr>
          <w:rFonts w:ascii="Lato" w:hAnsi="Lato"/>
          <w:sz w:val="20"/>
          <w:szCs w:val="20"/>
          <w:lang w:val="fr-FR"/>
        </w:rPr>
        <w:tab/>
      </w:r>
      <w:r w:rsidR="004B2C3F" w:rsidRPr="00BE22DC">
        <w:rPr>
          <w:rFonts w:ascii="Lato" w:hAnsi="Lato"/>
          <w:sz w:val="20"/>
          <w:szCs w:val="20"/>
          <w:lang w:val="fr-FR"/>
        </w:rPr>
        <w:tab/>
      </w:r>
      <w:r w:rsidR="004B2C3F" w:rsidRPr="00BE22DC">
        <w:rPr>
          <w:rFonts w:ascii="Lato" w:hAnsi="Lato"/>
          <w:sz w:val="20"/>
          <w:szCs w:val="20"/>
          <w:lang w:val="fr-FR"/>
        </w:rPr>
        <w:tab/>
      </w:r>
      <w:r w:rsidR="00AB3DEA">
        <w:rPr>
          <w:rStyle w:val="normaltextrun"/>
          <w:rFonts w:ascii="Lato" w:hAnsi="Lato"/>
          <w:color w:val="000000"/>
          <w:sz w:val="20"/>
          <w:szCs w:val="20"/>
          <w:shd w:val="clear" w:color="auto" w:fill="FFFFFF"/>
          <w:lang w:val="fr-FR"/>
        </w:rPr>
        <w:t xml:space="preserve">Responsable de </w:t>
      </w:r>
      <w:r w:rsidR="00BC383D">
        <w:rPr>
          <w:rStyle w:val="normaltextrun"/>
          <w:rFonts w:ascii="Lato" w:hAnsi="Lato"/>
          <w:color w:val="000000"/>
          <w:sz w:val="20"/>
          <w:szCs w:val="20"/>
          <w:shd w:val="clear" w:color="auto" w:fill="FFFFFF"/>
          <w:lang w:val="fr-FR"/>
        </w:rPr>
        <w:t>projet</w:t>
      </w:r>
      <w:r w:rsidR="001062D9">
        <w:rPr>
          <w:rStyle w:val="normaltextrun"/>
          <w:rFonts w:ascii="Lato" w:hAnsi="Lato"/>
          <w:color w:val="000000"/>
          <w:sz w:val="20"/>
          <w:szCs w:val="20"/>
          <w:shd w:val="clear" w:color="auto" w:fill="FFFFFF"/>
          <w:lang w:val="fr-FR"/>
        </w:rPr>
        <w:t xml:space="preserve"> </w:t>
      </w:r>
    </w:p>
    <w:p w14:paraId="605FF351" w14:textId="00723B55" w:rsidR="00672A64" w:rsidRPr="00BE22DC" w:rsidRDefault="00716520" w:rsidP="32685751">
      <w:pPr>
        <w:pBdr>
          <w:top w:val="single" w:sz="4" w:space="4" w:color="auto"/>
          <w:left w:val="single" w:sz="4" w:space="4" w:color="auto"/>
          <w:bottom w:val="single" w:sz="4" w:space="4" w:color="auto"/>
          <w:right w:val="single" w:sz="4" w:space="4" w:color="auto"/>
        </w:pBdr>
        <w:spacing w:line="276" w:lineRule="auto"/>
        <w:rPr>
          <w:rFonts w:ascii="Lato" w:hAnsi="Lato"/>
          <w:sz w:val="20"/>
          <w:szCs w:val="20"/>
          <w:lang w:val="fr-FR"/>
        </w:rPr>
      </w:pPr>
      <w:proofErr w:type="gramStart"/>
      <w:r w:rsidRPr="00BE22DC">
        <w:rPr>
          <w:rFonts w:ascii="Lato" w:hAnsi="Lato"/>
          <w:sz w:val="20"/>
          <w:szCs w:val="20"/>
          <w:lang w:val="fr-FR"/>
        </w:rPr>
        <w:t>Niveau</w:t>
      </w:r>
      <w:r w:rsidR="00672A64" w:rsidRPr="00BE22DC">
        <w:rPr>
          <w:rFonts w:ascii="Lato" w:hAnsi="Lato"/>
          <w:sz w:val="20"/>
          <w:szCs w:val="20"/>
          <w:lang w:val="fr-FR"/>
        </w:rPr>
        <w:t>:</w:t>
      </w:r>
      <w:proofErr w:type="gramEnd"/>
      <w:r w:rsidR="00672A64" w:rsidRPr="00BE22DC">
        <w:rPr>
          <w:rFonts w:ascii="Lato" w:hAnsi="Lato"/>
          <w:sz w:val="20"/>
          <w:szCs w:val="20"/>
          <w:lang w:val="fr-FR"/>
        </w:rPr>
        <w:tab/>
      </w:r>
      <w:r w:rsidR="00672A64" w:rsidRPr="00BE22DC">
        <w:rPr>
          <w:rFonts w:ascii="Lato" w:hAnsi="Lato"/>
          <w:sz w:val="20"/>
          <w:szCs w:val="20"/>
          <w:lang w:val="fr-FR"/>
        </w:rPr>
        <w:tab/>
      </w:r>
      <w:r w:rsidR="00672A64" w:rsidRPr="00BE22DC">
        <w:rPr>
          <w:rFonts w:ascii="Lato" w:hAnsi="Lato"/>
          <w:sz w:val="20"/>
          <w:szCs w:val="20"/>
          <w:lang w:val="fr-FR"/>
        </w:rPr>
        <w:tab/>
      </w:r>
      <w:r w:rsidR="00672A64" w:rsidRPr="00BE22DC">
        <w:rPr>
          <w:rFonts w:ascii="Lato" w:hAnsi="Lato"/>
          <w:sz w:val="20"/>
          <w:szCs w:val="20"/>
          <w:lang w:val="fr-FR"/>
        </w:rPr>
        <w:tab/>
      </w:r>
      <w:r w:rsidR="00555BE4">
        <w:rPr>
          <w:rFonts w:ascii="Lato" w:hAnsi="Lato"/>
          <w:sz w:val="20"/>
          <w:szCs w:val="20"/>
          <w:lang w:val="fr-FR"/>
        </w:rPr>
        <w:t>A</w:t>
      </w:r>
      <w:r w:rsidR="00E85520">
        <w:rPr>
          <w:rFonts w:ascii="Lato" w:hAnsi="Lato"/>
          <w:sz w:val="20"/>
          <w:szCs w:val="20"/>
          <w:lang w:val="fr-FR"/>
        </w:rPr>
        <w:t>AH….</w:t>
      </w:r>
    </w:p>
    <w:p w14:paraId="16C97F5F" w14:textId="18CB504B" w:rsidR="004B2C3F" w:rsidRPr="00BE22DC" w:rsidRDefault="004B2C3F" w:rsidP="01ADA15C">
      <w:pPr>
        <w:pBdr>
          <w:top w:val="single" w:sz="4" w:space="4" w:color="auto"/>
          <w:left w:val="single" w:sz="4" w:space="4" w:color="auto"/>
          <w:bottom w:val="single" w:sz="4" w:space="4" w:color="auto"/>
          <w:right w:val="single" w:sz="4" w:space="4" w:color="auto"/>
        </w:pBdr>
        <w:ind w:left="2880" w:hanging="2880"/>
        <w:rPr>
          <w:rFonts w:ascii="Lato" w:hAnsi="Lato"/>
          <w:sz w:val="20"/>
          <w:szCs w:val="20"/>
          <w:lang w:val="fr-FR"/>
        </w:rPr>
      </w:pPr>
      <w:proofErr w:type="gramStart"/>
      <w:r w:rsidRPr="00BE22DC">
        <w:rPr>
          <w:rFonts w:ascii="Lato" w:hAnsi="Lato"/>
          <w:sz w:val="20"/>
          <w:szCs w:val="20"/>
          <w:lang w:val="fr-FR"/>
        </w:rPr>
        <w:t>Loca</w:t>
      </w:r>
      <w:r w:rsidR="00716520" w:rsidRPr="00BE22DC">
        <w:rPr>
          <w:rFonts w:ascii="Lato" w:hAnsi="Lato"/>
          <w:sz w:val="20"/>
          <w:szCs w:val="20"/>
          <w:lang w:val="fr-FR"/>
        </w:rPr>
        <w:t>lisa</w:t>
      </w:r>
      <w:r w:rsidRPr="00BE22DC">
        <w:rPr>
          <w:rFonts w:ascii="Lato" w:hAnsi="Lato"/>
          <w:sz w:val="20"/>
          <w:szCs w:val="20"/>
          <w:lang w:val="fr-FR"/>
        </w:rPr>
        <w:t>tion</w:t>
      </w:r>
      <w:r w:rsidR="002F302D" w:rsidRPr="00BE22DC">
        <w:rPr>
          <w:rFonts w:ascii="Lato" w:hAnsi="Lato"/>
          <w:sz w:val="20"/>
          <w:szCs w:val="20"/>
          <w:lang w:val="fr-FR"/>
        </w:rPr>
        <w:t>:</w:t>
      </w:r>
      <w:proofErr w:type="gramEnd"/>
      <w:r w:rsidRPr="00BE22DC">
        <w:rPr>
          <w:rFonts w:ascii="Lato" w:hAnsi="Lato"/>
          <w:sz w:val="20"/>
          <w:szCs w:val="20"/>
          <w:lang w:val="fr-FR"/>
        </w:rPr>
        <w:tab/>
        <w:t>Action</w:t>
      </w:r>
      <w:r w:rsidR="00716520" w:rsidRPr="00BE22DC">
        <w:rPr>
          <w:rFonts w:ascii="Lato" w:hAnsi="Lato"/>
          <w:sz w:val="20"/>
          <w:szCs w:val="20"/>
          <w:lang w:val="fr-FR"/>
        </w:rPr>
        <w:t xml:space="preserve"> contre la faim</w:t>
      </w:r>
      <w:r w:rsidRPr="00BE22DC">
        <w:rPr>
          <w:rFonts w:ascii="Lato" w:hAnsi="Lato"/>
          <w:sz w:val="20"/>
          <w:szCs w:val="20"/>
          <w:lang w:val="fr-FR"/>
        </w:rPr>
        <w:t xml:space="preserve"> </w:t>
      </w:r>
      <w:r w:rsidR="003405D9">
        <w:rPr>
          <w:rFonts w:ascii="Lato" w:hAnsi="Lato"/>
          <w:sz w:val="20"/>
          <w:szCs w:val="20"/>
          <w:lang w:val="fr-FR"/>
        </w:rPr>
        <w:t>Haiti</w:t>
      </w:r>
    </w:p>
    <w:p w14:paraId="21EBC122" w14:textId="0720A319" w:rsidR="009B0BC1" w:rsidRPr="00BE22DC" w:rsidRDefault="00716520" w:rsidP="32685751">
      <w:pPr>
        <w:pBdr>
          <w:top w:val="single" w:sz="4" w:space="4" w:color="auto"/>
          <w:left w:val="single" w:sz="4" w:space="4" w:color="auto"/>
          <w:bottom w:val="single" w:sz="4" w:space="4" w:color="auto"/>
          <w:right w:val="single" w:sz="4" w:space="4" w:color="auto"/>
        </w:pBdr>
        <w:tabs>
          <w:tab w:val="left" w:pos="2880"/>
        </w:tabs>
        <w:rPr>
          <w:rFonts w:ascii="Lato" w:hAnsi="Lato"/>
          <w:sz w:val="20"/>
          <w:szCs w:val="20"/>
          <w:lang w:val="fr-FR"/>
        </w:rPr>
      </w:pPr>
      <w:r w:rsidRPr="00BE22DC">
        <w:rPr>
          <w:rFonts w:ascii="Lato" w:hAnsi="Lato"/>
          <w:sz w:val="20"/>
          <w:szCs w:val="20"/>
          <w:lang w:val="fr-FR"/>
        </w:rPr>
        <w:t xml:space="preserve">Dernière mise à </w:t>
      </w:r>
      <w:proofErr w:type="gramStart"/>
      <w:r w:rsidRPr="00BE22DC">
        <w:rPr>
          <w:rFonts w:ascii="Lato" w:hAnsi="Lato"/>
          <w:sz w:val="20"/>
          <w:szCs w:val="20"/>
          <w:lang w:val="fr-FR"/>
        </w:rPr>
        <w:t>jour</w:t>
      </w:r>
      <w:r w:rsidR="009B0BC1" w:rsidRPr="00BE22DC">
        <w:rPr>
          <w:rFonts w:ascii="Lato" w:hAnsi="Lato"/>
          <w:sz w:val="20"/>
          <w:szCs w:val="20"/>
          <w:lang w:val="fr-FR"/>
        </w:rPr>
        <w:t>:</w:t>
      </w:r>
      <w:proofErr w:type="gramEnd"/>
      <w:r w:rsidR="009B0BC1" w:rsidRPr="00BE22DC">
        <w:rPr>
          <w:rFonts w:ascii="Lato" w:hAnsi="Lato"/>
          <w:sz w:val="20"/>
          <w:szCs w:val="20"/>
          <w:lang w:val="fr-FR"/>
        </w:rPr>
        <w:tab/>
      </w:r>
      <w:r w:rsidR="00BF31FB">
        <w:rPr>
          <w:rStyle w:val="normaltextrun"/>
          <w:rFonts w:ascii="Lato" w:hAnsi="Lato"/>
          <w:color w:val="000000"/>
          <w:sz w:val="20"/>
          <w:szCs w:val="20"/>
          <w:shd w:val="clear" w:color="auto" w:fill="FFFFFF"/>
          <w:lang w:val="fr-FR"/>
        </w:rPr>
        <w:t xml:space="preserve">Septembre </w:t>
      </w:r>
      <w:r w:rsidR="00AB3DEA">
        <w:rPr>
          <w:rStyle w:val="normaltextrun"/>
          <w:rFonts w:ascii="Lato" w:hAnsi="Lato"/>
          <w:color w:val="000000"/>
          <w:sz w:val="20"/>
          <w:szCs w:val="20"/>
          <w:shd w:val="clear" w:color="auto" w:fill="FFFFFF"/>
          <w:lang w:val="fr-FR"/>
        </w:rPr>
        <w:t>2023</w:t>
      </w:r>
    </w:p>
    <w:p w14:paraId="668793A8" w14:textId="61D96B96" w:rsidR="00B06AE0" w:rsidRPr="00BE22DC" w:rsidRDefault="00716520" w:rsidP="32685751">
      <w:pPr>
        <w:pBdr>
          <w:top w:val="single" w:sz="4" w:space="4" w:color="auto"/>
          <w:left w:val="single" w:sz="4" w:space="4" w:color="auto"/>
          <w:bottom w:val="single" w:sz="4" w:space="4" w:color="auto"/>
          <w:right w:val="single" w:sz="4" w:space="4" w:color="auto"/>
        </w:pBdr>
        <w:tabs>
          <w:tab w:val="left" w:pos="2880"/>
        </w:tabs>
        <w:rPr>
          <w:rFonts w:ascii="Lato" w:hAnsi="Lato"/>
          <w:sz w:val="20"/>
          <w:szCs w:val="20"/>
          <w:lang w:val="fr-FR"/>
        </w:rPr>
      </w:pPr>
      <w:r w:rsidRPr="00BE22DC">
        <w:rPr>
          <w:rFonts w:ascii="Lato" w:hAnsi="Lato"/>
          <w:sz w:val="20"/>
          <w:szCs w:val="20"/>
          <w:lang w:val="fr-FR"/>
        </w:rPr>
        <w:t xml:space="preserve">Durée du </w:t>
      </w:r>
      <w:proofErr w:type="gramStart"/>
      <w:r w:rsidRPr="00BE22DC">
        <w:rPr>
          <w:rFonts w:ascii="Lato" w:hAnsi="Lato"/>
          <w:sz w:val="20"/>
          <w:szCs w:val="20"/>
          <w:lang w:val="fr-FR"/>
        </w:rPr>
        <w:t>c</w:t>
      </w:r>
      <w:r w:rsidR="00B06AE0" w:rsidRPr="00BE22DC">
        <w:rPr>
          <w:rFonts w:ascii="Lato" w:hAnsi="Lato"/>
          <w:sz w:val="20"/>
          <w:szCs w:val="20"/>
          <w:lang w:val="fr-FR"/>
        </w:rPr>
        <w:t>ontrat:</w:t>
      </w:r>
      <w:proofErr w:type="gramEnd"/>
      <w:r w:rsidR="00B06AE0" w:rsidRPr="00BE22DC">
        <w:rPr>
          <w:rFonts w:ascii="Lato" w:hAnsi="Lato"/>
          <w:sz w:val="20"/>
          <w:szCs w:val="20"/>
          <w:lang w:val="fr-FR"/>
        </w:rPr>
        <w:t xml:space="preserve"> </w:t>
      </w:r>
      <w:r w:rsidR="00B06AE0" w:rsidRPr="00BE22DC">
        <w:rPr>
          <w:rFonts w:ascii="Lato" w:hAnsi="Lato"/>
          <w:sz w:val="20"/>
          <w:szCs w:val="20"/>
          <w:lang w:val="fr-FR"/>
        </w:rPr>
        <w:tab/>
      </w:r>
      <w:r w:rsidR="00AB3DEA">
        <w:rPr>
          <w:rStyle w:val="normaltextrun"/>
          <w:rFonts w:ascii="Lato" w:hAnsi="Lato"/>
          <w:color w:val="000000"/>
          <w:sz w:val="20"/>
          <w:szCs w:val="20"/>
          <w:shd w:val="clear" w:color="auto" w:fill="FFFFFF"/>
          <w:lang w:val="fr-FR"/>
        </w:rPr>
        <w:t>12</w:t>
      </w:r>
      <w:r w:rsidR="001062D9">
        <w:rPr>
          <w:rStyle w:val="normaltextrun"/>
          <w:rFonts w:ascii="Lato" w:hAnsi="Lato"/>
          <w:color w:val="000000"/>
          <w:sz w:val="20"/>
          <w:szCs w:val="20"/>
          <w:shd w:val="clear" w:color="auto" w:fill="FFFFFF"/>
          <w:lang w:val="fr-FR"/>
        </w:rPr>
        <w:t xml:space="preserve"> </w:t>
      </w:r>
      <w:r w:rsidR="00C442CD">
        <w:rPr>
          <w:rStyle w:val="normaltextrun"/>
          <w:rFonts w:ascii="Lato" w:hAnsi="Lato"/>
          <w:color w:val="000000"/>
          <w:sz w:val="20"/>
          <w:szCs w:val="20"/>
          <w:shd w:val="clear" w:color="auto" w:fill="FFFFFF"/>
          <w:lang w:val="fr-FR"/>
        </w:rPr>
        <w:t>mois</w:t>
      </w:r>
    </w:p>
    <w:p w14:paraId="0A37501D" w14:textId="77777777" w:rsidR="004B2C3F" w:rsidRPr="00BE22DC" w:rsidRDefault="004B2C3F" w:rsidP="004B2C3F">
      <w:pPr>
        <w:rPr>
          <w:rFonts w:ascii="Lato" w:hAnsi="Lato"/>
          <w:sz w:val="20"/>
          <w:szCs w:val="20"/>
          <w:lang w:val="fr-FR"/>
        </w:rPr>
      </w:pPr>
    </w:p>
    <w:p w14:paraId="02461D12" w14:textId="509DE7E5" w:rsidR="004128E8" w:rsidRDefault="004128E8" w:rsidP="004128E8">
      <w:pPr>
        <w:pStyle w:val="Corpsdetexte"/>
        <w:rPr>
          <w:rFonts w:ascii="Lato" w:hAnsi="Lato"/>
          <w:i/>
          <w:szCs w:val="22"/>
          <w:lang w:val="fr-FR"/>
        </w:rPr>
      </w:pPr>
      <w:r w:rsidRPr="00726CD9">
        <w:rPr>
          <w:rFonts w:ascii="Lato" w:hAnsi="Lato"/>
          <w:i/>
          <w:szCs w:val="22"/>
          <w:lang w:val="fr-FR"/>
        </w:rPr>
        <w:t>Action contre la Faim-</w:t>
      </w:r>
      <w:r w:rsidR="00792511" w:rsidRPr="00726CD9">
        <w:rPr>
          <w:rFonts w:ascii="Lato" w:hAnsi="Lato"/>
          <w:i/>
          <w:szCs w:val="22"/>
          <w:lang w:val="fr-FR"/>
        </w:rPr>
        <w:t>Haïti</w:t>
      </w:r>
      <w:r w:rsidRPr="00726CD9">
        <w:rPr>
          <w:rFonts w:ascii="Lato" w:hAnsi="Lato"/>
          <w:i/>
          <w:szCs w:val="22"/>
          <w:lang w:val="fr-FR"/>
        </w:rPr>
        <w:t xml:space="preserve"> </w:t>
      </w:r>
      <w:r w:rsidR="00E80DF0" w:rsidRPr="00726CD9">
        <w:rPr>
          <w:rFonts w:ascii="Lato" w:hAnsi="Lato"/>
          <w:i/>
          <w:szCs w:val="22"/>
          <w:lang w:val="fr-FR"/>
        </w:rPr>
        <w:t xml:space="preserve">est membre </w:t>
      </w:r>
      <w:r w:rsidRPr="00726CD9">
        <w:rPr>
          <w:rFonts w:ascii="Lato" w:hAnsi="Lato"/>
          <w:i/>
          <w:szCs w:val="22"/>
          <w:lang w:val="fr-FR"/>
        </w:rPr>
        <w:t xml:space="preserve">du réseau Action contre la Faim International qui </w:t>
      </w:r>
      <w:r w:rsidR="00E80DF0" w:rsidRPr="00726CD9">
        <w:rPr>
          <w:rFonts w:ascii="Lato" w:hAnsi="Lato"/>
          <w:i/>
          <w:szCs w:val="22"/>
          <w:lang w:val="fr-FR"/>
        </w:rPr>
        <w:t>fournit</w:t>
      </w:r>
      <w:r w:rsidRPr="00726CD9">
        <w:rPr>
          <w:rFonts w:ascii="Lato" w:hAnsi="Lato"/>
          <w:i/>
          <w:szCs w:val="22"/>
          <w:lang w:val="fr-FR"/>
        </w:rPr>
        <w:t xml:space="preserve"> </w:t>
      </w:r>
      <w:r w:rsidR="00E80DF0" w:rsidRPr="00726CD9">
        <w:rPr>
          <w:rFonts w:ascii="Lato" w:hAnsi="Lato"/>
          <w:i/>
          <w:szCs w:val="22"/>
          <w:lang w:val="fr-FR"/>
        </w:rPr>
        <w:t>de l</w:t>
      </w:r>
      <w:r w:rsidR="003666A6" w:rsidRPr="00726CD9">
        <w:rPr>
          <w:rFonts w:ascii="Lato" w:hAnsi="Lato"/>
          <w:i/>
          <w:szCs w:val="22"/>
          <w:lang w:val="fr-FR"/>
        </w:rPr>
        <w:t>’</w:t>
      </w:r>
      <w:r w:rsidRPr="00726CD9">
        <w:rPr>
          <w:rFonts w:ascii="Lato" w:hAnsi="Lato"/>
          <w:i/>
          <w:szCs w:val="22"/>
          <w:lang w:val="fr-FR"/>
        </w:rPr>
        <w:t>aide humanitaire dans plus de 40 pays dans le monde dans les secteurs de la nutrition, de la santé, de l</w:t>
      </w:r>
      <w:r w:rsidR="003666A6" w:rsidRPr="00726CD9">
        <w:rPr>
          <w:rFonts w:ascii="Lato" w:hAnsi="Lato"/>
          <w:i/>
          <w:szCs w:val="22"/>
          <w:lang w:val="fr-FR"/>
        </w:rPr>
        <w:t>’</w:t>
      </w:r>
      <w:r w:rsidRPr="00726CD9">
        <w:rPr>
          <w:rFonts w:ascii="Lato" w:hAnsi="Lato"/>
          <w:i/>
          <w:szCs w:val="22"/>
          <w:lang w:val="fr-FR"/>
        </w:rPr>
        <w:t>eau/assainissement et de la sécurité alimentaire. Action contre la Faim-</w:t>
      </w:r>
      <w:r w:rsidR="00E80DF0" w:rsidRPr="00726CD9">
        <w:rPr>
          <w:rFonts w:ascii="Lato" w:hAnsi="Lato"/>
          <w:i/>
          <w:szCs w:val="22"/>
          <w:lang w:val="fr-FR"/>
        </w:rPr>
        <w:t>États-Unis</w:t>
      </w:r>
      <w:r w:rsidRPr="00726CD9">
        <w:rPr>
          <w:rFonts w:ascii="Lato" w:hAnsi="Lato"/>
          <w:i/>
          <w:szCs w:val="22"/>
          <w:lang w:val="fr-FR"/>
        </w:rPr>
        <w:t xml:space="preserve">, une ONG indépendante, gère actuellement des opérations dans 8 pays : </w:t>
      </w:r>
      <w:r w:rsidR="00E80DF0" w:rsidRPr="00726CD9">
        <w:rPr>
          <w:rFonts w:ascii="Lato" w:hAnsi="Lato"/>
          <w:i/>
          <w:szCs w:val="22"/>
          <w:lang w:val="fr-FR"/>
        </w:rPr>
        <w:t xml:space="preserve">Le </w:t>
      </w:r>
      <w:r w:rsidRPr="00726CD9">
        <w:rPr>
          <w:rFonts w:ascii="Lato" w:hAnsi="Lato"/>
          <w:i/>
          <w:szCs w:val="22"/>
          <w:lang w:val="fr-FR"/>
        </w:rPr>
        <w:t xml:space="preserve">Kenya, </w:t>
      </w:r>
      <w:r w:rsidR="00E80DF0" w:rsidRPr="00726CD9">
        <w:rPr>
          <w:rFonts w:ascii="Lato" w:hAnsi="Lato"/>
          <w:i/>
          <w:szCs w:val="22"/>
          <w:lang w:val="fr-FR"/>
        </w:rPr>
        <w:t>le</w:t>
      </w:r>
      <w:r w:rsidRPr="00726CD9">
        <w:rPr>
          <w:rFonts w:ascii="Lato" w:hAnsi="Lato"/>
          <w:i/>
          <w:szCs w:val="22"/>
          <w:lang w:val="fr-FR"/>
        </w:rPr>
        <w:t xml:space="preserve"> Soudan</w:t>
      </w:r>
      <w:r w:rsidR="00E80DF0" w:rsidRPr="00726CD9">
        <w:rPr>
          <w:rFonts w:ascii="Lato" w:hAnsi="Lato"/>
          <w:i/>
          <w:szCs w:val="22"/>
          <w:lang w:val="fr-FR"/>
        </w:rPr>
        <w:t xml:space="preserve"> du sud</w:t>
      </w:r>
      <w:r w:rsidRPr="00726CD9">
        <w:rPr>
          <w:rFonts w:ascii="Lato" w:hAnsi="Lato"/>
          <w:i/>
          <w:szCs w:val="22"/>
          <w:lang w:val="fr-FR"/>
        </w:rPr>
        <w:t xml:space="preserve">, </w:t>
      </w:r>
      <w:r w:rsidR="00E80DF0" w:rsidRPr="00726CD9">
        <w:rPr>
          <w:rFonts w:ascii="Lato" w:hAnsi="Lato"/>
          <w:i/>
          <w:szCs w:val="22"/>
          <w:lang w:val="fr-FR"/>
        </w:rPr>
        <w:t xml:space="preserve">le </w:t>
      </w:r>
      <w:r w:rsidRPr="00726CD9">
        <w:rPr>
          <w:rFonts w:ascii="Lato" w:hAnsi="Lato"/>
          <w:i/>
          <w:szCs w:val="22"/>
          <w:lang w:val="fr-FR"/>
        </w:rPr>
        <w:t xml:space="preserve">Cambodge, </w:t>
      </w:r>
      <w:r w:rsidR="00E80DF0" w:rsidRPr="00726CD9">
        <w:rPr>
          <w:rFonts w:ascii="Lato" w:hAnsi="Lato"/>
          <w:i/>
          <w:szCs w:val="22"/>
          <w:lang w:val="fr-FR"/>
        </w:rPr>
        <w:t xml:space="preserve">la </w:t>
      </w:r>
      <w:r w:rsidRPr="00726CD9">
        <w:rPr>
          <w:rFonts w:ascii="Lato" w:hAnsi="Lato"/>
          <w:i/>
          <w:szCs w:val="22"/>
          <w:lang w:val="fr-FR"/>
        </w:rPr>
        <w:t xml:space="preserve">Tanzanie, </w:t>
      </w:r>
      <w:r w:rsidR="00E80DF0" w:rsidRPr="00726CD9">
        <w:rPr>
          <w:rFonts w:ascii="Lato" w:hAnsi="Lato"/>
          <w:i/>
          <w:szCs w:val="22"/>
          <w:lang w:val="fr-FR"/>
        </w:rPr>
        <w:t>l</w:t>
      </w:r>
      <w:r w:rsidR="003666A6" w:rsidRPr="00726CD9">
        <w:rPr>
          <w:rFonts w:ascii="Lato" w:hAnsi="Lato"/>
          <w:i/>
          <w:szCs w:val="22"/>
          <w:lang w:val="fr-FR"/>
        </w:rPr>
        <w:t>’</w:t>
      </w:r>
      <w:r w:rsidRPr="00726CD9">
        <w:rPr>
          <w:rFonts w:ascii="Lato" w:hAnsi="Lato"/>
          <w:i/>
          <w:szCs w:val="22"/>
          <w:lang w:val="fr-FR"/>
        </w:rPr>
        <w:t xml:space="preserve">Ouganda, </w:t>
      </w:r>
      <w:r w:rsidR="00E80DF0" w:rsidRPr="00726CD9">
        <w:rPr>
          <w:rFonts w:ascii="Lato" w:hAnsi="Lato"/>
          <w:i/>
          <w:szCs w:val="22"/>
          <w:lang w:val="fr-FR"/>
        </w:rPr>
        <w:t>l</w:t>
      </w:r>
      <w:r w:rsidR="003666A6" w:rsidRPr="00726CD9">
        <w:rPr>
          <w:rFonts w:ascii="Lato" w:hAnsi="Lato"/>
          <w:i/>
          <w:szCs w:val="22"/>
          <w:lang w:val="fr-FR"/>
        </w:rPr>
        <w:t>’</w:t>
      </w:r>
      <w:r w:rsidR="00E80DF0" w:rsidRPr="00726CD9">
        <w:rPr>
          <w:rFonts w:ascii="Lato" w:hAnsi="Lato"/>
          <w:i/>
          <w:szCs w:val="22"/>
          <w:lang w:val="fr-FR"/>
        </w:rPr>
        <w:t>Éthiopie</w:t>
      </w:r>
      <w:r w:rsidRPr="00726CD9">
        <w:rPr>
          <w:rFonts w:ascii="Lato" w:hAnsi="Lato"/>
          <w:i/>
          <w:szCs w:val="22"/>
          <w:lang w:val="fr-FR"/>
        </w:rPr>
        <w:t xml:space="preserve">, Haïti et </w:t>
      </w:r>
      <w:r w:rsidR="00E80DF0" w:rsidRPr="00726CD9">
        <w:rPr>
          <w:rFonts w:ascii="Lato" w:hAnsi="Lato"/>
          <w:i/>
          <w:szCs w:val="22"/>
          <w:lang w:val="fr-FR"/>
        </w:rPr>
        <w:t xml:space="preserve">la </w:t>
      </w:r>
      <w:r w:rsidRPr="00726CD9">
        <w:rPr>
          <w:rFonts w:ascii="Lato" w:hAnsi="Lato"/>
          <w:i/>
          <w:szCs w:val="22"/>
          <w:lang w:val="fr-FR"/>
        </w:rPr>
        <w:t xml:space="preserve">Somalie. </w:t>
      </w:r>
      <w:r w:rsidR="00E80DF0" w:rsidRPr="00726CD9">
        <w:rPr>
          <w:rFonts w:ascii="Lato" w:hAnsi="Lato"/>
          <w:i/>
          <w:szCs w:val="22"/>
          <w:lang w:val="fr-FR"/>
        </w:rPr>
        <w:t>Action contre la Faim</w:t>
      </w:r>
      <w:r w:rsidRPr="00726CD9">
        <w:rPr>
          <w:rFonts w:ascii="Lato" w:hAnsi="Lato"/>
          <w:i/>
          <w:szCs w:val="22"/>
          <w:lang w:val="fr-FR"/>
        </w:rPr>
        <w:t>-</w:t>
      </w:r>
      <w:r w:rsidR="00E80DF0" w:rsidRPr="00726CD9">
        <w:rPr>
          <w:rFonts w:ascii="Lato" w:hAnsi="Lato"/>
          <w:i/>
          <w:szCs w:val="22"/>
          <w:lang w:val="fr-FR"/>
        </w:rPr>
        <w:t xml:space="preserve"> États-Unis</w:t>
      </w:r>
      <w:r w:rsidRPr="00726CD9">
        <w:rPr>
          <w:rFonts w:ascii="Lato" w:hAnsi="Lato"/>
          <w:i/>
          <w:szCs w:val="22"/>
          <w:lang w:val="fr-FR"/>
        </w:rPr>
        <w:t xml:space="preserve"> gère plus de 75 millions de dollars de programmes et emploie environ 1</w:t>
      </w:r>
      <w:r w:rsidR="00E80DF0" w:rsidRPr="00726CD9">
        <w:rPr>
          <w:rFonts w:ascii="Lato" w:hAnsi="Lato"/>
          <w:i/>
          <w:szCs w:val="22"/>
          <w:lang w:val="fr-FR"/>
        </w:rPr>
        <w:t xml:space="preserve"> </w:t>
      </w:r>
      <w:r w:rsidRPr="00726CD9">
        <w:rPr>
          <w:rFonts w:ascii="Lato" w:hAnsi="Lato"/>
          <w:i/>
          <w:szCs w:val="22"/>
          <w:lang w:val="fr-FR"/>
        </w:rPr>
        <w:t xml:space="preserve">700 personnes dans ses différents bureaux nationaux, son siège social à New York et son centre opérationnel à Nairobi. </w:t>
      </w:r>
      <w:r w:rsidR="00E80DF0" w:rsidRPr="00726CD9">
        <w:rPr>
          <w:rFonts w:ascii="Lato" w:hAnsi="Lato"/>
          <w:i/>
          <w:szCs w:val="22"/>
          <w:lang w:val="fr-FR"/>
        </w:rPr>
        <w:t>Nous prévoyons u</w:t>
      </w:r>
      <w:r w:rsidRPr="00726CD9">
        <w:rPr>
          <w:rFonts w:ascii="Lato" w:hAnsi="Lato"/>
          <w:i/>
          <w:szCs w:val="22"/>
          <w:lang w:val="fr-FR"/>
        </w:rPr>
        <w:t>ne croissance supplémentaire.</w:t>
      </w:r>
    </w:p>
    <w:p w14:paraId="37ACF953" w14:textId="77777777" w:rsidR="00E85520" w:rsidRPr="00726CD9" w:rsidRDefault="00E85520" w:rsidP="004128E8">
      <w:pPr>
        <w:pStyle w:val="Corpsdetexte"/>
        <w:rPr>
          <w:rFonts w:ascii="Lato" w:hAnsi="Lato"/>
          <w:i/>
          <w:szCs w:val="22"/>
          <w:lang w:val="fr-FR"/>
        </w:rPr>
      </w:pPr>
    </w:p>
    <w:p w14:paraId="471030C7" w14:textId="4246291C" w:rsidR="00E85520" w:rsidRPr="00E85520" w:rsidRDefault="00E85520" w:rsidP="00E85520">
      <w:pPr>
        <w:autoSpaceDE w:val="0"/>
        <w:autoSpaceDN w:val="0"/>
        <w:adjustRightInd w:val="0"/>
        <w:jc w:val="both"/>
        <w:rPr>
          <w:rFonts w:ascii="Calibri" w:eastAsia="MS Mincho" w:hAnsi="Calibri" w:cs="Calibri"/>
          <w:b/>
          <w:bCs/>
          <w:iCs w:val="0"/>
          <w:color w:val="000000"/>
          <w:sz w:val="22"/>
          <w:szCs w:val="22"/>
          <w:lang w:val="fr-FR" w:eastAsia="fr-FR"/>
        </w:rPr>
      </w:pPr>
      <w:r w:rsidRPr="00E85520">
        <w:rPr>
          <w:rFonts w:ascii="Calibri" w:eastAsia="MS Mincho" w:hAnsi="Calibri" w:cs="Calibri"/>
          <w:b/>
          <w:bCs/>
          <w:iCs w:val="0"/>
          <w:color w:val="000000"/>
          <w:sz w:val="22"/>
          <w:szCs w:val="22"/>
          <w:u w:val="single"/>
          <w:lang w:val="fr-FR" w:eastAsia="fr-FR"/>
        </w:rPr>
        <w:t>Base de travail</w:t>
      </w:r>
      <w:r w:rsidRPr="00E85520">
        <w:rPr>
          <w:rFonts w:ascii="Calibri" w:eastAsia="MS Mincho" w:hAnsi="Calibri" w:cs="Calibri"/>
          <w:b/>
          <w:bCs/>
          <w:iCs w:val="0"/>
          <w:color w:val="000000"/>
          <w:sz w:val="22"/>
          <w:szCs w:val="22"/>
          <w:lang w:val="fr-FR" w:eastAsia="fr-FR"/>
        </w:rPr>
        <w:t xml:space="preserve"> : Un ou une chef d’équipe pour la base de </w:t>
      </w:r>
      <w:r w:rsidR="0081267C">
        <w:rPr>
          <w:rFonts w:ascii="Calibri" w:eastAsia="MS Mincho" w:hAnsi="Calibri" w:cs="Calibri"/>
          <w:b/>
          <w:bCs/>
          <w:iCs w:val="0"/>
          <w:color w:val="000000"/>
          <w:sz w:val="22"/>
          <w:szCs w:val="22"/>
          <w:lang w:val="fr-FR" w:eastAsia="fr-FR"/>
        </w:rPr>
        <w:t>Port-au-Prince</w:t>
      </w:r>
      <w:r w:rsidRPr="00E85520">
        <w:rPr>
          <w:rFonts w:ascii="Calibri" w:eastAsia="MS Mincho" w:hAnsi="Calibri" w:cs="Calibri"/>
          <w:b/>
          <w:bCs/>
          <w:iCs w:val="0"/>
          <w:color w:val="000000"/>
          <w:sz w:val="22"/>
          <w:szCs w:val="22"/>
          <w:lang w:val="fr-FR" w:eastAsia="fr-FR"/>
        </w:rPr>
        <w:t xml:space="preserve"> avec des voyages fréquents dans l</w:t>
      </w:r>
      <w:r w:rsidR="0081267C">
        <w:rPr>
          <w:rFonts w:ascii="Calibri" w:eastAsia="MS Mincho" w:hAnsi="Calibri" w:cs="Calibri"/>
          <w:b/>
          <w:bCs/>
          <w:iCs w:val="0"/>
          <w:color w:val="000000"/>
          <w:sz w:val="22"/>
          <w:szCs w:val="22"/>
          <w:lang w:val="fr-FR" w:eastAsia="fr-FR"/>
        </w:rPr>
        <w:t xml:space="preserve">a Ville de </w:t>
      </w:r>
      <w:proofErr w:type="spellStart"/>
      <w:r w:rsidR="0081267C">
        <w:rPr>
          <w:rFonts w:ascii="Calibri" w:eastAsia="MS Mincho" w:hAnsi="Calibri" w:cs="Calibri"/>
          <w:b/>
          <w:bCs/>
          <w:iCs w:val="0"/>
          <w:color w:val="000000"/>
          <w:sz w:val="22"/>
          <w:szCs w:val="22"/>
          <w:lang w:val="fr-FR" w:eastAsia="fr-FR"/>
        </w:rPr>
        <w:t>Tabarre</w:t>
      </w:r>
      <w:proofErr w:type="spellEnd"/>
      <w:r w:rsidR="0081267C">
        <w:rPr>
          <w:rFonts w:ascii="Calibri" w:eastAsia="MS Mincho" w:hAnsi="Calibri" w:cs="Calibri"/>
          <w:b/>
          <w:bCs/>
          <w:iCs w:val="0"/>
          <w:color w:val="000000"/>
          <w:sz w:val="22"/>
          <w:szCs w:val="22"/>
          <w:lang w:val="fr-FR" w:eastAsia="fr-FR"/>
        </w:rPr>
        <w:t>, à Cité soleil et ses environs</w:t>
      </w:r>
    </w:p>
    <w:p w14:paraId="616D86DE" w14:textId="77777777" w:rsidR="00E85520" w:rsidRPr="00E85520" w:rsidRDefault="00E85520" w:rsidP="00E85520">
      <w:pPr>
        <w:autoSpaceDE w:val="0"/>
        <w:autoSpaceDN w:val="0"/>
        <w:adjustRightInd w:val="0"/>
        <w:jc w:val="both"/>
        <w:rPr>
          <w:rFonts w:ascii="Calibri" w:eastAsia="MS Mincho" w:hAnsi="Calibri" w:cs="Calibri"/>
          <w:b/>
          <w:bCs/>
          <w:iCs w:val="0"/>
          <w:color w:val="000000"/>
          <w:sz w:val="22"/>
          <w:szCs w:val="22"/>
          <w:u w:val="single"/>
          <w:lang w:val="fr-FR" w:eastAsia="fr-FR"/>
        </w:rPr>
      </w:pPr>
    </w:p>
    <w:p w14:paraId="41DBD0FC" w14:textId="77777777" w:rsidR="00E85520" w:rsidRPr="00E85520" w:rsidRDefault="00E85520" w:rsidP="00E85520">
      <w:pPr>
        <w:autoSpaceDE w:val="0"/>
        <w:autoSpaceDN w:val="0"/>
        <w:adjustRightInd w:val="0"/>
        <w:jc w:val="both"/>
        <w:rPr>
          <w:rFonts w:ascii="Calibri" w:eastAsia="MS Mincho" w:hAnsi="Calibri" w:cs="Calibri"/>
          <w:b/>
          <w:bCs/>
          <w:iCs w:val="0"/>
          <w:color w:val="000000"/>
          <w:sz w:val="22"/>
          <w:szCs w:val="22"/>
          <w:lang w:val="fr-CA" w:eastAsia="fr-FR"/>
        </w:rPr>
      </w:pPr>
      <w:r w:rsidRPr="00E85520">
        <w:rPr>
          <w:rFonts w:ascii="Calibri" w:eastAsia="MS Mincho" w:hAnsi="Calibri" w:cs="Calibri"/>
          <w:b/>
          <w:bCs/>
          <w:iCs w:val="0"/>
          <w:color w:val="000000"/>
          <w:sz w:val="22"/>
          <w:szCs w:val="22"/>
          <w:lang w:val="fr-CA" w:eastAsia="fr-FR"/>
        </w:rPr>
        <w:t>Objectif du Poste</w:t>
      </w:r>
    </w:p>
    <w:p w14:paraId="28ED2153" w14:textId="77777777" w:rsidR="00E85520" w:rsidRPr="00E85520" w:rsidRDefault="00E85520" w:rsidP="00E85520">
      <w:p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 xml:space="preserve">Sour la direction du Coordinateur Terrain pour le Grand Nord, en tant que chef d’équipe, votre mission principale est de superviser, coordonner les activités et gérer les équipes en charge des activités </w:t>
      </w:r>
      <w:proofErr w:type="gramStart"/>
      <w:r w:rsidRPr="00E85520">
        <w:rPr>
          <w:rFonts w:ascii="Calibri" w:eastAsia="MS Mincho" w:hAnsi="Calibri" w:cs="Calibri"/>
          <w:iCs w:val="0"/>
          <w:color w:val="000000"/>
          <w:sz w:val="22"/>
          <w:szCs w:val="22"/>
          <w:lang w:val="fr-CA" w:eastAsia="fr-FR"/>
        </w:rPr>
        <w:t>communautaires</w:t>
      </w:r>
      <w:proofErr w:type="gramEnd"/>
      <w:r w:rsidRPr="00E85520">
        <w:rPr>
          <w:rFonts w:ascii="Calibri" w:eastAsia="MS Mincho" w:hAnsi="Calibri" w:cs="Calibri"/>
          <w:iCs w:val="0"/>
          <w:color w:val="000000"/>
          <w:sz w:val="22"/>
          <w:szCs w:val="22"/>
          <w:lang w:val="fr-CA" w:eastAsia="fr-FR"/>
        </w:rPr>
        <w:t xml:space="preserve"> et institutionnelles en lien avec la santé et la nutrition. Vous jouez un rôle central dans l’encadrement, le suivi et l’évaluation des équipes, tout en assurant une communication efficace entre les différents acteurs du projet. </w:t>
      </w:r>
    </w:p>
    <w:p w14:paraId="2C243576" w14:textId="77777777" w:rsidR="00E85520" w:rsidRPr="00E85520" w:rsidRDefault="00E85520" w:rsidP="00E85520">
      <w:pPr>
        <w:autoSpaceDE w:val="0"/>
        <w:autoSpaceDN w:val="0"/>
        <w:adjustRightInd w:val="0"/>
        <w:jc w:val="both"/>
        <w:rPr>
          <w:rFonts w:ascii="Calibri" w:eastAsia="MS Mincho" w:hAnsi="Calibri" w:cs="Calibri"/>
          <w:iCs w:val="0"/>
          <w:color w:val="000000"/>
          <w:sz w:val="22"/>
          <w:szCs w:val="22"/>
          <w:lang w:val="fr-CA" w:eastAsia="fr-FR"/>
        </w:rPr>
      </w:pPr>
    </w:p>
    <w:p w14:paraId="0423AE36" w14:textId="77777777" w:rsidR="00E85520" w:rsidRPr="00E85520" w:rsidRDefault="00E85520" w:rsidP="00E85520">
      <w:pPr>
        <w:autoSpaceDE w:val="0"/>
        <w:autoSpaceDN w:val="0"/>
        <w:adjustRightInd w:val="0"/>
        <w:jc w:val="both"/>
        <w:rPr>
          <w:rFonts w:ascii="Calibri" w:eastAsia="MS Mincho" w:hAnsi="Calibri" w:cs="Calibri"/>
          <w:b/>
          <w:bCs/>
          <w:iCs w:val="0"/>
          <w:color w:val="000000"/>
          <w:sz w:val="22"/>
          <w:szCs w:val="22"/>
          <w:lang w:val="fr-CA" w:eastAsia="fr-FR"/>
        </w:rPr>
      </w:pPr>
      <w:r w:rsidRPr="00E85520">
        <w:rPr>
          <w:rFonts w:ascii="Calibri" w:eastAsia="MS Mincho" w:hAnsi="Calibri" w:cs="Calibri"/>
          <w:b/>
          <w:bCs/>
          <w:iCs w:val="0"/>
          <w:color w:val="000000"/>
          <w:sz w:val="22"/>
          <w:szCs w:val="22"/>
          <w:lang w:val="fr-CA" w:eastAsia="fr-FR"/>
        </w:rPr>
        <w:t>Responsabilités et Activités Principales</w:t>
      </w:r>
    </w:p>
    <w:p w14:paraId="67DF05E3" w14:textId="77777777" w:rsidR="00E85520" w:rsidRPr="00E85520" w:rsidRDefault="00E85520" w:rsidP="00E85520">
      <w:pPr>
        <w:autoSpaceDE w:val="0"/>
        <w:autoSpaceDN w:val="0"/>
        <w:adjustRightInd w:val="0"/>
        <w:jc w:val="both"/>
        <w:rPr>
          <w:rFonts w:ascii="Calibri" w:eastAsia="MS Mincho" w:hAnsi="Calibri" w:cs="Calibri"/>
          <w:b/>
          <w:bCs/>
          <w:iCs w:val="0"/>
          <w:color w:val="000000"/>
          <w:sz w:val="22"/>
          <w:szCs w:val="22"/>
          <w:lang w:val="fr-CA" w:eastAsia="fr-FR"/>
        </w:rPr>
      </w:pPr>
    </w:p>
    <w:p w14:paraId="71F1BF1C" w14:textId="77777777" w:rsidR="00E85520" w:rsidRPr="00E85520" w:rsidRDefault="00E85520" w:rsidP="00E85520">
      <w:pPr>
        <w:autoSpaceDE w:val="0"/>
        <w:autoSpaceDN w:val="0"/>
        <w:adjustRightInd w:val="0"/>
        <w:jc w:val="both"/>
        <w:rPr>
          <w:rFonts w:ascii="Calibri" w:eastAsia="MS Mincho" w:hAnsi="Calibri" w:cs="Calibri"/>
          <w:b/>
          <w:bCs/>
          <w:iCs w:val="0"/>
          <w:color w:val="000000"/>
          <w:sz w:val="22"/>
          <w:szCs w:val="22"/>
          <w:lang w:val="fr-CA" w:eastAsia="fr-FR"/>
        </w:rPr>
      </w:pPr>
      <w:r w:rsidRPr="00E85520">
        <w:rPr>
          <w:rFonts w:ascii="Calibri" w:eastAsia="MS Mincho" w:hAnsi="Calibri" w:cs="Calibri"/>
          <w:b/>
          <w:bCs/>
          <w:iCs w:val="0"/>
          <w:color w:val="000000"/>
          <w:sz w:val="22"/>
          <w:szCs w:val="22"/>
          <w:lang w:val="fr-CA" w:eastAsia="fr-FR"/>
        </w:rPr>
        <w:t>1. Supervision et appui des équipes ACF</w:t>
      </w:r>
    </w:p>
    <w:p w14:paraId="623D99B8" w14:textId="77777777" w:rsidR="00E85520" w:rsidRPr="00E85520" w:rsidRDefault="00E85520" w:rsidP="00E85520">
      <w:pPr>
        <w:numPr>
          <w:ilvl w:val="0"/>
          <w:numId w:val="35"/>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Encadrer les équipes en charge du renforcement des compétences des prestataires de soins, des ASCP (Agents de Santé Communautaires Polyvalents), des groupes communautaires et des leaders influents.</w:t>
      </w:r>
    </w:p>
    <w:p w14:paraId="703F0E1E" w14:textId="77777777" w:rsidR="00E85520" w:rsidRPr="00E85520" w:rsidRDefault="00E85520" w:rsidP="00E85520">
      <w:pPr>
        <w:numPr>
          <w:ilvl w:val="0"/>
          <w:numId w:val="35"/>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Veiller au respect des procédures de formation en cascade, impliquant les prestataires responsables des institutions sanitaires, les ASCP, les membres des groupes de soins et les ménages.</w:t>
      </w:r>
    </w:p>
    <w:p w14:paraId="3E0D92C7" w14:textId="77777777" w:rsidR="00E85520" w:rsidRPr="00E85520" w:rsidRDefault="00E85520" w:rsidP="00E85520">
      <w:pPr>
        <w:numPr>
          <w:ilvl w:val="0"/>
          <w:numId w:val="35"/>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Superviser et valider les formations des groupes de soins et des leaders influents sur des thématiques telles que :</w:t>
      </w:r>
    </w:p>
    <w:p w14:paraId="29C4BC21" w14:textId="77777777" w:rsidR="00E85520" w:rsidRPr="00E85520" w:rsidRDefault="00E85520" w:rsidP="00E85520">
      <w:pPr>
        <w:numPr>
          <w:ilvl w:val="1"/>
          <w:numId w:val="35"/>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Techniques de collecte des données à base communautaire et rapportage.</w:t>
      </w:r>
    </w:p>
    <w:p w14:paraId="7B71FDAD" w14:textId="77777777" w:rsidR="00E85520" w:rsidRPr="00E85520" w:rsidRDefault="00E85520" w:rsidP="00E85520">
      <w:pPr>
        <w:numPr>
          <w:ilvl w:val="1"/>
          <w:numId w:val="35"/>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Bonnes pratiques d’hygiène, détection de la malnutrition, AEN-ANJE, utilisation du périmètre brachial.</w:t>
      </w:r>
    </w:p>
    <w:p w14:paraId="5F1DBED2" w14:textId="77777777" w:rsidR="00E85520" w:rsidRPr="00E85520" w:rsidRDefault="00E85520" w:rsidP="00E85520">
      <w:pPr>
        <w:numPr>
          <w:ilvl w:val="1"/>
          <w:numId w:val="35"/>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Prévention Covid-19, gestion des risques de catastrophes naturelles (GRD).</w:t>
      </w:r>
    </w:p>
    <w:p w14:paraId="132E6A90" w14:textId="77777777" w:rsidR="00E85520" w:rsidRPr="00E85520" w:rsidRDefault="00E85520" w:rsidP="00E85520">
      <w:pPr>
        <w:autoSpaceDE w:val="0"/>
        <w:autoSpaceDN w:val="0"/>
        <w:adjustRightInd w:val="0"/>
        <w:jc w:val="both"/>
        <w:rPr>
          <w:rFonts w:ascii="Calibri" w:eastAsia="MS Mincho" w:hAnsi="Calibri" w:cs="Calibri"/>
          <w:b/>
          <w:bCs/>
          <w:iCs w:val="0"/>
          <w:color w:val="000000"/>
          <w:sz w:val="22"/>
          <w:szCs w:val="22"/>
          <w:lang w:val="fr-CA" w:eastAsia="fr-FR"/>
        </w:rPr>
      </w:pPr>
      <w:r w:rsidRPr="00E85520">
        <w:rPr>
          <w:rFonts w:ascii="Calibri" w:eastAsia="MS Mincho" w:hAnsi="Calibri" w:cs="Calibri"/>
          <w:b/>
          <w:bCs/>
          <w:iCs w:val="0"/>
          <w:color w:val="000000"/>
          <w:sz w:val="22"/>
          <w:szCs w:val="22"/>
          <w:lang w:val="fr-CA" w:eastAsia="fr-FR"/>
        </w:rPr>
        <w:t>2. Coordination entre les niveaux structurels et communautaires</w:t>
      </w:r>
    </w:p>
    <w:p w14:paraId="76BADBD8" w14:textId="77777777" w:rsidR="00E85520" w:rsidRPr="00E85520" w:rsidRDefault="00E85520" w:rsidP="00E85520">
      <w:pPr>
        <w:numPr>
          <w:ilvl w:val="0"/>
          <w:numId w:val="36"/>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Agir comme point focal entre le niveau départemental, communautaire et structurel pour tous les aspects relatifs à la santé et nutrition.</w:t>
      </w:r>
    </w:p>
    <w:p w14:paraId="7990DCE2" w14:textId="77777777" w:rsidR="00E85520" w:rsidRPr="00E85520" w:rsidRDefault="00E85520" w:rsidP="00E85520">
      <w:pPr>
        <w:numPr>
          <w:ilvl w:val="0"/>
          <w:numId w:val="36"/>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Organiser et animer des réunions communautaires avec les groupes de soins, les leaders communautaires et autres acteurs clés.</w:t>
      </w:r>
    </w:p>
    <w:p w14:paraId="4576CE33" w14:textId="77777777" w:rsidR="00E85520" w:rsidRPr="00E85520" w:rsidRDefault="00E85520" w:rsidP="00E85520">
      <w:pPr>
        <w:numPr>
          <w:ilvl w:val="0"/>
          <w:numId w:val="36"/>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Assurer la conformité des campagnes de sensibilisation et y participer lorsque nécessaire.</w:t>
      </w:r>
    </w:p>
    <w:p w14:paraId="79D15D5B" w14:textId="77777777" w:rsidR="00E85520" w:rsidRPr="00E85520" w:rsidRDefault="00E85520" w:rsidP="00E85520">
      <w:pPr>
        <w:numPr>
          <w:ilvl w:val="0"/>
          <w:numId w:val="36"/>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 xml:space="preserve">Analyser, en collaboration avec le Responsable de projet, les informations pertinentes et les partager, avec autorisation, aux différentes parties prenantes (DSA, </w:t>
      </w:r>
      <w:commentRangeStart w:id="0"/>
      <w:r w:rsidRPr="00E85520">
        <w:rPr>
          <w:rFonts w:ascii="Calibri" w:eastAsia="MS Mincho" w:hAnsi="Calibri" w:cs="Calibri"/>
          <w:iCs w:val="0"/>
          <w:color w:val="000000"/>
          <w:sz w:val="22"/>
          <w:szCs w:val="22"/>
          <w:lang w:val="fr-CA" w:eastAsia="fr-FR"/>
        </w:rPr>
        <w:t>DSPP</w:t>
      </w:r>
      <w:commentRangeEnd w:id="0"/>
      <w:r w:rsidRPr="00E85520">
        <w:rPr>
          <w:rFonts w:eastAsia="MS Mincho" w:cs="Times New Roman"/>
          <w:iCs w:val="0"/>
          <w:sz w:val="16"/>
          <w:szCs w:val="16"/>
          <w:lang w:val="en-GB"/>
        </w:rPr>
        <w:commentReference w:id="0"/>
      </w:r>
      <w:r w:rsidRPr="00E85520">
        <w:rPr>
          <w:rFonts w:ascii="Calibri" w:eastAsia="MS Mincho" w:hAnsi="Calibri" w:cs="Calibri"/>
          <w:iCs w:val="0"/>
          <w:color w:val="000000"/>
          <w:sz w:val="22"/>
          <w:szCs w:val="22"/>
          <w:lang w:val="fr-CA" w:eastAsia="fr-FR"/>
        </w:rPr>
        <w:t>, prestataires, ASCP, etc.).</w:t>
      </w:r>
    </w:p>
    <w:p w14:paraId="7F9CD3B4" w14:textId="3FA9B3B4" w:rsidR="00E85520" w:rsidRPr="00E85520" w:rsidRDefault="00E85520" w:rsidP="00E85520">
      <w:pPr>
        <w:numPr>
          <w:ilvl w:val="0"/>
          <w:numId w:val="36"/>
        </w:numPr>
        <w:autoSpaceDE w:val="0"/>
        <w:autoSpaceDN w:val="0"/>
        <w:adjustRightInd w:val="0"/>
        <w:jc w:val="both"/>
        <w:rPr>
          <w:rFonts w:ascii="Calibri" w:eastAsia="MS Mincho" w:hAnsi="Calibri" w:cs="Calibri"/>
          <w:iCs w:val="0"/>
          <w:color w:val="000000"/>
          <w:sz w:val="22"/>
          <w:szCs w:val="22"/>
          <w:lang w:val="fr-CA" w:eastAsia="fr-FR"/>
        </w:rPr>
      </w:pPr>
      <w:r>
        <w:rPr>
          <w:rFonts w:ascii="Calibri" w:eastAsia="MS Mincho" w:hAnsi="Calibri" w:cs="Calibri"/>
          <w:iCs w:val="0"/>
          <w:color w:val="000000"/>
          <w:sz w:val="22"/>
          <w:szCs w:val="22"/>
          <w:lang w:val="fr-CA" w:eastAsia="fr-FR"/>
        </w:rPr>
        <w:lastRenderedPageBreak/>
        <w:t>Contribuer à la mise en place et au renforcement des réseaux de soins en collaboration avec les prestataires de soins et les ASCP pour garantir la continuité et la durabilité des activités communautaires et institutionnelles</w:t>
      </w:r>
    </w:p>
    <w:p w14:paraId="3E72A996" w14:textId="77777777" w:rsidR="00E85520" w:rsidRPr="00E85520" w:rsidRDefault="00E85520" w:rsidP="00E85520">
      <w:pPr>
        <w:autoSpaceDE w:val="0"/>
        <w:autoSpaceDN w:val="0"/>
        <w:adjustRightInd w:val="0"/>
        <w:jc w:val="both"/>
        <w:rPr>
          <w:rFonts w:ascii="Calibri" w:eastAsia="MS Mincho" w:hAnsi="Calibri" w:cs="Calibri"/>
          <w:b/>
          <w:bCs/>
          <w:iCs w:val="0"/>
          <w:color w:val="000000"/>
          <w:sz w:val="22"/>
          <w:szCs w:val="22"/>
          <w:lang w:val="fr-CA" w:eastAsia="fr-FR"/>
        </w:rPr>
      </w:pPr>
      <w:r w:rsidRPr="00E85520">
        <w:rPr>
          <w:rFonts w:ascii="Calibri" w:eastAsia="MS Mincho" w:hAnsi="Calibri" w:cs="Calibri"/>
          <w:b/>
          <w:bCs/>
          <w:iCs w:val="0"/>
          <w:color w:val="000000"/>
          <w:sz w:val="22"/>
          <w:szCs w:val="22"/>
          <w:lang w:val="fr-CA" w:eastAsia="fr-FR"/>
        </w:rPr>
        <w:t>3. Soutien aux activités de prise en charge nutritionnelle</w:t>
      </w:r>
    </w:p>
    <w:p w14:paraId="4FE0A972" w14:textId="77777777" w:rsidR="00E85520" w:rsidRPr="00E85520" w:rsidRDefault="00E85520" w:rsidP="00E85520">
      <w:pPr>
        <w:autoSpaceDE w:val="0"/>
        <w:autoSpaceDN w:val="0"/>
        <w:adjustRightInd w:val="0"/>
        <w:jc w:val="both"/>
        <w:rPr>
          <w:rFonts w:ascii="Calibri" w:eastAsia="MS Mincho" w:hAnsi="Calibri" w:cs="Calibri"/>
          <w:b/>
          <w:bCs/>
          <w:iCs w:val="0"/>
          <w:color w:val="000000"/>
          <w:sz w:val="22"/>
          <w:szCs w:val="22"/>
          <w:lang w:val="fr-CA" w:eastAsia="fr-FR"/>
        </w:rPr>
      </w:pPr>
    </w:p>
    <w:p w14:paraId="78D15EF7" w14:textId="77777777" w:rsidR="00E85520" w:rsidRPr="00E85520" w:rsidRDefault="00E85520" w:rsidP="00E85520">
      <w:pPr>
        <w:numPr>
          <w:ilvl w:val="0"/>
          <w:numId w:val="37"/>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Appuyer r les équipes institutionnelles et communautaires dans la planification et la mise en œuvre des activités nutritionnelles.</w:t>
      </w:r>
    </w:p>
    <w:p w14:paraId="133520CB" w14:textId="77777777" w:rsidR="00E85520" w:rsidRPr="00E85520" w:rsidRDefault="00E85520" w:rsidP="00E85520">
      <w:pPr>
        <w:numPr>
          <w:ilvl w:val="0"/>
          <w:numId w:val="37"/>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Accompagner les prestataires des structures de santé dans les activités de promotion de la croissance, de sensibilisation (ANJE, AEN, PCMA, hygiène, GRD, Covid-19).</w:t>
      </w:r>
    </w:p>
    <w:p w14:paraId="7837D758" w14:textId="126F003D" w:rsidR="00E85520" w:rsidRPr="00E85520" w:rsidRDefault="00E85520" w:rsidP="00E85520">
      <w:pPr>
        <w:numPr>
          <w:ilvl w:val="0"/>
          <w:numId w:val="37"/>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 xml:space="preserve">Participer à la surveillance nutritionnelle et à la prise en charge ambulatoire des enfants de moins de cinq ans atteints de malnutrition aiguë au niveau du </w:t>
      </w:r>
      <w:r w:rsidR="009637F1" w:rsidRPr="00E85520">
        <w:rPr>
          <w:rFonts w:ascii="Calibri" w:eastAsia="MS Mincho" w:hAnsi="Calibri" w:cs="Calibri"/>
          <w:iCs w:val="0"/>
          <w:color w:val="000000"/>
          <w:sz w:val="22"/>
          <w:szCs w:val="22"/>
          <w:lang w:val="fr-CA" w:eastAsia="fr-FR"/>
        </w:rPr>
        <w:t>département</w:t>
      </w:r>
      <w:r w:rsidRPr="00E85520">
        <w:rPr>
          <w:rFonts w:ascii="Calibri" w:eastAsia="MS Mincho" w:hAnsi="Calibri" w:cs="Calibri"/>
          <w:iCs w:val="0"/>
          <w:color w:val="000000"/>
          <w:sz w:val="22"/>
          <w:szCs w:val="22"/>
          <w:lang w:val="fr-CA" w:eastAsia="fr-FR"/>
        </w:rPr>
        <w:t xml:space="preserve"> de </w:t>
      </w:r>
      <w:proofErr w:type="gramStart"/>
      <w:r w:rsidRPr="00E85520">
        <w:rPr>
          <w:rFonts w:ascii="Calibri" w:eastAsia="MS Mincho" w:hAnsi="Calibri" w:cs="Calibri"/>
          <w:iCs w:val="0"/>
          <w:color w:val="000000"/>
          <w:sz w:val="22"/>
          <w:szCs w:val="22"/>
          <w:lang w:val="fr-CA" w:eastAsia="fr-FR"/>
        </w:rPr>
        <w:t xml:space="preserve">l’ </w:t>
      </w:r>
      <w:proofErr w:type="spellStart"/>
      <w:r w:rsidRPr="00E85520">
        <w:rPr>
          <w:rFonts w:ascii="Calibri" w:eastAsia="MS Mincho" w:hAnsi="Calibri" w:cs="Calibri"/>
          <w:iCs w:val="0"/>
          <w:color w:val="000000"/>
          <w:sz w:val="22"/>
          <w:szCs w:val="22"/>
          <w:lang w:val="fr-CA" w:eastAsia="fr-FR"/>
        </w:rPr>
        <w:t>artibonite</w:t>
      </w:r>
      <w:proofErr w:type="spellEnd"/>
      <w:proofErr w:type="gramEnd"/>
    </w:p>
    <w:p w14:paraId="114D55BD" w14:textId="77777777" w:rsidR="00E85520" w:rsidRPr="00E85520" w:rsidRDefault="00E85520" w:rsidP="00E85520">
      <w:pPr>
        <w:widowControl w:val="0"/>
        <w:tabs>
          <w:tab w:val="center" w:pos="4320"/>
          <w:tab w:val="right" w:pos="8640"/>
        </w:tabs>
        <w:autoSpaceDE w:val="0"/>
        <w:autoSpaceDN w:val="0"/>
        <w:adjustRightInd w:val="0"/>
        <w:jc w:val="both"/>
        <w:rPr>
          <w:rFonts w:ascii="Calibri" w:eastAsia="MS Mincho" w:hAnsi="Calibri" w:cs="Calibri"/>
          <w:b/>
          <w:iCs w:val="0"/>
          <w:sz w:val="20"/>
          <w:szCs w:val="20"/>
          <w:lang w:val="fr-FR" w:eastAsia="zh-CN"/>
        </w:rPr>
      </w:pPr>
      <w:r w:rsidRPr="00E85520">
        <w:rPr>
          <w:rFonts w:ascii="Calibri" w:eastAsia="MS Mincho" w:hAnsi="Calibri" w:cs="Calibri"/>
          <w:b/>
          <w:bCs/>
          <w:iCs w:val="0"/>
          <w:sz w:val="22"/>
          <w:szCs w:val="22"/>
          <w:lang w:val="fr-CA"/>
        </w:rPr>
        <w:t xml:space="preserve">4. </w:t>
      </w:r>
      <w:r w:rsidRPr="00E85520">
        <w:rPr>
          <w:rFonts w:ascii="Calibri" w:eastAsia="MS Mincho" w:hAnsi="Calibri" w:cs="Calibri"/>
          <w:b/>
          <w:iCs w:val="0"/>
          <w:sz w:val="20"/>
          <w:szCs w:val="20"/>
          <w:lang w:val="fr-FR" w:eastAsia="zh-CN"/>
        </w:rPr>
        <w:t xml:space="preserve">Formation des équipes du projet et le personnel du MSPP sur les bonnes pratiques d’ANJE/AEN et PCMAG, des zones ciblées </w:t>
      </w:r>
    </w:p>
    <w:p w14:paraId="5EDEF66B" w14:textId="77777777" w:rsidR="00E85520" w:rsidRPr="00E85520" w:rsidRDefault="00E85520" w:rsidP="00E85520">
      <w:pPr>
        <w:widowControl w:val="0"/>
        <w:numPr>
          <w:ilvl w:val="0"/>
          <w:numId w:val="45"/>
        </w:numPr>
        <w:tabs>
          <w:tab w:val="center" w:pos="4680"/>
          <w:tab w:val="right" w:pos="9360"/>
        </w:tabs>
        <w:autoSpaceDE w:val="0"/>
        <w:autoSpaceDN w:val="0"/>
        <w:adjustRightInd w:val="0"/>
        <w:jc w:val="both"/>
        <w:rPr>
          <w:rFonts w:ascii="Calibri" w:eastAsia="MS Mincho" w:hAnsi="Calibri" w:cs="Calibri"/>
          <w:bCs/>
          <w:iCs w:val="0"/>
          <w:sz w:val="20"/>
          <w:szCs w:val="20"/>
          <w:lang w:val="fr-FR"/>
        </w:rPr>
      </w:pPr>
      <w:r w:rsidRPr="00E85520">
        <w:rPr>
          <w:rFonts w:ascii="Calibri" w:eastAsia="MS Mincho" w:hAnsi="Calibri" w:cs="Calibri"/>
          <w:bCs/>
          <w:iCs w:val="0"/>
          <w:sz w:val="20"/>
          <w:szCs w:val="20"/>
          <w:lang w:val="fr-FR"/>
        </w:rPr>
        <w:t>Concevoir, organiser et animer des séances de formation destiné au personnel étatique (MSPP) en prenant en compte leurs profils et le contexte culturel</w:t>
      </w:r>
    </w:p>
    <w:p w14:paraId="1BC400A7" w14:textId="7D440E88" w:rsidR="00E85520" w:rsidRPr="00E85520" w:rsidRDefault="00E85520" w:rsidP="00E85520">
      <w:pPr>
        <w:widowControl w:val="0"/>
        <w:numPr>
          <w:ilvl w:val="0"/>
          <w:numId w:val="45"/>
        </w:numPr>
        <w:tabs>
          <w:tab w:val="center" w:pos="4680"/>
          <w:tab w:val="right" w:pos="9360"/>
        </w:tabs>
        <w:autoSpaceDE w:val="0"/>
        <w:autoSpaceDN w:val="0"/>
        <w:adjustRightInd w:val="0"/>
        <w:rPr>
          <w:rFonts w:ascii="Calibri" w:eastAsia="MS Mincho" w:hAnsi="Calibri" w:cs="Calibri"/>
          <w:bCs/>
          <w:iCs w:val="0"/>
          <w:sz w:val="20"/>
          <w:szCs w:val="20"/>
          <w:lang w:val="fr-FR"/>
        </w:rPr>
      </w:pPr>
      <w:r w:rsidRPr="00E85520">
        <w:rPr>
          <w:rFonts w:ascii="Calibri" w:eastAsia="MS Mincho" w:hAnsi="Calibri" w:cs="Calibri"/>
          <w:bCs/>
          <w:iCs w:val="0"/>
          <w:sz w:val="20"/>
          <w:szCs w:val="20"/>
          <w:lang w:val="fr-FR"/>
        </w:rPr>
        <w:t xml:space="preserve">Apporter un appui technique aux équipes dans la planification et réalisation de la formation des </w:t>
      </w:r>
      <w:proofErr w:type="spellStart"/>
      <w:r w:rsidRPr="00E85520">
        <w:rPr>
          <w:rFonts w:ascii="Calibri" w:eastAsia="MS Mincho" w:hAnsi="Calibri" w:cs="Calibri"/>
          <w:bCs/>
          <w:iCs w:val="0"/>
          <w:sz w:val="20"/>
          <w:szCs w:val="20"/>
          <w:lang w:val="fr-FR"/>
        </w:rPr>
        <w:t>ASCPs</w:t>
      </w:r>
      <w:proofErr w:type="spellEnd"/>
      <w:r w:rsidRPr="00E85520">
        <w:rPr>
          <w:rFonts w:ascii="Calibri" w:eastAsia="MS Mincho" w:hAnsi="Calibri" w:cs="Calibri"/>
          <w:bCs/>
          <w:iCs w:val="0"/>
          <w:sz w:val="20"/>
          <w:szCs w:val="20"/>
          <w:lang w:val="fr-FR"/>
        </w:rPr>
        <w:t xml:space="preserve">, groupes de </w:t>
      </w:r>
      <w:proofErr w:type="gramStart"/>
      <w:r w:rsidRPr="00E85520">
        <w:rPr>
          <w:rFonts w:ascii="Calibri" w:eastAsia="MS Mincho" w:hAnsi="Calibri" w:cs="Calibri"/>
          <w:bCs/>
          <w:iCs w:val="0"/>
          <w:sz w:val="20"/>
          <w:szCs w:val="20"/>
          <w:lang w:val="fr-FR"/>
        </w:rPr>
        <w:t>soins ,</w:t>
      </w:r>
      <w:proofErr w:type="gramEnd"/>
      <w:r w:rsidRPr="00E85520">
        <w:rPr>
          <w:rFonts w:ascii="Calibri" w:eastAsia="MS Mincho" w:hAnsi="Calibri" w:cs="Calibri"/>
          <w:bCs/>
          <w:iCs w:val="0"/>
          <w:sz w:val="20"/>
          <w:szCs w:val="20"/>
          <w:lang w:val="fr-FR"/>
        </w:rPr>
        <w:t xml:space="preserve"> leaders communautaires et matrones ;</w:t>
      </w:r>
    </w:p>
    <w:p w14:paraId="4959B68C" w14:textId="77777777" w:rsidR="00E85520" w:rsidRPr="00E85520" w:rsidRDefault="00E85520" w:rsidP="00E85520">
      <w:pPr>
        <w:autoSpaceDE w:val="0"/>
        <w:autoSpaceDN w:val="0"/>
        <w:adjustRightInd w:val="0"/>
        <w:jc w:val="both"/>
        <w:rPr>
          <w:rFonts w:ascii="Calibri" w:eastAsia="MS Mincho" w:hAnsi="Calibri" w:cs="Calibri"/>
          <w:b/>
          <w:bCs/>
          <w:iCs w:val="0"/>
          <w:color w:val="000000"/>
          <w:sz w:val="22"/>
          <w:szCs w:val="22"/>
          <w:lang w:val="fr-CA" w:eastAsia="fr-FR"/>
        </w:rPr>
      </w:pPr>
      <w:r w:rsidRPr="00E85520">
        <w:rPr>
          <w:rFonts w:ascii="Calibri" w:eastAsia="MS Mincho" w:hAnsi="Calibri" w:cs="Calibri"/>
          <w:b/>
          <w:bCs/>
          <w:iCs w:val="0"/>
          <w:color w:val="000000"/>
          <w:sz w:val="22"/>
          <w:szCs w:val="22"/>
          <w:lang w:val="fr-CA" w:eastAsia="fr-FR"/>
        </w:rPr>
        <w:t>5. Suivi et évaluation</w:t>
      </w:r>
    </w:p>
    <w:p w14:paraId="11BCF553" w14:textId="77777777" w:rsidR="00E85520" w:rsidRPr="00E85520" w:rsidRDefault="00E85520" w:rsidP="00E85520">
      <w:pPr>
        <w:numPr>
          <w:ilvl w:val="0"/>
          <w:numId w:val="38"/>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Assurer le suivi et l’évaluation des activités institutionnelles et communautaires.</w:t>
      </w:r>
    </w:p>
    <w:p w14:paraId="191C2A2D" w14:textId="77777777" w:rsidR="00E85520" w:rsidRPr="00E85520" w:rsidRDefault="00E85520" w:rsidP="00E85520">
      <w:pPr>
        <w:numPr>
          <w:ilvl w:val="0"/>
          <w:numId w:val="38"/>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Produire des rapports réguliers sur l’état d’avancement des activités et proposer des recommandations pour amélioration.</w:t>
      </w:r>
    </w:p>
    <w:p w14:paraId="688ABC96" w14:textId="77777777" w:rsidR="00E85520" w:rsidRPr="00E85520" w:rsidRDefault="00E85520" w:rsidP="00E85520">
      <w:pPr>
        <w:autoSpaceDE w:val="0"/>
        <w:autoSpaceDN w:val="0"/>
        <w:adjustRightInd w:val="0"/>
        <w:jc w:val="both"/>
        <w:rPr>
          <w:rFonts w:ascii="Calibri" w:eastAsia="MS Mincho" w:hAnsi="Calibri" w:cs="Calibri"/>
          <w:b/>
          <w:bCs/>
          <w:iCs w:val="0"/>
          <w:color w:val="000000"/>
          <w:sz w:val="22"/>
          <w:szCs w:val="22"/>
          <w:lang w:val="fr-CA" w:eastAsia="fr-FR"/>
        </w:rPr>
      </w:pPr>
      <w:r w:rsidRPr="00E85520">
        <w:rPr>
          <w:rFonts w:ascii="Calibri" w:eastAsia="MS Mincho" w:hAnsi="Calibri" w:cs="Calibri"/>
          <w:b/>
          <w:bCs/>
          <w:iCs w:val="0"/>
          <w:color w:val="000000"/>
          <w:sz w:val="22"/>
          <w:szCs w:val="22"/>
          <w:lang w:val="fr-CA" w:eastAsia="fr-FR"/>
        </w:rPr>
        <w:t>6. Représentation et communication</w:t>
      </w:r>
    </w:p>
    <w:p w14:paraId="2D71C832" w14:textId="77777777" w:rsidR="00E85520" w:rsidRPr="00E85520" w:rsidRDefault="00E85520" w:rsidP="00E85520">
      <w:pPr>
        <w:numPr>
          <w:ilvl w:val="0"/>
          <w:numId w:val="39"/>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Représenter ACF au niveau local auprès des acteurs communautaires dans les zones d’intervention du projet.</w:t>
      </w:r>
    </w:p>
    <w:p w14:paraId="0119E9C1" w14:textId="77777777" w:rsidR="00E85520" w:rsidRPr="00E85520" w:rsidRDefault="00E85520" w:rsidP="00E85520">
      <w:pPr>
        <w:numPr>
          <w:ilvl w:val="0"/>
          <w:numId w:val="39"/>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Faciliter une communication fluide entre ACF, les équipes locales et les partenaires communautaires.</w:t>
      </w:r>
    </w:p>
    <w:p w14:paraId="5A293E72" w14:textId="77777777" w:rsidR="00E85520" w:rsidRPr="00E85520" w:rsidRDefault="00E85520" w:rsidP="00E85520">
      <w:pPr>
        <w:autoSpaceDE w:val="0"/>
        <w:autoSpaceDN w:val="0"/>
        <w:adjustRightInd w:val="0"/>
        <w:jc w:val="both"/>
        <w:rPr>
          <w:rFonts w:ascii="Calibri" w:eastAsia="MS Mincho" w:hAnsi="Calibri" w:cs="Calibri"/>
          <w:b/>
          <w:bCs/>
          <w:iCs w:val="0"/>
          <w:color w:val="000000"/>
          <w:sz w:val="22"/>
          <w:szCs w:val="22"/>
          <w:lang w:val="fr-CA" w:eastAsia="fr-FR"/>
        </w:rPr>
      </w:pPr>
      <w:r w:rsidRPr="00E85520">
        <w:rPr>
          <w:rFonts w:ascii="Calibri" w:eastAsia="MS Mincho" w:hAnsi="Calibri" w:cs="Calibri"/>
          <w:b/>
          <w:bCs/>
          <w:iCs w:val="0"/>
          <w:color w:val="000000"/>
          <w:sz w:val="22"/>
          <w:szCs w:val="22"/>
          <w:lang w:val="fr-CA" w:eastAsia="fr-FR"/>
        </w:rPr>
        <w:t>7. Gestion logistique et financière</w:t>
      </w:r>
    </w:p>
    <w:p w14:paraId="7B4D7121" w14:textId="77777777" w:rsidR="00E85520" w:rsidRPr="00E85520" w:rsidRDefault="00E85520" w:rsidP="00E85520">
      <w:pPr>
        <w:numPr>
          <w:ilvl w:val="0"/>
          <w:numId w:val="40"/>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Contribuer à la gestion logistique et au suivi financier des activités du projet, en collaboration avec le Responsable de projet.</w:t>
      </w:r>
    </w:p>
    <w:p w14:paraId="64FA02DC" w14:textId="77777777" w:rsidR="00E85520" w:rsidRPr="00E85520" w:rsidRDefault="00E85520" w:rsidP="00E85520">
      <w:pPr>
        <w:autoSpaceDE w:val="0"/>
        <w:autoSpaceDN w:val="0"/>
        <w:adjustRightInd w:val="0"/>
        <w:jc w:val="both"/>
        <w:rPr>
          <w:rFonts w:ascii="Calibri" w:eastAsia="MS Mincho" w:hAnsi="Calibri" w:cs="Calibri"/>
          <w:b/>
          <w:bCs/>
          <w:iCs w:val="0"/>
          <w:color w:val="000000"/>
          <w:sz w:val="22"/>
          <w:szCs w:val="22"/>
          <w:lang w:val="fr-CA" w:eastAsia="fr-FR"/>
        </w:rPr>
      </w:pPr>
      <w:r w:rsidRPr="00E85520">
        <w:rPr>
          <w:rFonts w:ascii="Calibri" w:eastAsia="MS Mincho" w:hAnsi="Calibri" w:cs="Calibri"/>
          <w:b/>
          <w:bCs/>
          <w:iCs w:val="0"/>
          <w:color w:val="000000"/>
          <w:sz w:val="22"/>
          <w:szCs w:val="22"/>
          <w:lang w:val="fr-CA" w:eastAsia="fr-FR"/>
        </w:rPr>
        <w:t>8. Participation aux évaluations et réflexions stratégiques</w:t>
      </w:r>
    </w:p>
    <w:p w14:paraId="664CA622" w14:textId="77777777" w:rsidR="00E85520" w:rsidRPr="00E85520" w:rsidRDefault="00E85520" w:rsidP="00E85520">
      <w:pPr>
        <w:numPr>
          <w:ilvl w:val="0"/>
          <w:numId w:val="41"/>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Participer aux évaluations nutritionnelles à l’échelle communale ou départementale sous délégation du Responsable de projet.</w:t>
      </w:r>
    </w:p>
    <w:p w14:paraId="258E5BFE" w14:textId="77777777" w:rsidR="00E85520" w:rsidRPr="00E85520" w:rsidRDefault="00E85520" w:rsidP="00E85520">
      <w:pPr>
        <w:numPr>
          <w:ilvl w:val="0"/>
          <w:numId w:val="41"/>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Contribuer, si besoin, aux réflexions stratégiques du département nutrition d’ACF.</w:t>
      </w:r>
    </w:p>
    <w:p w14:paraId="616BD97E" w14:textId="77777777" w:rsidR="00E85520" w:rsidRPr="00E85520" w:rsidRDefault="00E85520" w:rsidP="00E85520">
      <w:pPr>
        <w:autoSpaceDE w:val="0"/>
        <w:autoSpaceDN w:val="0"/>
        <w:adjustRightInd w:val="0"/>
        <w:jc w:val="both"/>
        <w:rPr>
          <w:rFonts w:ascii="Calibri" w:eastAsia="MS Mincho" w:hAnsi="Calibri" w:cs="Calibri"/>
          <w:b/>
          <w:bCs/>
          <w:iCs w:val="0"/>
          <w:color w:val="000000"/>
          <w:sz w:val="22"/>
          <w:szCs w:val="22"/>
          <w:lang w:val="fr-CA" w:eastAsia="fr-FR"/>
        </w:rPr>
      </w:pPr>
      <w:r w:rsidRPr="00E85520">
        <w:rPr>
          <w:rFonts w:ascii="Calibri" w:eastAsia="MS Mincho" w:hAnsi="Calibri" w:cs="Calibri"/>
          <w:b/>
          <w:bCs/>
          <w:iCs w:val="0"/>
          <w:color w:val="000000"/>
          <w:sz w:val="22"/>
          <w:szCs w:val="22"/>
          <w:lang w:val="fr-CA" w:eastAsia="fr-FR"/>
        </w:rPr>
        <w:t>Compétences et Qualifications Requises</w:t>
      </w:r>
    </w:p>
    <w:p w14:paraId="018395C9" w14:textId="77777777" w:rsidR="00E85520" w:rsidRPr="00E85520" w:rsidRDefault="00E85520" w:rsidP="00E85520">
      <w:pPr>
        <w:numPr>
          <w:ilvl w:val="0"/>
          <w:numId w:val="42"/>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Expérience avérée en gestion et supervision d’équipes dans le domaine de la santé communautaire ou nutritionnelle.</w:t>
      </w:r>
    </w:p>
    <w:p w14:paraId="3015FFC9" w14:textId="77777777" w:rsidR="00E85520" w:rsidRPr="00E85520" w:rsidRDefault="00E85520" w:rsidP="00E85520">
      <w:pPr>
        <w:numPr>
          <w:ilvl w:val="0"/>
          <w:numId w:val="42"/>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Solides compétences organisationnelles, en communication et en gestion de projet.</w:t>
      </w:r>
    </w:p>
    <w:p w14:paraId="57028B99" w14:textId="77777777" w:rsidR="00E85520" w:rsidRPr="00E85520" w:rsidRDefault="00E85520" w:rsidP="00E85520">
      <w:pPr>
        <w:numPr>
          <w:ilvl w:val="0"/>
          <w:numId w:val="42"/>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Maitrise des outils de collecte et d’analyse des données communautaires.</w:t>
      </w:r>
    </w:p>
    <w:p w14:paraId="17B26029" w14:textId="77777777" w:rsidR="00E85520" w:rsidRPr="00E85520" w:rsidRDefault="00E85520" w:rsidP="00E85520">
      <w:pPr>
        <w:numPr>
          <w:ilvl w:val="0"/>
          <w:numId w:val="42"/>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Capacité à travailler en collaboration avec des partenaires institutionnels et communautaires.</w:t>
      </w:r>
    </w:p>
    <w:p w14:paraId="311FD285" w14:textId="77777777" w:rsidR="00E85520" w:rsidRPr="00E85520" w:rsidRDefault="00E85520" w:rsidP="00E85520">
      <w:pPr>
        <w:numPr>
          <w:ilvl w:val="0"/>
          <w:numId w:val="42"/>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Connaissances approfondies des thématiques ANJE, AEN, malnutrition aiguë, et GRD.</w:t>
      </w:r>
    </w:p>
    <w:p w14:paraId="2CDC190D" w14:textId="77777777" w:rsidR="00E85520" w:rsidRPr="00E85520" w:rsidRDefault="00E85520" w:rsidP="00E85520">
      <w:pPr>
        <w:autoSpaceDE w:val="0"/>
        <w:autoSpaceDN w:val="0"/>
        <w:adjustRightInd w:val="0"/>
        <w:jc w:val="both"/>
        <w:rPr>
          <w:rFonts w:ascii="Calibri" w:eastAsia="MS Mincho" w:hAnsi="Calibri" w:cs="Calibri"/>
          <w:b/>
          <w:bCs/>
          <w:iCs w:val="0"/>
          <w:color w:val="000000"/>
          <w:sz w:val="22"/>
          <w:szCs w:val="22"/>
          <w:lang w:val="fr-CA" w:eastAsia="fr-FR"/>
        </w:rPr>
      </w:pPr>
      <w:r w:rsidRPr="00E85520">
        <w:rPr>
          <w:rFonts w:ascii="Calibri" w:eastAsia="MS Mincho" w:hAnsi="Calibri" w:cs="Calibri"/>
          <w:b/>
          <w:bCs/>
          <w:iCs w:val="0"/>
          <w:color w:val="000000"/>
          <w:sz w:val="22"/>
          <w:szCs w:val="22"/>
          <w:lang w:val="fr-CA" w:eastAsia="fr-FR"/>
        </w:rPr>
        <w:t>Lieu et Durée</w:t>
      </w:r>
    </w:p>
    <w:p w14:paraId="12B9CE4F" w14:textId="06038EC9" w:rsidR="00E85520" w:rsidRPr="00E85520" w:rsidRDefault="00E85520" w:rsidP="00E85520">
      <w:pPr>
        <w:numPr>
          <w:ilvl w:val="0"/>
          <w:numId w:val="43"/>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b/>
          <w:bCs/>
          <w:iCs w:val="0"/>
          <w:color w:val="000000"/>
          <w:sz w:val="22"/>
          <w:szCs w:val="22"/>
          <w:lang w:val="fr-CA" w:eastAsia="fr-FR"/>
        </w:rPr>
        <w:t>Lieu d’affectation</w:t>
      </w:r>
      <w:r w:rsidRPr="00E85520">
        <w:rPr>
          <w:rFonts w:ascii="Calibri" w:eastAsia="MS Mincho" w:hAnsi="Calibri" w:cs="Calibri"/>
          <w:iCs w:val="0"/>
          <w:color w:val="000000"/>
          <w:sz w:val="22"/>
          <w:szCs w:val="22"/>
          <w:lang w:val="fr-CA" w:eastAsia="fr-FR"/>
        </w:rPr>
        <w:t xml:space="preserve"> : </w:t>
      </w:r>
      <w:proofErr w:type="spellStart"/>
      <w:proofErr w:type="gramStart"/>
      <w:r w:rsidR="00EA3CCB">
        <w:rPr>
          <w:rFonts w:ascii="Calibri" w:eastAsia="MS Mincho" w:hAnsi="Calibri" w:cs="Calibri"/>
          <w:iCs w:val="0"/>
          <w:color w:val="000000"/>
          <w:sz w:val="22"/>
          <w:szCs w:val="22"/>
          <w:lang w:val="fr-CA" w:eastAsia="fr-FR"/>
        </w:rPr>
        <w:t>Tabarre</w:t>
      </w:r>
      <w:proofErr w:type="spellEnd"/>
      <w:r w:rsidR="00EA3CCB">
        <w:rPr>
          <w:rFonts w:ascii="Calibri" w:eastAsia="MS Mincho" w:hAnsi="Calibri" w:cs="Calibri"/>
          <w:iCs w:val="0"/>
          <w:color w:val="000000"/>
          <w:sz w:val="22"/>
          <w:szCs w:val="22"/>
          <w:lang w:val="fr-CA" w:eastAsia="fr-FR"/>
        </w:rPr>
        <w:t xml:space="preserve"> ,</w:t>
      </w:r>
      <w:proofErr w:type="gramEnd"/>
      <w:r w:rsidR="00EA3CCB">
        <w:rPr>
          <w:rFonts w:ascii="Calibri" w:eastAsia="MS Mincho" w:hAnsi="Calibri" w:cs="Calibri"/>
          <w:iCs w:val="0"/>
          <w:color w:val="000000"/>
          <w:sz w:val="22"/>
          <w:szCs w:val="22"/>
          <w:lang w:val="fr-CA" w:eastAsia="fr-FR"/>
        </w:rPr>
        <w:t xml:space="preserve"> Cité soleil et ses environs</w:t>
      </w:r>
    </w:p>
    <w:p w14:paraId="7D2C6438" w14:textId="77777777" w:rsidR="00E85520" w:rsidRPr="00E85520" w:rsidRDefault="00E85520" w:rsidP="00E85520">
      <w:pPr>
        <w:numPr>
          <w:ilvl w:val="0"/>
          <w:numId w:val="43"/>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b/>
          <w:bCs/>
          <w:iCs w:val="0"/>
          <w:color w:val="000000"/>
          <w:sz w:val="22"/>
          <w:szCs w:val="22"/>
          <w:lang w:val="fr-CA" w:eastAsia="fr-FR"/>
        </w:rPr>
        <w:t>Durée du contrat</w:t>
      </w:r>
      <w:r w:rsidRPr="00E85520">
        <w:rPr>
          <w:rFonts w:ascii="Calibri" w:eastAsia="MS Mincho" w:hAnsi="Calibri" w:cs="Calibri"/>
          <w:iCs w:val="0"/>
          <w:color w:val="000000"/>
          <w:sz w:val="22"/>
          <w:szCs w:val="22"/>
          <w:lang w:val="fr-CA" w:eastAsia="fr-FR"/>
        </w:rPr>
        <w:t xml:space="preserve"> : jusqu’à 12 mois renouvelable selon le financement et la performance.</w:t>
      </w:r>
    </w:p>
    <w:p w14:paraId="2B0DA90A" w14:textId="77777777" w:rsidR="00E85520" w:rsidRPr="00E85520" w:rsidRDefault="00E85520" w:rsidP="00E85520">
      <w:pPr>
        <w:autoSpaceDE w:val="0"/>
        <w:autoSpaceDN w:val="0"/>
        <w:adjustRightInd w:val="0"/>
        <w:jc w:val="both"/>
        <w:rPr>
          <w:rFonts w:ascii="Calibri" w:eastAsia="MS Mincho" w:hAnsi="Calibri" w:cs="Calibri"/>
          <w:b/>
          <w:bCs/>
          <w:iCs w:val="0"/>
          <w:color w:val="000000"/>
          <w:sz w:val="22"/>
          <w:szCs w:val="22"/>
          <w:lang w:val="fr-CA" w:eastAsia="fr-FR"/>
        </w:rPr>
      </w:pPr>
      <w:r w:rsidRPr="00E85520">
        <w:rPr>
          <w:rFonts w:ascii="Calibri" w:eastAsia="MS Mincho" w:hAnsi="Calibri" w:cs="Calibri"/>
          <w:b/>
          <w:bCs/>
          <w:iCs w:val="0"/>
          <w:color w:val="000000"/>
          <w:sz w:val="22"/>
          <w:szCs w:val="22"/>
          <w:lang w:val="fr-CA" w:eastAsia="fr-FR"/>
        </w:rPr>
        <w:t>Modalités de Rémunération</w:t>
      </w:r>
    </w:p>
    <w:p w14:paraId="461A9F4D" w14:textId="77777777" w:rsidR="00E85520" w:rsidRPr="00E85520" w:rsidRDefault="00E85520" w:rsidP="00E85520">
      <w:pPr>
        <w:numPr>
          <w:ilvl w:val="0"/>
          <w:numId w:val="44"/>
        </w:num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Selon les barèmes en vigueur au sein d’ACF et l’expérience du candidat.</w:t>
      </w:r>
    </w:p>
    <w:p w14:paraId="065E2F6F" w14:textId="77777777" w:rsidR="00E85520" w:rsidRPr="00E85520" w:rsidRDefault="00E85520" w:rsidP="00E85520">
      <w:pPr>
        <w:autoSpaceDE w:val="0"/>
        <w:autoSpaceDN w:val="0"/>
        <w:adjustRightInd w:val="0"/>
        <w:ind w:left="360"/>
        <w:jc w:val="both"/>
        <w:rPr>
          <w:rFonts w:ascii="Calibri" w:eastAsia="MS Mincho" w:hAnsi="Calibri" w:cs="Calibri"/>
          <w:iCs w:val="0"/>
          <w:color w:val="000000"/>
          <w:sz w:val="22"/>
          <w:szCs w:val="22"/>
          <w:lang w:val="fr-CA" w:eastAsia="fr-FR"/>
        </w:rPr>
      </w:pPr>
    </w:p>
    <w:p w14:paraId="664E5C5C" w14:textId="77777777" w:rsidR="00E85520" w:rsidRPr="00E85520" w:rsidRDefault="00E85520" w:rsidP="00E85520">
      <w:pPr>
        <w:autoSpaceDE w:val="0"/>
        <w:autoSpaceDN w:val="0"/>
        <w:adjustRightInd w:val="0"/>
        <w:jc w:val="both"/>
        <w:rPr>
          <w:rFonts w:ascii="Calibri" w:eastAsia="MS Mincho" w:hAnsi="Calibri" w:cs="Calibri"/>
          <w:iCs w:val="0"/>
          <w:color w:val="000000"/>
          <w:sz w:val="22"/>
          <w:szCs w:val="22"/>
          <w:lang w:val="fr-CA" w:eastAsia="fr-FR"/>
        </w:rPr>
      </w:pPr>
      <w:r w:rsidRPr="00E85520">
        <w:rPr>
          <w:rFonts w:ascii="Calibri" w:eastAsia="MS Mincho" w:hAnsi="Calibri" w:cs="Calibri"/>
          <w:iCs w:val="0"/>
          <w:color w:val="000000"/>
          <w:sz w:val="22"/>
          <w:szCs w:val="22"/>
          <w:lang w:val="fr-CA" w:eastAsia="fr-FR"/>
        </w:rPr>
        <w:t>Ces TDR peuvent être adaptés en fonction des besoins spécifiques du projet et des orientations stratégiques d’ACF. Le titulaire du poste est encouragé à faire preuve de proactivité et à proposer des solutions innovantes pour renforcer les activités et l’impact du projet.</w:t>
      </w:r>
    </w:p>
    <w:p w14:paraId="673A279C" w14:textId="77777777" w:rsidR="00E85520" w:rsidRPr="00E85520" w:rsidRDefault="00E85520" w:rsidP="00E85520">
      <w:pPr>
        <w:autoSpaceDE w:val="0"/>
        <w:autoSpaceDN w:val="0"/>
        <w:adjustRightInd w:val="0"/>
        <w:jc w:val="both"/>
        <w:rPr>
          <w:rFonts w:ascii="Calibri" w:eastAsia="MS Mincho" w:hAnsi="Calibri" w:cs="Calibri"/>
          <w:iCs w:val="0"/>
          <w:color w:val="000000"/>
          <w:sz w:val="22"/>
          <w:szCs w:val="22"/>
          <w:lang w:val="fr-CA" w:eastAsia="fr-FR"/>
        </w:rPr>
      </w:pPr>
    </w:p>
    <w:p w14:paraId="3D0E84FB" w14:textId="77777777" w:rsidR="00E85520" w:rsidRPr="00E85520" w:rsidRDefault="00E85520" w:rsidP="00E85520">
      <w:pPr>
        <w:autoSpaceDE w:val="0"/>
        <w:autoSpaceDN w:val="0"/>
        <w:adjustRightInd w:val="0"/>
        <w:jc w:val="both"/>
        <w:rPr>
          <w:rFonts w:ascii="Calibri" w:eastAsia="MS Mincho" w:hAnsi="Calibri" w:cs="Calibri"/>
          <w:b/>
          <w:bCs/>
          <w:iCs w:val="0"/>
          <w:color w:val="000000"/>
          <w:sz w:val="22"/>
          <w:szCs w:val="22"/>
          <w:u w:val="single"/>
          <w:lang w:val="fr-FR" w:eastAsia="fr-FR"/>
        </w:rPr>
      </w:pPr>
      <w:r w:rsidRPr="00E85520">
        <w:rPr>
          <w:rFonts w:ascii="Calibri" w:eastAsia="MS Mincho" w:hAnsi="Calibri" w:cs="Calibri"/>
          <w:b/>
          <w:bCs/>
          <w:iCs w:val="0"/>
          <w:color w:val="000000"/>
          <w:sz w:val="22"/>
          <w:szCs w:val="22"/>
          <w:u w:val="single"/>
          <w:lang w:val="fr-FR" w:eastAsia="fr-FR"/>
        </w:rPr>
        <w:lastRenderedPageBreak/>
        <w:t>Profil recherché :</w:t>
      </w:r>
      <w:r w:rsidRPr="00E85520">
        <w:rPr>
          <w:rFonts w:ascii="Calibri" w:eastAsia="MS Mincho" w:hAnsi="Calibri" w:cs="Calibri"/>
          <w:b/>
          <w:bCs/>
          <w:iCs w:val="0"/>
          <w:color w:val="000000"/>
          <w:sz w:val="22"/>
          <w:szCs w:val="22"/>
          <w:lang w:val="fr-FR" w:eastAsia="fr-FR"/>
        </w:rPr>
        <w:t xml:space="preserve">  </w:t>
      </w:r>
    </w:p>
    <w:p w14:paraId="71106DF1" w14:textId="77777777" w:rsidR="00E85520" w:rsidRPr="00E85520" w:rsidRDefault="00E85520" w:rsidP="00E85520">
      <w:pPr>
        <w:numPr>
          <w:ilvl w:val="0"/>
          <w:numId w:val="31"/>
        </w:numPr>
        <w:autoSpaceDE w:val="0"/>
        <w:autoSpaceDN w:val="0"/>
        <w:adjustRightInd w:val="0"/>
        <w:jc w:val="both"/>
        <w:rPr>
          <w:rFonts w:ascii="Calibri" w:eastAsia="MS Mincho" w:hAnsi="Calibri" w:cs="Calibri"/>
          <w:iCs w:val="0"/>
          <w:color w:val="000000"/>
          <w:sz w:val="22"/>
          <w:szCs w:val="22"/>
          <w:lang w:val="fr-FR" w:eastAsia="fr-FR"/>
        </w:rPr>
      </w:pPr>
      <w:r w:rsidRPr="00E85520">
        <w:rPr>
          <w:rFonts w:ascii="Calibri" w:eastAsia="MS Mincho" w:hAnsi="Calibri" w:cs="Calibri"/>
          <w:iCs w:val="0"/>
          <w:color w:val="000000"/>
          <w:sz w:val="22"/>
          <w:szCs w:val="22"/>
          <w:lang w:val="fr-FR" w:eastAsia="fr-FR"/>
        </w:rPr>
        <w:t>Diplôme d’études supérieures en sciences de la santé, santé publique, nutrition ;</w:t>
      </w:r>
    </w:p>
    <w:p w14:paraId="1E56B1CF" w14:textId="77777777" w:rsidR="00E85520" w:rsidRPr="00E85520" w:rsidRDefault="00E85520" w:rsidP="00E85520">
      <w:pPr>
        <w:numPr>
          <w:ilvl w:val="0"/>
          <w:numId w:val="31"/>
        </w:numPr>
        <w:autoSpaceDE w:val="0"/>
        <w:autoSpaceDN w:val="0"/>
        <w:adjustRightInd w:val="0"/>
        <w:jc w:val="both"/>
        <w:rPr>
          <w:rFonts w:ascii="Calibri" w:eastAsia="MS Mincho" w:hAnsi="Calibri" w:cs="Calibri"/>
          <w:iCs w:val="0"/>
          <w:color w:val="000000"/>
          <w:sz w:val="22"/>
          <w:szCs w:val="22"/>
          <w:lang w:val="fr-FR" w:eastAsia="fr-FR"/>
        </w:rPr>
      </w:pPr>
      <w:r w:rsidRPr="00E85520">
        <w:rPr>
          <w:rFonts w:ascii="Calibri" w:eastAsia="MS Mincho" w:hAnsi="Calibri" w:cs="Calibri"/>
          <w:iCs w:val="0"/>
          <w:color w:val="000000"/>
          <w:sz w:val="22"/>
          <w:szCs w:val="22"/>
          <w:lang w:val="fr-FR" w:eastAsia="fr-FR"/>
        </w:rPr>
        <w:t>Au minimum, cinq (5) ans d’expérience à une position similaire.</w:t>
      </w:r>
    </w:p>
    <w:p w14:paraId="7EF02464" w14:textId="77777777" w:rsidR="00E85520" w:rsidRPr="00E85520" w:rsidRDefault="00E85520" w:rsidP="00E85520">
      <w:pPr>
        <w:autoSpaceDE w:val="0"/>
        <w:autoSpaceDN w:val="0"/>
        <w:adjustRightInd w:val="0"/>
        <w:ind w:left="720"/>
        <w:jc w:val="both"/>
        <w:rPr>
          <w:rFonts w:ascii="Calibri" w:eastAsia="MS Mincho" w:hAnsi="Calibri" w:cs="Calibri"/>
          <w:iCs w:val="0"/>
          <w:color w:val="000000"/>
          <w:sz w:val="22"/>
          <w:szCs w:val="22"/>
          <w:lang w:val="fr-FR" w:eastAsia="fr-FR"/>
        </w:rPr>
      </w:pPr>
    </w:p>
    <w:p w14:paraId="5DB11A7F" w14:textId="77777777" w:rsidR="00E85520" w:rsidRPr="00E85520" w:rsidRDefault="00E85520" w:rsidP="00E85520">
      <w:pPr>
        <w:jc w:val="both"/>
        <w:rPr>
          <w:rFonts w:ascii="Calibri" w:hAnsi="Calibri" w:cs="Calibri"/>
          <w:b/>
          <w:iCs w:val="0"/>
          <w:sz w:val="22"/>
          <w:szCs w:val="22"/>
          <w:u w:val="single"/>
          <w:lang w:val="fr-FR"/>
        </w:rPr>
      </w:pPr>
      <w:r w:rsidRPr="00E85520">
        <w:rPr>
          <w:rFonts w:ascii="Calibri" w:hAnsi="Calibri" w:cs="Calibri"/>
          <w:b/>
          <w:iCs w:val="0"/>
          <w:sz w:val="22"/>
          <w:szCs w:val="22"/>
          <w:u w:val="single"/>
          <w:lang w:val="fr-FR"/>
        </w:rPr>
        <w:t>Engagements en matière d'égalité des sexes</w:t>
      </w:r>
    </w:p>
    <w:p w14:paraId="6E5251E0" w14:textId="77777777" w:rsidR="00E85520" w:rsidRPr="00E85520" w:rsidRDefault="00E85520" w:rsidP="00E85520">
      <w:pPr>
        <w:numPr>
          <w:ilvl w:val="0"/>
          <w:numId w:val="33"/>
        </w:numPr>
        <w:contextualSpacing/>
        <w:jc w:val="both"/>
        <w:rPr>
          <w:rFonts w:ascii="Calibri" w:hAnsi="Calibri" w:cs="Calibri"/>
          <w:iCs w:val="0"/>
          <w:sz w:val="22"/>
          <w:szCs w:val="22"/>
          <w:lang w:val="fr-FR"/>
        </w:rPr>
      </w:pPr>
      <w:r w:rsidRPr="00E85520">
        <w:rPr>
          <w:rFonts w:ascii="Calibri" w:hAnsi="Calibri" w:cs="Calibri"/>
          <w:iCs w:val="0"/>
          <w:sz w:val="22"/>
          <w:szCs w:val="22"/>
          <w:lang w:val="fr-FR"/>
        </w:rPr>
        <w:t>Favoriser un environnement qui soutient les valeurs des femmes et des hommes, et un accès égal à l'information.</w:t>
      </w:r>
    </w:p>
    <w:p w14:paraId="671BF31C" w14:textId="77777777" w:rsidR="00E85520" w:rsidRPr="00E85520" w:rsidRDefault="00E85520" w:rsidP="00E85520">
      <w:pPr>
        <w:numPr>
          <w:ilvl w:val="0"/>
          <w:numId w:val="33"/>
        </w:numPr>
        <w:contextualSpacing/>
        <w:jc w:val="both"/>
        <w:rPr>
          <w:rFonts w:ascii="Calibri" w:hAnsi="Calibri" w:cs="Calibri"/>
          <w:iCs w:val="0"/>
          <w:sz w:val="22"/>
          <w:szCs w:val="22"/>
          <w:lang w:val="fr-FR"/>
        </w:rPr>
      </w:pPr>
      <w:r w:rsidRPr="00E85520">
        <w:rPr>
          <w:rFonts w:ascii="Calibri" w:hAnsi="Calibri" w:cs="Calibri"/>
          <w:iCs w:val="0"/>
          <w:sz w:val="22"/>
          <w:szCs w:val="22"/>
          <w:lang w:val="fr-FR"/>
        </w:rPr>
        <w:t>Offrir un environnement de travail où les femmes et les hommes doivent être évalués et promus en fonction de leurs compétences et de leurs performances.</w:t>
      </w:r>
    </w:p>
    <w:p w14:paraId="364A7960" w14:textId="77777777" w:rsidR="00E85520" w:rsidRPr="00E85520" w:rsidRDefault="00E85520" w:rsidP="00E85520">
      <w:pPr>
        <w:numPr>
          <w:ilvl w:val="0"/>
          <w:numId w:val="33"/>
        </w:numPr>
        <w:contextualSpacing/>
        <w:jc w:val="both"/>
        <w:rPr>
          <w:rFonts w:ascii="Calibri" w:hAnsi="Calibri" w:cs="Calibri"/>
          <w:iCs w:val="0"/>
          <w:sz w:val="22"/>
          <w:szCs w:val="22"/>
          <w:lang w:val="fr-FR"/>
        </w:rPr>
      </w:pPr>
      <w:r w:rsidRPr="00E85520">
        <w:rPr>
          <w:rFonts w:ascii="Calibri" w:hAnsi="Calibri" w:cs="Calibri"/>
          <w:iCs w:val="0"/>
          <w:sz w:val="22"/>
          <w:szCs w:val="22"/>
          <w:lang w:val="fr-FR"/>
        </w:rPr>
        <w:t>Respecter les bénéficiaires femmes, hommes, enfants (garçon et fille) indépendamment de leur genre, orientation sexuelle, handicap, religion, race, couleur, ascendance, origine nationale, âge ou état matrimonial.</w:t>
      </w:r>
    </w:p>
    <w:p w14:paraId="621F298C" w14:textId="77777777" w:rsidR="00E85520" w:rsidRPr="00E85520" w:rsidRDefault="00E85520" w:rsidP="00E85520">
      <w:pPr>
        <w:numPr>
          <w:ilvl w:val="0"/>
          <w:numId w:val="33"/>
        </w:numPr>
        <w:contextualSpacing/>
        <w:jc w:val="both"/>
        <w:rPr>
          <w:rFonts w:ascii="Calibri" w:hAnsi="Calibri" w:cs="Calibri"/>
          <w:iCs w:val="0"/>
          <w:sz w:val="22"/>
          <w:szCs w:val="22"/>
          <w:lang w:val="fr-FR"/>
        </w:rPr>
      </w:pPr>
      <w:r w:rsidRPr="00E85520">
        <w:rPr>
          <w:rFonts w:ascii="Calibri" w:hAnsi="Calibri" w:cs="Calibri"/>
          <w:iCs w:val="0"/>
          <w:sz w:val="22"/>
          <w:szCs w:val="22"/>
          <w:lang w:val="fr-FR"/>
        </w:rPr>
        <w:t>Valoriser et respecter toutes les cultures.</w:t>
      </w:r>
    </w:p>
    <w:p w14:paraId="6089B93F" w14:textId="77777777" w:rsidR="00E85520" w:rsidRPr="00E85520" w:rsidRDefault="00E85520" w:rsidP="00E85520">
      <w:pPr>
        <w:jc w:val="both"/>
        <w:rPr>
          <w:rFonts w:ascii="Calibri" w:hAnsi="Calibri" w:cs="Calibri"/>
          <w:b/>
          <w:iCs w:val="0"/>
          <w:sz w:val="22"/>
          <w:szCs w:val="22"/>
          <w:u w:val="single"/>
          <w:lang w:val="fr-FR"/>
        </w:rPr>
      </w:pPr>
    </w:p>
    <w:p w14:paraId="1E949A7A" w14:textId="77777777" w:rsidR="00E85520" w:rsidRPr="00E85520" w:rsidRDefault="00E85520" w:rsidP="00E85520">
      <w:pPr>
        <w:jc w:val="both"/>
        <w:rPr>
          <w:rFonts w:ascii="Calibri" w:hAnsi="Calibri" w:cs="Calibri"/>
          <w:iCs w:val="0"/>
          <w:sz w:val="22"/>
          <w:szCs w:val="22"/>
          <w:lang w:val="fr-FR"/>
        </w:rPr>
      </w:pPr>
      <w:r w:rsidRPr="00E85520">
        <w:rPr>
          <w:rFonts w:ascii="Calibri" w:hAnsi="Calibri" w:cs="Calibri"/>
          <w:b/>
          <w:iCs w:val="0"/>
          <w:sz w:val="22"/>
          <w:szCs w:val="22"/>
          <w:u w:val="single"/>
          <w:lang w:val="fr-FR"/>
        </w:rPr>
        <w:t>Engagement pour la prévention contre l’exploitation et les abus sexuels, la protection de l’enfance </w:t>
      </w:r>
      <w:r w:rsidRPr="00E85520">
        <w:rPr>
          <w:rFonts w:ascii="Calibri" w:hAnsi="Calibri" w:cs="Calibri"/>
          <w:iCs w:val="0"/>
          <w:sz w:val="22"/>
          <w:szCs w:val="22"/>
          <w:lang w:val="fr-FR"/>
        </w:rPr>
        <w:t>:</w:t>
      </w:r>
    </w:p>
    <w:p w14:paraId="45F70613" w14:textId="77777777" w:rsidR="00E85520" w:rsidRPr="00E85520" w:rsidRDefault="00E85520" w:rsidP="00E85520">
      <w:pPr>
        <w:numPr>
          <w:ilvl w:val="0"/>
          <w:numId w:val="34"/>
        </w:numPr>
        <w:contextualSpacing/>
        <w:jc w:val="both"/>
        <w:rPr>
          <w:rFonts w:ascii="Calibri" w:hAnsi="Calibri" w:cs="Calibri"/>
          <w:iCs w:val="0"/>
          <w:sz w:val="22"/>
          <w:szCs w:val="22"/>
          <w:lang w:val="fr-FR"/>
        </w:rPr>
      </w:pPr>
      <w:r w:rsidRPr="00E85520">
        <w:rPr>
          <w:rFonts w:ascii="Calibri" w:hAnsi="Calibri" w:cs="Calibri"/>
          <w:iCs w:val="0"/>
          <w:sz w:val="22"/>
          <w:szCs w:val="22"/>
          <w:lang w:val="fr-FR"/>
        </w:rPr>
        <w:t>Exercer ses fonctions conformément aux politiques de sauvegarde, de protection de l'enfance, de protection contre l'exploitation et les abus sexuels et au code de conduite ;</w:t>
      </w:r>
    </w:p>
    <w:p w14:paraId="30B0D2E2" w14:textId="77777777" w:rsidR="00E85520" w:rsidRPr="00E85520" w:rsidRDefault="00E85520" w:rsidP="00E85520">
      <w:pPr>
        <w:numPr>
          <w:ilvl w:val="0"/>
          <w:numId w:val="34"/>
        </w:numPr>
        <w:contextualSpacing/>
        <w:jc w:val="both"/>
        <w:rPr>
          <w:rFonts w:ascii="Calibri" w:hAnsi="Calibri" w:cs="Calibri"/>
          <w:iCs w:val="0"/>
          <w:sz w:val="22"/>
          <w:szCs w:val="22"/>
          <w:lang w:val="fr-FR"/>
        </w:rPr>
      </w:pPr>
      <w:r w:rsidRPr="00E85520">
        <w:rPr>
          <w:rFonts w:ascii="Calibri" w:hAnsi="Calibri" w:cs="Calibri"/>
          <w:iCs w:val="0"/>
          <w:sz w:val="22"/>
          <w:szCs w:val="22"/>
          <w:lang w:val="fr-FR"/>
        </w:rPr>
        <w:t>Contribuer à la promotion des mécanismes de feedback mis en place par ACF en vue de faciliter la remontée des allégations de fraude, des allégations d’abus et d’exploitations sexuels ;</w:t>
      </w:r>
    </w:p>
    <w:p w14:paraId="0A96E2A0" w14:textId="77777777" w:rsidR="00E85520" w:rsidRPr="00E85520" w:rsidRDefault="00E85520" w:rsidP="00E85520">
      <w:pPr>
        <w:numPr>
          <w:ilvl w:val="0"/>
          <w:numId w:val="34"/>
        </w:numPr>
        <w:contextualSpacing/>
        <w:jc w:val="both"/>
        <w:rPr>
          <w:rFonts w:ascii="Calibri" w:hAnsi="Calibri" w:cs="Calibri"/>
          <w:iCs w:val="0"/>
          <w:sz w:val="22"/>
          <w:szCs w:val="22"/>
          <w:lang w:val="fr-FR"/>
        </w:rPr>
      </w:pPr>
      <w:r w:rsidRPr="00E85520">
        <w:rPr>
          <w:rFonts w:ascii="Calibri" w:hAnsi="Calibri" w:cs="Calibri"/>
          <w:iCs w:val="0"/>
          <w:sz w:val="22"/>
          <w:szCs w:val="22"/>
          <w:lang w:val="fr-FR"/>
        </w:rPr>
        <w:t>Reporter tout cas d’abus et d’exploitations sexuels (suspect ou confirmé), perpétué par un staff de l’institution ou partenaire local.</w:t>
      </w:r>
    </w:p>
    <w:p w14:paraId="5980C248" w14:textId="77777777" w:rsidR="00E85520" w:rsidRPr="00E85520" w:rsidRDefault="00E85520" w:rsidP="00E85520">
      <w:pPr>
        <w:autoSpaceDE w:val="0"/>
        <w:autoSpaceDN w:val="0"/>
        <w:adjustRightInd w:val="0"/>
        <w:jc w:val="both"/>
        <w:rPr>
          <w:rFonts w:ascii="Calibri" w:eastAsia="MS Mincho" w:hAnsi="Calibri" w:cs="Calibri"/>
          <w:iCs w:val="0"/>
          <w:color w:val="000000"/>
          <w:sz w:val="22"/>
          <w:szCs w:val="22"/>
          <w:lang w:val="fr-FR" w:eastAsia="fr-FR"/>
        </w:rPr>
      </w:pPr>
    </w:p>
    <w:p w14:paraId="3BAA19CD" w14:textId="77777777" w:rsidR="00E85520" w:rsidRPr="00E85520" w:rsidRDefault="00E85520" w:rsidP="00E85520">
      <w:pPr>
        <w:autoSpaceDE w:val="0"/>
        <w:autoSpaceDN w:val="0"/>
        <w:adjustRightInd w:val="0"/>
        <w:jc w:val="both"/>
        <w:rPr>
          <w:rFonts w:ascii="Calibri" w:eastAsia="MS Mincho" w:hAnsi="Calibri" w:cs="Calibri"/>
          <w:iCs w:val="0"/>
          <w:color w:val="000000"/>
          <w:sz w:val="22"/>
          <w:szCs w:val="22"/>
          <w:u w:val="single"/>
          <w:lang w:val="fr-FR" w:eastAsia="fr-FR"/>
        </w:rPr>
      </w:pPr>
      <w:r w:rsidRPr="00E85520">
        <w:rPr>
          <w:rFonts w:ascii="Calibri" w:eastAsia="MS Mincho" w:hAnsi="Calibri" w:cs="Calibri"/>
          <w:b/>
          <w:bCs/>
          <w:iCs w:val="0"/>
          <w:color w:val="000000"/>
          <w:sz w:val="22"/>
          <w:szCs w:val="22"/>
          <w:u w:val="single"/>
          <w:lang w:val="fr-FR" w:eastAsia="fr-FR"/>
        </w:rPr>
        <w:t xml:space="preserve">Compétences métiers </w:t>
      </w:r>
      <w:r w:rsidRPr="00E85520">
        <w:rPr>
          <w:rFonts w:ascii="Calibri" w:eastAsia="MS Mincho" w:hAnsi="Calibri" w:cs="Calibri"/>
          <w:iCs w:val="0"/>
          <w:color w:val="000000"/>
          <w:sz w:val="22"/>
          <w:szCs w:val="22"/>
          <w:u w:val="single"/>
          <w:lang w:val="fr-FR" w:eastAsia="fr-FR"/>
        </w:rPr>
        <w:t xml:space="preserve">: </w:t>
      </w:r>
    </w:p>
    <w:p w14:paraId="07AC988E" w14:textId="77777777" w:rsidR="00E85520" w:rsidRPr="00E85520" w:rsidRDefault="00E85520" w:rsidP="00E85520">
      <w:pPr>
        <w:autoSpaceDE w:val="0"/>
        <w:autoSpaceDN w:val="0"/>
        <w:adjustRightInd w:val="0"/>
        <w:jc w:val="both"/>
        <w:rPr>
          <w:rFonts w:ascii="Calibri" w:eastAsia="MS Mincho" w:hAnsi="Calibri" w:cs="Calibri"/>
          <w:iCs w:val="0"/>
          <w:color w:val="000000"/>
          <w:sz w:val="22"/>
          <w:szCs w:val="22"/>
          <w:lang w:val="fr-FR" w:eastAsia="fr-FR"/>
        </w:rPr>
      </w:pPr>
      <w:r w:rsidRPr="00E85520">
        <w:rPr>
          <w:rFonts w:ascii="Calibri" w:eastAsia="MS Mincho" w:hAnsi="Calibri" w:cs="Calibri"/>
          <w:iCs w:val="0"/>
          <w:color w:val="000000"/>
          <w:sz w:val="22"/>
          <w:szCs w:val="22"/>
          <w:lang w:val="fr-FR" w:eastAsia="fr-FR"/>
        </w:rPr>
        <w:t>Capacités d’analyse - Connaissances des programmes ou expérience à un poste similaire – Capacité d’organisation - Capacités rédactionnelles – Compétences en analyse et statistique – Compétences en informatique – Capacité à appréhender de nouveaux logiciels - Rigueur et autonomie - Diplomatie et sens de l’observation - Bonne connaissance de la zone d’intervention du projet- Qualités relationnelles et diplomatiques – Mobilité à prévoir dans des zones d’accès difficiles ou d’autres départements en cas de besoins.</w:t>
      </w:r>
    </w:p>
    <w:p w14:paraId="03653337" w14:textId="77777777" w:rsidR="00E85520" w:rsidRPr="00E85520" w:rsidRDefault="00E85520" w:rsidP="00E85520">
      <w:pPr>
        <w:jc w:val="both"/>
        <w:rPr>
          <w:rFonts w:ascii="Calibri" w:eastAsia="MS Mincho" w:hAnsi="Calibri" w:cs="Calibri"/>
          <w:b/>
          <w:bCs/>
          <w:iCs w:val="0"/>
          <w:sz w:val="22"/>
          <w:szCs w:val="22"/>
          <w:lang w:val="fr-FR"/>
        </w:rPr>
      </w:pPr>
    </w:p>
    <w:p w14:paraId="5C6A7E39" w14:textId="77777777" w:rsidR="00E85520" w:rsidRPr="00E85520" w:rsidRDefault="00E85520" w:rsidP="00E85520">
      <w:pPr>
        <w:jc w:val="both"/>
        <w:rPr>
          <w:rFonts w:ascii="Calibri" w:eastAsia="MS Mincho" w:hAnsi="Calibri" w:cs="Calibri"/>
          <w:b/>
          <w:bCs/>
          <w:iCs w:val="0"/>
          <w:sz w:val="22"/>
          <w:szCs w:val="22"/>
          <w:u w:val="single"/>
          <w:lang w:val="fr-FR"/>
        </w:rPr>
      </w:pPr>
      <w:r w:rsidRPr="00E85520">
        <w:rPr>
          <w:rFonts w:ascii="Calibri" w:eastAsia="MS Mincho" w:hAnsi="Calibri" w:cs="Calibri"/>
          <w:b/>
          <w:bCs/>
          <w:iCs w:val="0"/>
          <w:sz w:val="22"/>
          <w:szCs w:val="22"/>
          <w:u w:val="single"/>
          <w:lang w:val="fr-FR"/>
        </w:rPr>
        <w:t>Compétences métiers transversales :</w:t>
      </w:r>
    </w:p>
    <w:p w14:paraId="7C794837" w14:textId="7B44F8C2" w:rsidR="00E85520" w:rsidRPr="00E85520" w:rsidRDefault="00E85520" w:rsidP="00E85520">
      <w:pPr>
        <w:autoSpaceDE w:val="0"/>
        <w:autoSpaceDN w:val="0"/>
        <w:adjustRightInd w:val="0"/>
        <w:jc w:val="both"/>
        <w:rPr>
          <w:rFonts w:ascii="Calibri" w:eastAsia="MS Mincho" w:hAnsi="Calibri" w:cs="Calibri"/>
          <w:iCs w:val="0"/>
          <w:color w:val="000000"/>
          <w:sz w:val="22"/>
          <w:szCs w:val="22"/>
          <w:lang w:val="fr-FR" w:eastAsia="fr-FR"/>
        </w:rPr>
      </w:pPr>
      <w:r w:rsidRPr="00E85520">
        <w:rPr>
          <w:rFonts w:ascii="Calibri" w:eastAsia="MS Mincho" w:hAnsi="Calibri" w:cs="Calibri"/>
          <w:iCs w:val="0"/>
          <w:color w:val="000000"/>
          <w:sz w:val="22"/>
          <w:szCs w:val="22"/>
          <w:lang w:val="fr-FR" w:eastAsia="fr-FR"/>
        </w:rPr>
        <w:t xml:space="preserve">Capacité de respecter les délais ; maîtrise du français à l’oral comme à </w:t>
      </w:r>
      <w:r w:rsidR="00371BB3" w:rsidRPr="00E85520">
        <w:rPr>
          <w:rFonts w:ascii="Calibri" w:eastAsia="MS Mincho" w:hAnsi="Calibri" w:cs="Calibri"/>
          <w:iCs w:val="0"/>
          <w:color w:val="000000"/>
          <w:sz w:val="22"/>
          <w:szCs w:val="22"/>
          <w:lang w:val="fr-FR" w:eastAsia="fr-FR"/>
        </w:rPr>
        <w:t>l’écrit ;</w:t>
      </w:r>
      <w:r w:rsidRPr="00E85520">
        <w:rPr>
          <w:rFonts w:ascii="Calibri" w:eastAsia="MS Mincho" w:hAnsi="Calibri" w:cs="Calibri"/>
          <w:iCs w:val="0"/>
          <w:color w:val="000000"/>
          <w:sz w:val="22"/>
          <w:szCs w:val="22"/>
          <w:lang w:val="fr-FR" w:eastAsia="fr-FR"/>
        </w:rPr>
        <w:t xml:space="preserve"> capacité à poser un diagnostic communautaire et nutritionnel, bon niveau en Word, Excel, Power </w:t>
      </w:r>
      <w:r w:rsidR="00371BB3" w:rsidRPr="00E85520">
        <w:rPr>
          <w:rFonts w:ascii="Calibri" w:eastAsia="MS Mincho" w:hAnsi="Calibri" w:cs="Calibri"/>
          <w:iCs w:val="0"/>
          <w:color w:val="000000"/>
          <w:sz w:val="22"/>
          <w:szCs w:val="22"/>
          <w:lang w:val="fr-FR" w:eastAsia="fr-FR"/>
        </w:rPr>
        <w:t>Point ;</w:t>
      </w:r>
      <w:r w:rsidRPr="00E85520">
        <w:rPr>
          <w:rFonts w:ascii="Calibri" w:eastAsia="MS Mincho" w:hAnsi="Calibri" w:cs="Calibri"/>
          <w:iCs w:val="0"/>
          <w:color w:val="000000"/>
          <w:sz w:val="22"/>
          <w:szCs w:val="22"/>
          <w:lang w:val="fr-FR" w:eastAsia="fr-FR"/>
        </w:rPr>
        <w:t xml:space="preserve"> Bon </w:t>
      </w:r>
      <w:r w:rsidR="00371BB3" w:rsidRPr="00E85520">
        <w:rPr>
          <w:rFonts w:ascii="Calibri" w:eastAsia="MS Mincho" w:hAnsi="Calibri" w:cs="Calibri"/>
          <w:iCs w:val="0"/>
          <w:color w:val="000000"/>
          <w:sz w:val="22"/>
          <w:szCs w:val="22"/>
          <w:lang w:val="fr-FR" w:eastAsia="fr-FR"/>
        </w:rPr>
        <w:t>communicateur ;</w:t>
      </w:r>
      <w:r w:rsidRPr="00E85520">
        <w:rPr>
          <w:rFonts w:ascii="Calibri" w:eastAsia="MS Mincho" w:hAnsi="Calibri" w:cs="Calibri"/>
          <w:iCs w:val="0"/>
          <w:color w:val="000000"/>
          <w:sz w:val="22"/>
          <w:szCs w:val="22"/>
          <w:lang w:val="fr-FR" w:eastAsia="fr-FR"/>
        </w:rPr>
        <w:t xml:space="preserve"> Franc collaborateur, avoir le sens de responsabilité, être pragmatique, être respectueux.</w:t>
      </w:r>
    </w:p>
    <w:p w14:paraId="53D45B51" w14:textId="77777777" w:rsidR="00E85520" w:rsidRPr="00E85520" w:rsidRDefault="00E85520" w:rsidP="00E85520">
      <w:pPr>
        <w:autoSpaceDE w:val="0"/>
        <w:autoSpaceDN w:val="0"/>
        <w:adjustRightInd w:val="0"/>
        <w:jc w:val="both"/>
        <w:rPr>
          <w:rFonts w:ascii="Calibri" w:eastAsia="MS Mincho" w:hAnsi="Calibri" w:cs="Calibri"/>
          <w:b/>
          <w:iCs w:val="0"/>
          <w:sz w:val="22"/>
          <w:szCs w:val="22"/>
          <w:lang w:val="fr-FR"/>
        </w:rPr>
      </w:pPr>
    </w:p>
    <w:p w14:paraId="14C01DA7" w14:textId="77777777" w:rsidR="00E85520" w:rsidRPr="00E85520" w:rsidRDefault="00E85520" w:rsidP="00E85520">
      <w:pPr>
        <w:jc w:val="both"/>
        <w:rPr>
          <w:rFonts w:ascii="Calibri" w:eastAsia="MS Mincho" w:hAnsi="Calibri" w:cs="Calibri"/>
          <w:b/>
          <w:iCs w:val="0"/>
          <w:sz w:val="22"/>
          <w:szCs w:val="22"/>
          <w:lang w:val="fr-FR"/>
        </w:rPr>
      </w:pPr>
      <w:r w:rsidRPr="00E85520">
        <w:rPr>
          <w:rFonts w:ascii="Calibri" w:eastAsia="MS Mincho" w:hAnsi="Calibri" w:cs="Calibri"/>
          <w:b/>
          <w:iCs w:val="0"/>
          <w:sz w:val="22"/>
          <w:szCs w:val="22"/>
          <w:u w:val="single"/>
          <w:lang w:val="fr-FR"/>
        </w:rPr>
        <w:t>Contenu des Candidatures </w:t>
      </w:r>
      <w:r w:rsidRPr="00E85520">
        <w:rPr>
          <w:rFonts w:ascii="Calibri" w:eastAsia="MS Mincho" w:hAnsi="Calibri" w:cs="Calibri"/>
          <w:b/>
          <w:iCs w:val="0"/>
          <w:sz w:val="22"/>
          <w:szCs w:val="22"/>
          <w:lang w:val="fr-FR"/>
        </w:rPr>
        <w:t xml:space="preserve">- </w:t>
      </w:r>
    </w:p>
    <w:p w14:paraId="293E4060" w14:textId="77777777" w:rsidR="00E85520" w:rsidRPr="00E85520" w:rsidRDefault="00E85520" w:rsidP="00E85520">
      <w:pPr>
        <w:autoSpaceDE w:val="0"/>
        <w:autoSpaceDN w:val="0"/>
        <w:adjustRightInd w:val="0"/>
        <w:jc w:val="both"/>
        <w:rPr>
          <w:rFonts w:ascii="Calibri" w:eastAsia="MS Mincho" w:hAnsi="Calibri" w:cs="Calibri"/>
          <w:iCs w:val="0"/>
          <w:color w:val="000000"/>
          <w:sz w:val="22"/>
          <w:szCs w:val="22"/>
          <w:lang w:val="fr-FR" w:eastAsia="fr-FR"/>
        </w:rPr>
      </w:pPr>
      <w:r w:rsidRPr="00E85520">
        <w:rPr>
          <w:rFonts w:ascii="Calibri" w:eastAsia="MS Mincho" w:hAnsi="Calibri" w:cs="Calibri"/>
          <w:b/>
          <w:iCs w:val="0"/>
          <w:color w:val="000000"/>
          <w:sz w:val="22"/>
          <w:szCs w:val="22"/>
          <w:lang w:val="fr-FR" w:eastAsia="fr-FR"/>
        </w:rPr>
        <w:t>Sera considéré comme complet un dossier comprenant</w:t>
      </w:r>
      <w:r w:rsidRPr="00E85520">
        <w:rPr>
          <w:rFonts w:ascii="Calibri" w:eastAsia="MS Mincho" w:hAnsi="Calibri" w:cs="Calibri"/>
          <w:iCs w:val="0"/>
          <w:color w:val="000000"/>
          <w:sz w:val="22"/>
          <w:szCs w:val="22"/>
          <w:lang w:val="fr-FR" w:eastAsia="fr-FR"/>
        </w:rPr>
        <w:t> :</w:t>
      </w:r>
    </w:p>
    <w:p w14:paraId="543858E6" w14:textId="77777777" w:rsidR="00E85520" w:rsidRPr="00E85520" w:rsidRDefault="00E85520" w:rsidP="00E85520">
      <w:pPr>
        <w:numPr>
          <w:ilvl w:val="0"/>
          <w:numId w:val="32"/>
        </w:numPr>
        <w:autoSpaceDE w:val="0"/>
        <w:autoSpaceDN w:val="0"/>
        <w:adjustRightInd w:val="0"/>
        <w:contextualSpacing/>
        <w:jc w:val="both"/>
        <w:rPr>
          <w:rFonts w:ascii="Calibri" w:eastAsia="MS Mincho" w:hAnsi="Calibri" w:cs="Calibri"/>
          <w:iCs w:val="0"/>
          <w:color w:val="000000"/>
          <w:sz w:val="22"/>
          <w:szCs w:val="22"/>
          <w:lang w:val="fr-FR" w:eastAsia="fr-FR"/>
        </w:rPr>
      </w:pPr>
      <w:r w:rsidRPr="00E85520">
        <w:rPr>
          <w:rFonts w:ascii="Calibri" w:eastAsia="MS Mincho" w:hAnsi="Calibri" w:cs="Calibri"/>
          <w:iCs w:val="0"/>
          <w:color w:val="000000"/>
          <w:sz w:val="22"/>
          <w:szCs w:val="22"/>
          <w:lang w:val="fr-FR" w:eastAsia="fr-FR"/>
        </w:rPr>
        <w:t>Un Curriculum Vitae (CV) avec les adresses mail de trois (3) références (Obligatoire) ;</w:t>
      </w:r>
    </w:p>
    <w:p w14:paraId="10B747F9" w14:textId="77777777" w:rsidR="00E85520" w:rsidRPr="00E85520" w:rsidRDefault="00E85520" w:rsidP="00E85520">
      <w:pPr>
        <w:numPr>
          <w:ilvl w:val="0"/>
          <w:numId w:val="32"/>
        </w:numPr>
        <w:autoSpaceDE w:val="0"/>
        <w:autoSpaceDN w:val="0"/>
        <w:adjustRightInd w:val="0"/>
        <w:contextualSpacing/>
        <w:jc w:val="both"/>
        <w:rPr>
          <w:rFonts w:ascii="Calibri" w:eastAsia="MS Mincho" w:hAnsi="Calibri" w:cs="Calibri"/>
          <w:iCs w:val="0"/>
          <w:color w:val="000000"/>
          <w:sz w:val="22"/>
          <w:szCs w:val="22"/>
          <w:lang w:val="fr-FR" w:eastAsia="fr-FR"/>
        </w:rPr>
      </w:pPr>
      <w:r w:rsidRPr="00E85520">
        <w:rPr>
          <w:rFonts w:ascii="Calibri" w:eastAsia="MS Mincho" w:hAnsi="Calibri" w:cs="Calibri"/>
          <w:iCs w:val="0"/>
          <w:color w:val="000000"/>
          <w:sz w:val="22"/>
          <w:szCs w:val="22"/>
          <w:lang w:val="fr-FR" w:eastAsia="fr-FR"/>
        </w:rPr>
        <w:t>Une Lettre de motivation ;</w:t>
      </w:r>
    </w:p>
    <w:p w14:paraId="6250DBD2" w14:textId="77777777" w:rsidR="00E85520" w:rsidRPr="00E85520" w:rsidRDefault="00E85520" w:rsidP="00E85520">
      <w:pPr>
        <w:numPr>
          <w:ilvl w:val="0"/>
          <w:numId w:val="32"/>
        </w:numPr>
        <w:autoSpaceDE w:val="0"/>
        <w:autoSpaceDN w:val="0"/>
        <w:adjustRightInd w:val="0"/>
        <w:contextualSpacing/>
        <w:jc w:val="both"/>
        <w:rPr>
          <w:rFonts w:ascii="Calibri" w:eastAsia="MS Mincho" w:hAnsi="Calibri" w:cs="Calibri"/>
          <w:iCs w:val="0"/>
          <w:color w:val="000000"/>
          <w:sz w:val="22"/>
          <w:szCs w:val="22"/>
          <w:lang w:val="fr-FR" w:eastAsia="fr-FR"/>
        </w:rPr>
      </w:pPr>
      <w:r w:rsidRPr="00E85520">
        <w:rPr>
          <w:rFonts w:ascii="Calibri" w:eastAsia="MS Mincho" w:hAnsi="Calibri" w:cs="Calibri"/>
          <w:iCs w:val="0"/>
          <w:color w:val="000000"/>
          <w:sz w:val="22"/>
          <w:szCs w:val="22"/>
          <w:lang w:val="fr-FR" w:eastAsia="fr-FR"/>
        </w:rPr>
        <w:t>Une copie des diplômes et formation suivies ;</w:t>
      </w:r>
    </w:p>
    <w:p w14:paraId="530DE240" w14:textId="77777777" w:rsidR="00E85520" w:rsidRPr="00E85520" w:rsidRDefault="00E85520" w:rsidP="00E85520">
      <w:pPr>
        <w:numPr>
          <w:ilvl w:val="0"/>
          <w:numId w:val="32"/>
        </w:numPr>
        <w:autoSpaceDE w:val="0"/>
        <w:autoSpaceDN w:val="0"/>
        <w:adjustRightInd w:val="0"/>
        <w:contextualSpacing/>
        <w:jc w:val="both"/>
        <w:rPr>
          <w:rFonts w:ascii="Calibri" w:eastAsia="MS Mincho" w:hAnsi="Calibri" w:cs="Calibri"/>
          <w:iCs w:val="0"/>
          <w:color w:val="000000"/>
          <w:sz w:val="22"/>
          <w:szCs w:val="22"/>
          <w:lang w:val="fr-FR" w:eastAsia="fr-FR"/>
        </w:rPr>
      </w:pPr>
      <w:r w:rsidRPr="00E85520">
        <w:rPr>
          <w:rFonts w:ascii="Calibri" w:eastAsia="MS Mincho" w:hAnsi="Calibri" w:cs="Calibri"/>
          <w:iCs w:val="0"/>
          <w:color w:val="000000"/>
          <w:sz w:val="22"/>
          <w:szCs w:val="22"/>
          <w:lang w:val="fr-FR" w:eastAsia="fr-FR"/>
        </w:rPr>
        <w:t>Une copie des certificats et/ou attestations de travail + une copie d’une pièce d’identité ;</w:t>
      </w:r>
    </w:p>
    <w:p w14:paraId="56AD9EB8" w14:textId="77777777" w:rsidR="00E85520" w:rsidRPr="00E85520" w:rsidRDefault="00E85520" w:rsidP="00E85520">
      <w:pPr>
        <w:autoSpaceDE w:val="0"/>
        <w:autoSpaceDN w:val="0"/>
        <w:adjustRightInd w:val="0"/>
        <w:ind w:left="720"/>
        <w:contextualSpacing/>
        <w:jc w:val="both"/>
        <w:rPr>
          <w:rFonts w:ascii="Calibri" w:eastAsia="MS Mincho" w:hAnsi="Calibri" w:cs="Calibri"/>
          <w:iCs w:val="0"/>
          <w:color w:val="000000"/>
          <w:sz w:val="22"/>
          <w:szCs w:val="22"/>
          <w:lang w:val="fr-FR" w:eastAsia="fr-FR"/>
        </w:rPr>
      </w:pPr>
    </w:p>
    <w:p w14:paraId="5DAEE124" w14:textId="351B789E" w:rsidR="00E85520" w:rsidRPr="00E85520" w:rsidRDefault="00E85520" w:rsidP="00E85520">
      <w:pPr>
        <w:jc w:val="both"/>
        <w:rPr>
          <w:rFonts w:ascii="Calibri" w:hAnsi="Calibri" w:cs="Calibri"/>
          <w:b/>
          <w:iCs w:val="0"/>
          <w:sz w:val="16"/>
          <w:szCs w:val="16"/>
          <w:lang w:val="fr-FR"/>
        </w:rPr>
      </w:pPr>
      <w:r w:rsidRPr="00E85520">
        <w:rPr>
          <w:rFonts w:ascii="Calibri" w:hAnsi="Calibri" w:cs="Calibri"/>
          <w:b/>
          <w:iCs w:val="0"/>
          <w:sz w:val="22"/>
          <w:szCs w:val="22"/>
          <w:lang w:val="fr-FR"/>
        </w:rPr>
        <w:t>N.B : Aucune candidature ne sera acceptée sans la mention de l’intitulé du poste : Chef d’équipe Nutrition</w:t>
      </w:r>
      <w:r w:rsidR="00EA3CCB">
        <w:rPr>
          <w:rFonts w:ascii="Calibri" w:hAnsi="Calibri" w:cs="Calibri"/>
          <w:b/>
          <w:iCs w:val="0"/>
          <w:sz w:val="22"/>
          <w:szCs w:val="22"/>
          <w:lang w:val="fr-FR"/>
        </w:rPr>
        <w:t xml:space="preserve"> Port-au-Prince</w:t>
      </w:r>
      <w:r w:rsidRPr="00E85520">
        <w:rPr>
          <w:rFonts w:ascii="Calibri" w:hAnsi="Calibri" w:cs="Calibri"/>
          <w:b/>
          <w:iCs w:val="0"/>
          <w:sz w:val="22"/>
          <w:szCs w:val="22"/>
          <w:lang w:val="fr-FR"/>
        </w:rPr>
        <w:t>. L’ensemble des documents indiqués ci-dessus doivent impérativement être réunis, sans quoi les candidatures ne seront pas considérées.</w:t>
      </w:r>
    </w:p>
    <w:p w14:paraId="19001C4A" w14:textId="77777777" w:rsidR="00E85520" w:rsidRPr="00E85520" w:rsidRDefault="00E85520" w:rsidP="00E85520">
      <w:pPr>
        <w:jc w:val="both"/>
        <w:rPr>
          <w:rFonts w:ascii="Calibri" w:hAnsi="Calibri" w:cs="Calibri"/>
          <w:b/>
          <w:iCs w:val="0"/>
          <w:sz w:val="16"/>
          <w:szCs w:val="16"/>
          <w:lang w:val="fr-FR"/>
        </w:rPr>
      </w:pPr>
    </w:p>
    <w:p w14:paraId="344A002D" w14:textId="77777777" w:rsidR="00E85520" w:rsidRPr="00E85520" w:rsidRDefault="00E85520" w:rsidP="00E85520">
      <w:pPr>
        <w:jc w:val="both"/>
        <w:rPr>
          <w:rFonts w:ascii="Calibri" w:hAnsi="Calibri" w:cs="Calibri"/>
          <w:b/>
          <w:iCs w:val="0"/>
          <w:sz w:val="22"/>
          <w:szCs w:val="22"/>
          <w:u w:val="single"/>
          <w:lang w:val="fr-FR"/>
        </w:rPr>
      </w:pPr>
      <w:r w:rsidRPr="00E85520">
        <w:rPr>
          <w:rFonts w:ascii="Calibri" w:hAnsi="Calibri" w:cs="Calibri"/>
          <w:b/>
          <w:iCs w:val="0"/>
          <w:sz w:val="22"/>
          <w:szCs w:val="22"/>
          <w:u w:val="single"/>
          <w:lang w:val="fr-FR"/>
        </w:rPr>
        <w:t>Clôture de l’offre d’emploi et date limite du dépôt des candidatures</w:t>
      </w:r>
    </w:p>
    <w:p w14:paraId="15F58828" w14:textId="08DD967D" w:rsidR="00E85520" w:rsidRPr="00E85520" w:rsidRDefault="00E85520" w:rsidP="00E85520">
      <w:pPr>
        <w:jc w:val="both"/>
        <w:rPr>
          <w:rFonts w:ascii="Calibri" w:hAnsi="Calibri" w:cs="Calibri"/>
          <w:b/>
          <w:iCs w:val="0"/>
          <w:sz w:val="22"/>
          <w:szCs w:val="22"/>
          <w:lang w:val="fr-FR"/>
        </w:rPr>
      </w:pPr>
      <w:r w:rsidRPr="00E85520">
        <w:rPr>
          <w:rFonts w:ascii="Calibri" w:hAnsi="Calibri" w:cs="Calibri"/>
          <w:iCs w:val="0"/>
          <w:sz w:val="22"/>
          <w:szCs w:val="22"/>
          <w:lang w:val="fr-FR"/>
        </w:rPr>
        <w:lastRenderedPageBreak/>
        <w:t xml:space="preserve">La date limite de dépôt des candidatures est fixée au </w:t>
      </w:r>
      <w:r w:rsidR="00EA3CCB">
        <w:rPr>
          <w:rFonts w:ascii="Calibri" w:hAnsi="Calibri" w:cs="Calibri"/>
          <w:b/>
          <w:iCs w:val="0"/>
          <w:sz w:val="22"/>
          <w:szCs w:val="22"/>
          <w:highlight w:val="yellow"/>
          <w:lang w:val="fr-FR"/>
        </w:rPr>
        <w:t>15 mars</w:t>
      </w:r>
      <w:r w:rsidR="009D6F2A" w:rsidRPr="00563950">
        <w:rPr>
          <w:rFonts w:ascii="Calibri" w:hAnsi="Calibri" w:cs="Calibri"/>
          <w:b/>
          <w:iCs w:val="0"/>
          <w:sz w:val="22"/>
          <w:szCs w:val="22"/>
          <w:highlight w:val="yellow"/>
          <w:lang w:val="fr-FR"/>
        </w:rPr>
        <w:t xml:space="preserve"> 2025</w:t>
      </w:r>
      <w:r w:rsidRPr="00E85520">
        <w:rPr>
          <w:rFonts w:ascii="Calibri" w:hAnsi="Calibri" w:cs="Calibri"/>
          <w:b/>
          <w:iCs w:val="0"/>
          <w:sz w:val="22"/>
          <w:szCs w:val="22"/>
          <w:lang w:val="fr-FR"/>
        </w:rPr>
        <w:t>. Au-delà, aucune candidature ne sera acceptée.</w:t>
      </w:r>
    </w:p>
    <w:p w14:paraId="077516CA" w14:textId="77777777" w:rsidR="00E85520" w:rsidRPr="00E85520" w:rsidRDefault="00E85520" w:rsidP="00E85520">
      <w:pPr>
        <w:jc w:val="both"/>
        <w:rPr>
          <w:rFonts w:ascii="Calibri" w:eastAsia="MS Mincho" w:hAnsi="Calibri" w:cs="Calibri"/>
          <w:b/>
          <w:iCs w:val="0"/>
          <w:sz w:val="22"/>
          <w:szCs w:val="22"/>
          <w:lang w:val="fr-FR"/>
        </w:rPr>
      </w:pPr>
    </w:p>
    <w:p w14:paraId="31F7F5F6" w14:textId="77777777" w:rsidR="00E85520" w:rsidRPr="00E85520" w:rsidRDefault="00E85520" w:rsidP="00E85520">
      <w:pPr>
        <w:jc w:val="both"/>
        <w:rPr>
          <w:rFonts w:ascii="Calibri" w:hAnsi="Calibri" w:cs="Calibri"/>
          <w:b/>
          <w:iCs w:val="0"/>
          <w:sz w:val="22"/>
          <w:szCs w:val="22"/>
          <w:u w:val="single"/>
          <w:lang w:val="fr-FR"/>
        </w:rPr>
      </w:pPr>
      <w:r w:rsidRPr="00E85520">
        <w:rPr>
          <w:rFonts w:ascii="Calibri" w:hAnsi="Calibri" w:cs="Calibri"/>
          <w:b/>
          <w:iCs w:val="0"/>
          <w:sz w:val="22"/>
          <w:szCs w:val="22"/>
          <w:u w:val="single"/>
          <w:lang w:val="fr-FR"/>
        </w:rPr>
        <w:t xml:space="preserve">Sélection des candidats </w:t>
      </w:r>
    </w:p>
    <w:p w14:paraId="10A3A926" w14:textId="77777777" w:rsidR="00E85520" w:rsidRPr="00E85520" w:rsidRDefault="00E85520" w:rsidP="00E85520">
      <w:pPr>
        <w:jc w:val="both"/>
        <w:rPr>
          <w:rFonts w:ascii="Calibri" w:hAnsi="Calibri" w:cs="Calibri"/>
          <w:iCs w:val="0"/>
          <w:sz w:val="22"/>
          <w:szCs w:val="22"/>
          <w:lang w:val="fr-FR"/>
        </w:rPr>
      </w:pPr>
      <w:r w:rsidRPr="00E85520">
        <w:rPr>
          <w:rFonts w:ascii="Calibri" w:hAnsi="Calibri" w:cs="Calibri"/>
          <w:iCs w:val="0"/>
          <w:sz w:val="22"/>
          <w:szCs w:val="22"/>
          <w:lang w:val="fr-FR"/>
        </w:rPr>
        <w:t>Les candidats retenus seront contactés par téléphone et invités à venir passer des tests et des entretiens de sélection.</w:t>
      </w:r>
    </w:p>
    <w:p w14:paraId="719CD4EB" w14:textId="77777777" w:rsidR="00E85520" w:rsidRPr="00E85520" w:rsidRDefault="00E85520" w:rsidP="00E85520">
      <w:pPr>
        <w:jc w:val="both"/>
        <w:rPr>
          <w:rFonts w:ascii="Calibri" w:hAnsi="Calibri" w:cs="Calibri"/>
          <w:b/>
          <w:iCs w:val="0"/>
          <w:sz w:val="22"/>
          <w:szCs w:val="22"/>
          <w:lang w:val="fr-FR"/>
        </w:rPr>
      </w:pPr>
    </w:p>
    <w:p w14:paraId="28A12B77" w14:textId="77777777" w:rsidR="00E85520" w:rsidRPr="00E85520" w:rsidRDefault="00E85520" w:rsidP="00E85520">
      <w:pPr>
        <w:jc w:val="both"/>
        <w:rPr>
          <w:rFonts w:ascii="Calibri" w:hAnsi="Calibri" w:cs="Calibri"/>
          <w:iCs w:val="0"/>
          <w:sz w:val="22"/>
          <w:szCs w:val="22"/>
          <w:lang w:val="fr-FR"/>
        </w:rPr>
      </w:pPr>
      <w:r w:rsidRPr="00E85520">
        <w:rPr>
          <w:rFonts w:ascii="Calibri" w:hAnsi="Calibri" w:cs="Calibri"/>
          <w:b/>
          <w:iCs w:val="0"/>
          <w:sz w:val="22"/>
          <w:szCs w:val="22"/>
          <w:lang w:val="fr-FR"/>
        </w:rPr>
        <w:t>Dépôt des candidatures-</w:t>
      </w:r>
      <w:r w:rsidRPr="00E85520">
        <w:rPr>
          <w:rFonts w:ascii="Calibri" w:hAnsi="Calibri" w:cs="Calibri"/>
          <w:iCs w:val="0"/>
          <w:sz w:val="22"/>
          <w:szCs w:val="22"/>
          <w:lang w:val="fr-FR"/>
        </w:rPr>
        <w:t xml:space="preserve"> le dépôt des candidatures se fait </w:t>
      </w:r>
      <w:r w:rsidRPr="00E85520">
        <w:rPr>
          <w:rFonts w:ascii="Calibri" w:hAnsi="Calibri" w:cs="Calibri"/>
          <w:b/>
          <w:iCs w:val="0"/>
          <w:sz w:val="22"/>
          <w:szCs w:val="22"/>
          <w:u w:val="single"/>
          <w:lang w:val="fr-FR"/>
        </w:rPr>
        <w:t>obligatoirement</w:t>
      </w:r>
      <w:r w:rsidRPr="00E85520">
        <w:rPr>
          <w:rFonts w:ascii="Calibri" w:hAnsi="Calibri" w:cs="Calibri"/>
          <w:iCs w:val="0"/>
          <w:sz w:val="22"/>
          <w:szCs w:val="22"/>
          <w:lang w:val="fr-FR"/>
        </w:rPr>
        <w:t xml:space="preserve"> par email à :</w:t>
      </w:r>
    </w:p>
    <w:p w14:paraId="4A0D43E1" w14:textId="77777777" w:rsidR="00E85520" w:rsidRPr="00E85520" w:rsidRDefault="00E85520" w:rsidP="00E85520">
      <w:pPr>
        <w:jc w:val="both"/>
        <w:rPr>
          <w:rFonts w:ascii="Calibri" w:hAnsi="Calibri" w:cs="Calibri"/>
          <w:b/>
          <w:iCs w:val="0"/>
          <w:sz w:val="22"/>
          <w:szCs w:val="22"/>
          <w:lang w:val="fr-FR"/>
        </w:rPr>
      </w:pPr>
      <w:r w:rsidRPr="00E85520">
        <w:rPr>
          <w:rFonts w:ascii="Calibri" w:hAnsi="Calibri" w:cs="Calibri"/>
          <w:b/>
          <w:iCs w:val="0"/>
          <w:color w:val="000000"/>
          <w:sz w:val="22"/>
          <w:szCs w:val="22"/>
          <w:lang w:val="fr-FR" w:eastAsia="fr-FR"/>
        </w:rPr>
        <w:t xml:space="preserve"> </w:t>
      </w:r>
      <w:hyperlink r:id="rId15" w:history="1">
        <w:r w:rsidRPr="00E85520">
          <w:rPr>
            <w:rFonts w:ascii="Calibri" w:hAnsi="Calibri" w:cs="Calibri"/>
            <w:b/>
            <w:iCs w:val="0"/>
            <w:color w:val="0000FF"/>
            <w:sz w:val="22"/>
            <w:szCs w:val="22"/>
            <w:u w:val="single"/>
            <w:lang w:val="fr-FR"/>
          </w:rPr>
          <w:t>recrutement-pap@ht-actioncontrelafaim.org</w:t>
        </w:r>
      </w:hyperlink>
    </w:p>
    <w:p w14:paraId="416B45C8" w14:textId="77777777" w:rsidR="00D22FDD" w:rsidRPr="00726CD9" w:rsidRDefault="00D22FDD" w:rsidP="00D22FDD">
      <w:pPr>
        <w:widowControl w:val="0"/>
        <w:autoSpaceDE w:val="0"/>
        <w:autoSpaceDN w:val="0"/>
        <w:adjustRightInd w:val="0"/>
        <w:rPr>
          <w:rFonts w:ascii="Lato" w:hAnsi="Lato" w:cs="Calibri"/>
          <w:sz w:val="22"/>
          <w:szCs w:val="22"/>
          <w:lang w:val="fr-FR"/>
        </w:rPr>
      </w:pPr>
    </w:p>
    <w:sectPr w:rsidR="00D22FDD" w:rsidRPr="00726CD9" w:rsidSect="00DF6CA5">
      <w:headerReference w:type="default" r:id="rId16"/>
      <w:footerReference w:type="default" r:id="rId17"/>
      <w:pgSz w:w="11909" w:h="16834" w:code="9"/>
      <w:pgMar w:top="1440" w:right="1440" w:bottom="1440" w:left="1440" w:header="101"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Thamara Noel" w:date="2024-12-16T13:55:00Z" w:initials="TN">
    <w:p w14:paraId="79F1EBCC" w14:textId="77777777" w:rsidR="00E85520" w:rsidRDefault="00E85520" w:rsidP="00E85520">
      <w:pPr>
        <w:pStyle w:val="Commentaire"/>
      </w:pPr>
      <w:r>
        <w:rPr>
          <w:rStyle w:val="Marquedecommentaire"/>
        </w:rPr>
        <w:annotationRef/>
      </w:r>
      <w:r>
        <w: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79F1EBCC"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75AA1FAC" w16cex:dateUtc="2024-12-16T18:5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79F1EBCC" w16cid:durableId="75AA1FA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281E95" w14:textId="77777777" w:rsidR="00104DAF" w:rsidRDefault="00104DAF" w:rsidP="002F302D">
      <w:r>
        <w:separator/>
      </w:r>
    </w:p>
  </w:endnote>
  <w:endnote w:type="continuationSeparator" w:id="0">
    <w:p w14:paraId="21A31EE3" w14:textId="77777777" w:rsidR="00104DAF" w:rsidRDefault="00104DAF" w:rsidP="002F30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ato">
    <w:altName w:val="Cambria"/>
    <w:charset w:val="00"/>
    <w:family w:val="swiss"/>
    <w:pitch w:val="variable"/>
    <w:sig w:usb0="E10002FF" w:usb1="5000ECFF" w:usb2="00000021"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Futura LT Pro Book">
    <w:altName w:val="Segoe UI Semibold"/>
    <w:charset w:val="00"/>
    <w:family w:val="swiss"/>
    <w:pitch w:val="variable"/>
    <w:sig w:usb0="800000AF" w:usb1="5000204A" w:usb2="00000000" w:usb3="00000000" w:csb0="0000009B"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ato Black">
    <w:charset w:val="00"/>
    <w:family w:val="swiss"/>
    <w:pitch w:val="variable"/>
    <w:sig w:usb0="E10002FF" w:usb1="5000ECF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D5EBED" w14:textId="6969F7FF" w:rsidR="00FF33B7" w:rsidRPr="00792511" w:rsidRDefault="001976E6" w:rsidP="32685751">
    <w:pPr>
      <w:pStyle w:val="Pieddepage"/>
      <w:rPr>
        <w:rFonts w:ascii="Lato" w:hAnsi="Lato" w:cs="Times New Roman"/>
        <w:sz w:val="18"/>
        <w:szCs w:val="18"/>
        <w:lang w:val="fr-FR"/>
      </w:rPr>
    </w:pPr>
    <w:r w:rsidRPr="002568F9">
      <w:rPr>
        <w:rFonts w:ascii="Lato" w:hAnsi="Lato" w:cs="Times New Roman"/>
        <w:noProof/>
        <w:sz w:val="18"/>
        <w:szCs w:val="18"/>
        <w:lang w:val="fr-LU" w:eastAsia="fr-LU"/>
      </w:rPr>
      <mc:AlternateContent>
        <mc:Choice Requires="wps">
          <w:drawing>
            <wp:anchor distT="0" distB="0" distL="114300" distR="114300" simplePos="0" relativeHeight="251659264" behindDoc="0" locked="0" layoutInCell="1" allowOverlap="1" wp14:anchorId="5C618727" wp14:editId="07777777">
              <wp:simplePos x="0" y="0"/>
              <wp:positionH relativeFrom="column">
                <wp:posOffset>-647700</wp:posOffset>
              </wp:positionH>
              <wp:positionV relativeFrom="paragraph">
                <wp:posOffset>-190500</wp:posOffset>
              </wp:positionV>
              <wp:extent cx="8715375" cy="38100"/>
              <wp:effectExtent l="0" t="0" r="28575"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8715375" cy="381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6ED7D9C5" id="Straight Connector 4"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pt,-15pt" to="635.2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" strokecolor="#4579b8 [3044]">
              <o:lock v:ext="edit" shapetype="f"/>
            </v:line>
          </w:pict>
        </mc:Fallback>
      </mc:AlternateContent>
    </w:r>
    <w:r w:rsidR="00F01142" w:rsidRPr="00792511">
      <w:rPr>
        <w:rFonts w:ascii="Lato" w:hAnsi="Lato" w:cs="Times New Roman"/>
        <w:sz w:val="18"/>
        <w:szCs w:val="18"/>
        <w:lang w:val="fr-FR"/>
      </w:rPr>
      <w:t>Action Contre la Faim</w:t>
    </w:r>
    <w:r w:rsidR="002568F9" w:rsidRPr="00792511">
      <w:rPr>
        <w:rFonts w:ascii="Lato" w:hAnsi="Lato" w:cs="Times New Roman"/>
        <w:sz w:val="18"/>
        <w:szCs w:val="18"/>
        <w:lang w:val="fr-FR"/>
      </w:rPr>
      <w:tab/>
    </w:r>
    <w:r w:rsidR="00792511" w:rsidRPr="00792511">
      <w:rPr>
        <w:rFonts w:ascii="Lato" w:hAnsi="Lato" w:cs="Times New Roman"/>
        <w:sz w:val="18"/>
        <w:szCs w:val="18"/>
        <w:lang w:val="fr-FR"/>
      </w:rPr>
      <w:t>Département</w:t>
    </w:r>
    <w:r w:rsidR="00792511">
      <w:rPr>
        <w:rFonts w:ascii="Lato" w:hAnsi="Lato" w:cs="Times New Roman"/>
        <w:sz w:val="18"/>
        <w:szCs w:val="18"/>
        <w:lang w:val="fr-FR"/>
      </w:rPr>
      <w:t xml:space="preserve"> des Ressources Humaines</w:t>
    </w:r>
    <w:r w:rsidR="002568F9" w:rsidRPr="00792511">
      <w:rPr>
        <w:rFonts w:ascii="Lato" w:hAnsi="Lato" w:cs="Times New Roman"/>
        <w:sz w:val="18"/>
        <w:szCs w:val="18"/>
        <w:lang w:val="fr-FR"/>
      </w:rPr>
      <w:tab/>
    </w:r>
    <w:r w:rsidR="00792511" w:rsidRPr="00792511">
      <w:rPr>
        <w:rFonts w:ascii="Lato" w:hAnsi="Lato" w:cs="Times New Roman"/>
        <w:sz w:val="18"/>
        <w:szCs w:val="18"/>
        <w:lang w:val="fr-FR"/>
      </w:rPr>
      <w:t>dernière mise à jour</w:t>
    </w:r>
    <w:r w:rsidR="00AC377B" w:rsidRPr="00792511">
      <w:rPr>
        <w:rFonts w:ascii="Lato" w:hAnsi="Lato" w:cs="Times New Roman"/>
        <w:sz w:val="18"/>
        <w:szCs w:val="18"/>
        <w:lang w:val="fr-FR"/>
      </w:rPr>
      <w:t xml:space="preserve"> </w:t>
    </w:r>
    <w:r w:rsidR="00726CD9">
      <w:rPr>
        <w:rFonts w:ascii="Lato" w:hAnsi="Lato" w:cs="Times New Roman"/>
        <w:sz w:val="18"/>
        <w:szCs w:val="18"/>
        <w:lang w:val="fr-FR"/>
      </w:rPr>
      <w:t>sep-</w:t>
    </w:r>
    <w:r w:rsidR="00F01142" w:rsidRPr="00792511">
      <w:rPr>
        <w:rFonts w:ascii="Lato" w:hAnsi="Lato" w:cs="Times New Roman"/>
        <w:sz w:val="18"/>
        <w:szCs w:val="18"/>
        <w:lang w:val="fr-FR"/>
      </w:rPr>
      <w:t>2</w:t>
    </w:r>
    <w:r w:rsidR="00726CD9">
      <w:rPr>
        <w:rFonts w:ascii="Lato" w:hAnsi="Lato" w:cs="Times New Roman"/>
        <w:sz w:val="18"/>
        <w:szCs w:val="18"/>
        <w:lang w:val="fr-FR"/>
      </w:rPr>
      <w:t>3</w:t>
    </w:r>
  </w:p>
  <w:p w14:paraId="1F72F646" w14:textId="77777777" w:rsidR="00847813" w:rsidRPr="00792511" w:rsidRDefault="00847813" w:rsidP="00FF33B7">
    <w:pPr>
      <w:pStyle w:val="Pieddepage"/>
      <w:rPr>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63AF32" w14:textId="77777777" w:rsidR="00104DAF" w:rsidRDefault="00104DAF" w:rsidP="002F302D">
      <w:r>
        <w:separator/>
      </w:r>
    </w:p>
  </w:footnote>
  <w:footnote w:type="continuationSeparator" w:id="0">
    <w:p w14:paraId="44C26788" w14:textId="77777777" w:rsidR="00104DAF" w:rsidRDefault="00104DAF" w:rsidP="002F30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CE6F91" w14:textId="77777777" w:rsidR="002568F9" w:rsidRDefault="002568F9">
    <w:pPr>
      <w:pStyle w:val="En-tte"/>
    </w:pPr>
    <w:r>
      <w:tab/>
    </w:r>
  </w:p>
  <w:tbl>
    <w:tblPr>
      <w:tblStyle w:val="Grilledutableau"/>
      <w:tblW w:w="92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70"/>
      <w:gridCol w:w="5400"/>
    </w:tblGrid>
    <w:tr w:rsidR="002568F9" w:rsidRPr="00F01142" w14:paraId="0CA98CFC" w14:textId="77777777" w:rsidTr="61DFEC3B">
      <w:tc>
        <w:tcPr>
          <w:tcW w:w="3870" w:type="dxa"/>
        </w:tcPr>
        <w:p w14:paraId="61CDCEAD" w14:textId="06D0C81E" w:rsidR="002568F9" w:rsidRDefault="00F01142">
          <w:pPr>
            <w:pStyle w:val="En-tte"/>
          </w:pPr>
          <w:r w:rsidRPr="00A50B33">
            <w:rPr>
              <w:noProof/>
              <w:sz w:val="32"/>
              <w:szCs w:val="32"/>
              <w:lang w:val="fr-LU" w:eastAsia="fr-LU"/>
            </w:rPr>
            <w:drawing>
              <wp:inline distT="0" distB="0" distL="0" distR="0" wp14:anchorId="1299DCED" wp14:editId="3CCB5BAF">
                <wp:extent cx="1235339" cy="730250"/>
                <wp:effectExtent l="0" t="0" r="3175" b="0"/>
                <wp:docPr id="8" name="Picture 8"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2762" cy="770106"/>
                        </a:xfrm>
                        <a:prstGeom prst="rect">
                          <a:avLst/>
                        </a:prstGeom>
                        <a:noFill/>
                        <a:ln>
                          <a:noFill/>
                        </a:ln>
                      </pic:spPr>
                    </pic:pic>
                  </a:graphicData>
                </a:graphic>
              </wp:inline>
            </w:drawing>
          </w:r>
        </w:p>
      </w:tc>
      <w:tc>
        <w:tcPr>
          <w:tcW w:w="5400" w:type="dxa"/>
        </w:tcPr>
        <w:p w14:paraId="6BB9E253" w14:textId="77777777" w:rsidR="002568F9" w:rsidRDefault="002568F9">
          <w:pPr>
            <w:pStyle w:val="En-tte"/>
            <w:rPr>
              <w:rFonts w:ascii="Lato Black" w:hAnsi="Lato Black"/>
            </w:rPr>
          </w:pPr>
        </w:p>
        <w:p w14:paraId="0FF2D34C" w14:textId="486BAEB9" w:rsidR="002568F9" w:rsidRPr="00BB09C0" w:rsidRDefault="32685751" w:rsidP="00786B7C">
          <w:pPr>
            <w:pStyle w:val="En-tte"/>
            <w:jc w:val="right"/>
            <w:rPr>
              <w:rFonts w:ascii="Lato Black" w:hAnsi="Lato Black"/>
              <w:sz w:val="32"/>
              <w:szCs w:val="32"/>
              <w:lang w:val="fr-FR"/>
            </w:rPr>
          </w:pPr>
          <w:r w:rsidRPr="00BB09C0">
            <w:rPr>
              <w:rFonts w:ascii="Lato Black" w:hAnsi="Lato Black"/>
              <w:sz w:val="32"/>
              <w:szCs w:val="32"/>
              <w:lang w:val="fr-FR"/>
            </w:rPr>
            <w:t>DESCRIPTION</w:t>
          </w:r>
          <w:r w:rsidR="00BB09C0" w:rsidRPr="00BB09C0">
            <w:rPr>
              <w:rFonts w:ascii="Lato Black" w:hAnsi="Lato Black"/>
              <w:sz w:val="32"/>
              <w:szCs w:val="32"/>
              <w:lang w:val="fr-FR"/>
            </w:rPr>
            <w:t xml:space="preserve"> DE POSTE</w:t>
          </w:r>
        </w:p>
        <w:p w14:paraId="23DE523C" w14:textId="77777777" w:rsidR="005E4B20" w:rsidRPr="00BB09C0" w:rsidRDefault="005E4B20">
          <w:pPr>
            <w:pStyle w:val="En-tte"/>
            <w:rPr>
              <w:lang w:val="fr-FR"/>
            </w:rPr>
          </w:pPr>
        </w:p>
      </w:tc>
    </w:tr>
  </w:tbl>
  <w:p w14:paraId="52E56223" w14:textId="77777777" w:rsidR="002568F9" w:rsidRPr="00BB09C0" w:rsidRDefault="002568F9">
    <w:pPr>
      <w:pStyle w:val="En-tte"/>
      <w:rPr>
        <w:lang w:val="fr-F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A3FA471E"/>
    <w:lvl w:ilvl="0">
      <w:start w:val="1"/>
      <w:numFmt w:val="bullet"/>
      <w:pStyle w:val="Listepuces"/>
      <w:lvlText w:val=""/>
      <w:lvlJc w:val="left"/>
      <w:pPr>
        <w:tabs>
          <w:tab w:val="num" w:pos="360"/>
        </w:tabs>
        <w:ind w:left="360" w:hanging="360"/>
      </w:pPr>
      <w:rPr>
        <w:rFonts w:ascii="Symbol" w:hAnsi="Symbol" w:hint="default"/>
      </w:rPr>
    </w:lvl>
  </w:abstractNum>
  <w:abstractNum w:abstractNumId="1" w15:restartNumberingAfterBreak="0">
    <w:nsid w:val="027B6482"/>
    <w:multiLevelType w:val="hybridMultilevel"/>
    <w:tmpl w:val="FD96F456"/>
    <w:lvl w:ilvl="0" w:tplc="B1F6B38E">
      <w:start w:val="1"/>
      <w:numFmt w:val="decimal"/>
      <w:lvlText w:val="%1."/>
      <w:lvlJc w:val="left"/>
      <w:pPr>
        <w:ind w:left="1080" w:hanging="360"/>
      </w:pPr>
      <w:rPr>
        <w:rFonts w:hint="default"/>
      </w:rPr>
    </w:lvl>
    <w:lvl w:ilvl="1" w:tplc="140C0019" w:tentative="1">
      <w:start w:val="1"/>
      <w:numFmt w:val="lowerLetter"/>
      <w:lvlText w:val="%2."/>
      <w:lvlJc w:val="left"/>
      <w:pPr>
        <w:ind w:left="1800" w:hanging="360"/>
      </w:pPr>
    </w:lvl>
    <w:lvl w:ilvl="2" w:tplc="140C001B" w:tentative="1">
      <w:start w:val="1"/>
      <w:numFmt w:val="lowerRoman"/>
      <w:lvlText w:val="%3."/>
      <w:lvlJc w:val="right"/>
      <w:pPr>
        <w:ind w:left="2520" w:hanging="180"/>
      </w:pPr>
    </w:lvl>
    <w:lvl w:ilvl="3" w:tplc="140C000F" w:tentative="1">
      <w:start w:val="1"/>
      <w:numFmt w:val="decimal"/>
      <w:lvlText w:val="%4."/>
      <w:lvlJc w:val="left"/>
      <w:pPr>
        <w:ind w:left="3240" w:hanging="360"/>
      </w:pPr>
    </w:lvl>
    <w:lvl w:ilvl="4" w:tplc="140C0019" w:tentative="1">
      <w:start w:val="1"/>
      <w:numFmt w:val="lowerLetter"/>
      <w:lvlText w:val="%5."/>
      <w:lvlJc w:val="left"/>
      <w:pPr>
        <w:ind w:left="3960" w:hanging="360"/>
      </w:pPr>
    </w:lvl>
    <w:lvl w:ilvl="5" w:tplc="140C001B" w:tentative="1">
      <w:start w:val="1"/>
      <w:numFmt w:val="lowerRoman"/>
      <w:lvlText w:val="%6."/>
      <w:lvlJc w:val="right"/>
      <w:pPr>
        <w:ind w:left="4680" w:hanging="180"/>
      </w:pPr>
    </w:lvl>
    <w:lvl w:ilvl="6" w:tplc="140C000F" w:tentative="1">
      <w:start w:val="1"/>
      <w:numFmt w:val="decimal"/>
      <w:lvlText w:val="%7."/>
      <w:lvlJc w:val="left"/>
      <w:pPr>
        <w:ind w:left="5400" w:hanging="360"/>
      </w:pPr>
    </w:lvl>
    <w:lvl w:ilvl="7" w:tplc="140C0019" w:tentative="1">
      <w:start w:val="1"/>
      <w:numFmt w:val="lowerLetter"/>
      <w:lvlText w:val="%8."/>
      <w:lvlJc w:val="left"/>
      <w:pPr>
        <w:ind w:left="6120" w:hanging="360"/>
      </w:pPr>
    </w:lvl>
    <w:lvl w:ilvl="8" w:tplc="140C001B" w:tentative="1">
      <w:start w:val="1"/>
      <w:numFmt w:val="lowerRoman"/>
      <w:lvlText w:val="%9."/>
      <w:lvlJc w:val="right"/>
      <w:pPr>
        <w:ind w:left="6840" w:hanging="180"/>
      </w:pPr>
    </w:lvl>
  </w:abstractNum>
  <w:abstractNum w:abstractNumId="2" w15:restartNumberingAfterBreak="0">
    <w:nsid w:val="03533F7A"/>
    <w:multiLevelType w:val="hybridMultilevel"/>
    <w:tmpl w:val="D994A5EE"/>
    <w:lvl w:ilvl="0" w:tplc="140C000F">
      <w:start w:val="1"/>
      <w:numFmt w:val="decimal"/>
      <w:lvlText w:val="%1."/>
      <w:lvlJc w:val="left"/>
      <w:pPr>
        <w:ind w:left="720" w:hanging="360"/>
      </w:pPr>
      <w:rPr>
        <w:rFonts w:hint="default"/>
      </w:rPr>
    </w:lvl>
    <w:lvl w:ilvl="1" w:tplc="140C0019" w:tentative="1">
      <w:start w:val="1"/>
      <w:numFmt w:val="lowerLetter"/>
      <w:lvlText w:val="%2."/>
      <w:lvlJc w:val="left"/>
      <w:pPr>
        <w:ind w:left="1440" w:hanging="360"/>
      </w:pPr>
    </w:lvl>
    <w:lvl w:ilvl="2" w:tplc="140C001B" w:tentative="1">
      <w:start w:val="1"/>
      <w:numFmt w:val="lowerRoman"/>
      <w:lvlText w:val="%3."/>
      <w:lvlJc w:val="right"/>
      <w:pPr>
        <w:ind w:left="2160" w:hanging="180"/>
      </w:pPr>
    </w:lvl>
    <w:lvl w:ilvl="3" w:tplc="140C000F" w:tentative="1">
      <w:start w:val="1"/>
      <w:numFmt w:val="decimal"/>
      <w:lvlText w:val="%4."/>
      <w:lvlJc w:val="left"/>
      <w:pPr>
        <w:ind w:left="2880" w:hanging="360"/>
      </w:pPr>
    </w:lvl>
    <w:lvl w:ilvl="4" w:tplc="140C0019" w:tentative="1">
      <w:start w:val="1"/>
      <w:numFmt w:val="lowerLetter"/>
      <w:lvlText w:val="%5."/>
      <w:lvlJc w:val="left"/>
      <w:pPr>
        <w:ind w:left="3600" w:hanging="360"/>
      </w:pPr>
    </w:lvl>
    <w:lvl w:ilvl="5" w:tplc="140C001B" w:tentative="1">
      <w:start w:val="1"/>
      <w:numFmt w:val="lowerRoman"/>
      <w:lvlText w:val="%6."/>
      <w:lvlJc w:val="right"/>
      <w:pPr>
        <w:ind w:left="4320" w:hanging="180"/>
      </w:pPr>
    </w:lvl>
    <w:lvl w:ilvl="6" w:tplc="140C000F" w:tentative="1">
      <w:start w:val="1"/>
      <w:numFmt w:val="decimal"/>
      <w:lvlText w:val="%7."/>
      <w:lvlJc w:val="left"/>
      <w:pPr>
        <w:ind w:left="5040" w:hanging="360"/>
      </w:pPr>
    </w:lvl>
    <w:lvl w:ilvl="7" w:tplc="140C0019" w:tentative="1">
      <w:start w:val="1"/>
      <w:numFmt w:val="lowerLetter"/>
      <w:lvlText w:val="%8."/>
      <w:lvlJc w:val="left"/>
      <w:pPr>
        <w:ind w:left="5760" w:hanging="360"/>
      </w:pPr>
    </w:lvl>
    <w:lvl w:ilvl="8" w:tplc="140C001B" w:tentative="1">
      <w:start w:val="1"/>
      <w:numFmt w:val="lowerRoman"/>
      <w:lvlText w:val="%9."/>
      <w:lvlJc w:val="right"/>
      <w:pPr>
        <w:ind w:left="6480" w:hanging="180"/>
      </w:pPr>
    </w:lvl>
  </w:abstractNum>
  <w:abstractNum w:abstractNumId="3" w15:restartNumberingAfterBreak="0">
    <w:nsid w:val="0AB560CE"/>
    <w:multiLevelType w:val="multilevel"/>
    <w:tmpl w:val="1EE249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C9138BD"/>
    <w:multiLevelType w:val="multilevel"/>
    <w:tmpl w:val="CBFACB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ED12A55"/>
    <w:multiLevelType w:val="hybridMultilevel"/>
    <w:tmpl w:val="6E8A17BE"/>
    <w:lvl w:ilvl="0" w:tplc="3884A73A">
      <w:start w:val="1"/>
      <w:numFmt w:val="bullet"/>
      <w:lvlText w:val=""/>
      <w:lvlJc w:val="left"/>
      <w:pPr>
        <w:ind w:left="720" w:hanging="360"/>
      </w:pPr>
      <w:rPr>
        <w:rFonts w:ascii="Symbol" w:hAnsi="Symbol" w:hint="default"/>
        <w:lang w:val="fr-FR"/>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036BCC"/>
    <w:multiLevelType w:val="hybridMultilevel"/>
    <w:tmpl w:val="D98EC6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220583"/>
    <w:multiLevelType w:val="hybridMultilevel"/>
    <w:tmpl w:val="CB2611FE"/>
    <w:lvl w:ilvl="0" w:tplc="12209258">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776512F"/>
    <w:multiLevelType w:val="hybridMultilevel"/>
    <w:tmpl w:val="5B986A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ABD08A1"/>
    <w:multiLevelType w:val="hybridMultilevel"/>
    <w:tmpl w:val="94087654"/>
    <w:lvl w:ilvl="0" w:tplc="140C0001">
      <w:start w:val="1"/>
      <w:numFmt w:val="bullet"/>
      <w:lvlText w:val=""/>
      <w:lvlJc w:val="left"/>
      <w:pPr>
        <w:ind w:left="720" w:hanging="360"/>
      </w:pPr>
      <w:rPr>
        <w:rFonts w:ascii="Symbol" w:hAnsi="Symbo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10" w15:restartNumberingAfterBreak="0">
    <w:nsid w:val="20452D0E"/>
    <w:multiLevelType w:val="hybridMultilevel"/>
    <w:tmpl w:val="52CE2BD6"/>
    <w:lvl w:ilvl="0" w:tplc="140C0003">
      <w:start w:val="1"/>
      <w:numFmt w:val="bullet"/>
      <w:lvlText w:val="o"/>
      <w:lvlJc w:val="left"/>
      <w:pPr>
        <w:ind w:left="1080" w:hanging="360"/>
      </w:pPr>
      <w:rPr>
        <w:rFonts w:ascii="Courier New" w:hAnsi="Courier New" w:cs="Courier New" w:hint="default"/>
      </w:rPr>
    </w:lvl>
    <w:lvl w:ilvl="1" w:tplc="040C0003">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1" w15:restartNumberingAfterBreak="0">
    <w:nsid w:val="228D238B"/>
    <w:multiLevelType w:val="hybridMultilevel"/>
    <w:tmpl w:val="65642F02"/>
    <w:lvl w:ilvl="0" w:tplc="140C0003">
      <w:start w:val="1"/>
      <w:numFmt w:val="bullet"/>
      <w:lvlText w:val="o"/>
      <w:lvlJc w:val="left"/>
      <w:pPr>
        <w:ind w:left="720" w:hanging="360"/>
      </w:pPr>
      <w:rPr>
        <w:rFonts w:ascii="Courier New" w:hAnsi="Courier New" w:cs="Courier New"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12" w15:restartNumberingAfterBreak="0">
    <w:nsid w:val="284176E9"/>
    <w:multiLevelType w:val="hybridMultilevel"/>
    <w:tmpl w:val="4DE4BD2E"/>
    <w:lvl w:ilvl="0" w:tplc="9244CED6">
      <w:numFmt w:val="bullet"/>
      <w:lvlText w:val="•"/>
      <w:lvlJc w:val="left"/>
      <w:pPr>
        <w:ind w:left="720" w:hanging="360"/>
      </w:pPr>
      <w:rPr>
        <w:rFonts w:ascii="Lato" w:eastAsia="Times New Roman" w:hAnsi="Lato" w:cs="Aria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13" w15:restartNumberingAfterBreak="0">
    <w:nsid w:val="29206158"/>
    <w:multiLevelType w:val="hybridMultilevel"/>
    <w:tmpl w:val="5364AFDC"/>
    <w:lvl w:ilvl="0" w:tplc="9244CED6">
      <w:numFmt w:val="bullet"/>
      <w:lvlText w:val="•"/>
      <w:lvlJc w:val="left"/>
      <w:pPr>
        <w:ind w:left="720" w:hanging="360"/>
      </w:pPr>
      <w:rPr>
        <w:rFonts w:ascii="Lato" w:eastAsia="Times New Roman" w:hAnsi="Lato" w:cs="Arial" w:hint="default"/>
      </w:rPr>
    </w:lvl>
    <w:lvl w:ilvl="1" w:tplc="140C0019" w:tentative="1">
      <w:start w:val="1"/>
      <w:numFmt w:val="lowerLetter"/>
      <w:lvlText w:val="%2."/>
      <w:lvlJc w:val="left"/>
      <w:pPr>
        <w:ind w:left="1440" w:hanging="360"/>
      </w:pPr>
    </w:lvl>
    <w:lvl w:ilvl="2" w:tplc="140C001B" w:tentative="1">
      <w:start w:val="1"/>
      <w:numFmt w:val="lowerRoman"/>
      <w:lvlText w:val="%3."/>
      <w:lvlJc w:val="right"/>
      <w:pPr>
        <w:ind w:left="2160" w:hanging="180"/>
      </w:pPr>
    </w:lvl>
    <w:lvl w:ilvl="3" w:tplc="140C000F" w:tentative="1">
      <w:start w:val="1"/>
      <w:numFmt w:val="decimal"/>
      <w:lvlText w:val="%4."/>
      <w:lvlJc w:val="left"/>
      <w:pPr>
        <w:ind w:left="2880" w:hanging="360"/>
      </w:pPr>
    </w:lvl>
    <w:lvl w:ilvl="4" w:tplc="140C0019" w:tentative="1">
      <w:start w:val="1"/>
      <w:numFmt w:val="lowerLetter"/>
      <w:lvlText w:val="%5."/>
      <w:lvlJc w:val="left"/>
      <w:pPr>
        <w:ind w:left="3600" w:hanging="360"/>
      </w:pPr>
    </w:lvl>
    <w:lvl w:ilvl="5" w:tplc="140C001B" w:tentative="1">
      <w:start w:val="1"/>
      <w:numFmt w:val="lowerRoman"/>
      <w:lvlText w:val="%6."/>
      <w:lvlJc w:val="right"/>
      <w:pPr>
        <w:ind w:left="4320" w:hanging="180"/>
      </w:pPr>
    </w:lvl>
    <w:lvl w:ilvl="6" w:tplc="140C000F" w:tentative="1">
      <w:start w:val="1"/>
      <w:numFmt w:val="decimal"/>
      <w:lvlText w:val="%7."/>
      <w:lvlJc w:val="left"/>
      <w:pPr>
        <w:ind w:left="5040" w:hanging="360"/>
      </w:pPr>
    </w:lvl>
    <w:lvl w:ilvl="7" w:tplc="140C0019" w:tentative="1">
      <w:start w:val="1"/>
      <w:numFmt w:val="lowerLetter"/>
      <w:lvlText w:val="%8."/>
      <w:lvlJc w:val="left"/>
      <w:pPr>
        <w:ind w:left="5760" w:hanging="360"/>
      </w:pPr>
    </w:lvl>
    <w:lvl w:ilvl="8" w:tplc="140C001B" w:tentative="1">
      <w:start w:val="1"/>
      <w:numFmt w:val="lowerRoman"/>
      <w:lvlText w:val="%9."/>
      <w:lvlJc w:val="right"/>
      <w:pPr>
        <w:ind w:left="6480" w:hanging="180"/>
      </w:pPr>
    </w:lvl>
  </w:abstractNum>
  <w:abstractNum w:abstractNumId="14" w15:restartNumberingAfterBreak="0">
    <w:nsid w:val="2D2651A7"/>
    <w:multiLevelType w:val="hybridMultilevel"/>
    <w:tmpl w:val="64627A3E"/>
    <w:lvl w:ilvl="0" w:tplc="140C000F">
      <w:start w:val="1"/>
      <w:numFmt w:val="decimal"/>
      <w:lvlText w:val="%1."/>
      <w:lvlJc w:val="left"/>
      <w:pPr>
        <w:ind w:left="720" w:hanging="360"/>
      </w:pPr>
    </w:lvl>
    <w:lvl w:ilvl="1" w:tplc="140C0019" w:tentative="1">
      <w:start w:val="1"/>
      <w:numFmt w:val="lowerLetter"/>
      <w:lvlText w:val="%2."/>
      <w:lvlJc w:val="left"/>
      <w:pPr>
        <w:ind w:left="1440" w:hanging="360"/>
      </w:pPr>
    </w:lvl>
    <w:lvl w:ilvl="2" w:tplc="140C001B" w:tentative="1">
      <w:start w:val="1"/>
      <w:numFmt w:val="lowerRoman"/>
      <w:lvlText w:val="%3."/>
      <w:lvlJc w:val="right"/>
      <w:pPr>
        <w:ind w:left="2160" w:hanging="180"/>
      </w:pPr>
    </w:lvl>
    <w:lvl w:ilvl="3" w:tplc="140C000F" w:tentative="1">
      <w:start w:val="1"/>
      <w:numFmt w:val="decimal"/>
      <w:lvlText w:val="%4."/>
      <w:lvlJc w:val="left"/>
      <w:pPr>
        <w:ind w:left="2880" w:hanging="360"/>
      </w:pPr>
    </w:lvl>
    <w:lvl w:ilvl="4" w:tplc="140C0019" w:tentative="1">
      <w:start w:val="1"/>
      <w:numFmt w:val="lowerLetter"/>
      <w:lvlText w:val="%5."/>
      <w:lvlJc w:val="left"/>
      <w:pPr>
        <w:ind w:left="3600" w:hanging="360"/>
      </w:pPr>
    </w:lvl>
    <w:lvl w:ilvl="5" w:tplc="140C001B" w:tentative="1">
      <w:start w:val="1"/>
      <w:numFmt w:val="lowerRoman"/>
      <w:lvlText w:val="%6."/>
      <w:lvlJc w:val="right"/>
      <w:pPr>
        <w:ind w:left="4320" w:hanging="180"/>
      </w:pPr>
    </w:lvl>
    <w:lvl w:ilvl="6" w:tplc="140C000F" w:tentative="1">
      <w:start w:val="1"/>
      <w:numFmt w:val="decimal"/>
      <w:lvlText w:val="%7."/>
      <w:lvlJc w:val="left"/>
      <w:pPr>
        <w:ind w:left="5040" w:hanging="360"/>
      </w:pPr>
    </w:lvl>
    <w:lvl w:ilvl="7" w:tplc="140C0019" w:tentative="1">
      <w:start w:val="1"/>
      <w:numFmt w:val="lowerLetter"/>
      <w:lvlText w:val="%8."/>
      <w:lvlJc w:val="left"/>
      <w:pPr>
        <w:ind w:left="5760" w:hanging="360"/>
      </w:pPr>
    </w:lvl>
    <w:lvl w:ilvl="8" w:tplc="140C001B" w:tentative="1">
      <w:start w:val="1"/>
      <w:numFmt w:val="lowerRoman"/>
      <w:lvlText w:val="%9."/>
      <w:lvlJc w:val="right"/>
      <w:pPr>
        <w:ind w:left="6480" w:hanging="180"/>
      </w:pPr>
    </w:lvl>
  </w:abstractNum>
  <w:abstractNum w:abstractNumId="15" w15:restartNumberingAfterBreak="0">
    <w:nsid w:val="30944D9C"/>
    <w:multiLevelType w:val="multilevel"/>
    <w:tmpl w:val="607028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408572A"/>
    <w:multiLevelType w:val="hybridMultilevel"/>
    <w:tmpl w:val="438A9524"/>
    <w:lvl w:ilvl="0" w:tplc="9244CED6">
      <w:numFmt w:val="bullet"/>
      <w:lvlText w:val="•"/>
      <w:lvlJc w:val="left"/>
      <w:pPr>
        <w:ind w:left="720" w:hanging="360"/>
      </w:pPr>
      <w:rPr>
        <w:rFonts w:ascii="Lato" w:eastAsia="Times New Roman" w:hAnsi="Lato" w:cs="Aria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17" w15:restartNumberingAfterBreak="0">
    <w:nsid w:val="35D561D0"/>
    <w:multiLevelType w:val="multilevel"/>
    <w:tmpl w:val="6CDCA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76D167A"/>
    <w:multiLevelType w:val="hybridMultilevel"/>
    <w:tmpl w:val="FCF87B4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A7C76F1"/>
    <w:multiLevelType w:val="multilevel"/>
    <w:tmpl w:val="8AD22F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B1315FB"/>
    <w:multiLevelType w:val="hybridMultilevel"/>
    <w:tmpl w:val="A32EBDE0"/>
    <w:lvl w:ilvl="0" w:tplc="9244CED6">
      <w:numFmt w:val="bullet"/>
      <w:lvlText w:val="•"/>
      <w:lvlJc w:val="left"/>
      <w:pPr>
        <w:ind w:left="1080" w:hanging="720"/>
      </w:pPr>
      <w:rPr>
        <w:rFonts w:ascii="Lato" w:eastAsia="Times New Roman" w:hAnsi="Lato" w:cs="Aria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21" w15:restartNumberingAfterBreak="0">
    <w:nsid w:val="3FBB212F"/>
    <w:multiLevelType w:val="hybridMultilevel"/>
    <w:tmpl w:val="7A987EE8"/>
    <w:lvl w:ilvl="0" w:tplc="9244CED6">
      <w:numFmt w:val="bullet"/>
      <w:lvlText w:val="•"/>
      <w:lvlJc w:val="left"/>
      <w:pPr>
        <w:ind w:left="720" w:hanging="360"/>
      </w:pPr>
      <w:rPr>
        <w:rFonts w:ascii="Lato" w:eastAsia="Times New Roman" w:hAnsi="Lato" w:cs="Aria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22" w15:restartNumberingAfterBreak="0">
    <w:nsid w:val="437C4193"/>
    <w:multiLevelType w:val="hybridMultilevel"/>
    <w:tmpl w:val="EDEE86BE"/>
    <w:lvl w:ilvl="0" w:tplc="140C0001">
      <w:start w:val="1"/>
      <w:numFmt w:val="bullet"/>
      <w:lvlText w:val=""/>
      <w:lvlJc w:val="left"/>
      <w:pPr>
        <w:ind w:left="720" w:hanging="360"/>
      </w:pPr>
      <w:rPr>
        <w:rFonts w:ascii="Symbol" w:hAnsi="Symbo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23" w15:restartNumberingAfterBreak="0">
    <w:nsid w:val="45656812"/>
    <w:multiLevelType w:val="hybridMultilevel"/>
    <w:tmpl w:val="8384F6A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5B744F0"/>
    <w:multiLevelType w:val="hybridMultilevel"/>
    <w:tmpl w:val="DA9884EA"/>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4605654D"/>
    <w:multiLevelType w:val="hybridMultilevel"/>
    <w:tmpl w:val="27F425F4"/>
    <w:lvl w:ilvl="0" w:tplc="140C0001">
      <w:start w:val="1"/>
      <w:numFmt w:val="bullet"/>
      <w:lvlText w:val=""/>
      <w:lvlJc w:val="left"/>
      <w:pPr>
        <w:ind w:left="720" w:hanging="360"/>
      </w:pPr>
      <w:rPr>
        <w:rFonts w:ascii="Symbol" w:hAnsi="Symbo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26" w15:restartNumberingAfterBreak="0">
    <w:nsid w:val="4A9626A8"/>
    <w:multiLevelType w:val="hybridMultilevel"/>
    <w:tmpl w:val="5DF63D5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B2E5D1E"/>
    <w:multiLevelType w:val="hybridMultilevel"/>
    <w:tmpl w:val="43DCD714"/>
    <w:lvl w:ilvl="0" w:tplc="9244CED6">
      <w:numFmt w:val="bullet"/>
      <w:lvlText w:val="•"/>
      <w:lvlJc w:val="left"/>
      <w:pPr>
        <w:ind w:left="720" w:hanging="360"/>
      </w:pPr>
      <w:rPr>
        <w:rFonts w:ascii="Lato" w:eastAsia="Times New Roman" w:hAnsi="Lato" w:cs="Aria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28" w15:restartNumberingAfterBreak="0">
    <w:nsid w:val="4BD730A4"/>
    <w:multiLevelType w:val="multilevel"/>
    <w:tmpl w:val="8A2E73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C7444D2"/>
    <w:multiLevelType w:val="hybridMultilevel"/>
    <w:tmpl w:val="BAB8A628"/>
    <w:lvl w:ilvl="0" w:tplc="140C0001">
      <w:start w:val="1"/>
      <w:numFmt w:val="bullet"/>
      <w:lvlText w:val=""/>
      <w:lvlJc w:val="left"/>
      <w:pPr>
        <w:ind w:left="720" w:hanging="360"/>
      </w:pPr>
      <w:rPr>
        <w:rFonts w:ascii="Symbol" w:hAnsi="Symbo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30" w15:restartNumberingAfterBreak="0">
    <w:nsid w:val="4EA84AFB"/>
    <w:multiLevelType w:val="hybridMultilevel"/>
    <w:tmpl w:val="F2E4AA0E"/>
    <w:lvl w:ilvl="0" w:tplc="140C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22F2EAD"/>
    <w:multiLevelType w:val="hybridMultilevel"/>
    <w:tmpl w:val="B38807B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253706A"/>
    <w:multiLevelType w:val="hybridMultilevel"/>
    <w:tmpl w:val="DB2CB90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15:restartNumberingAfterBreak="0">
    <w:nsid w:val="525A196E"/>
    <w:multiLevelType w:val="hybridMultilevel"/>
    <w:tmpl w:val="AFF86BBA"/>
    <w:lvl w:ilvl="0" w:tplc="9244CED6">
      <w:numFmt w:val="bullet"/>
      <w:lvlText w:val="•"/>
      <w:lvlJc w:val="left"/>
      <w:pPr>
        <w:ind w:left="1069" w:hanging="360"/>
      </w:pPr>
      <w:rPr>
        <w:rFonts w:ascii="Lato" w:eastAsia="Times New Roman" w:hAnsi="Lato" w:cs="Arial" w:hint="default"/>
      </w:rPr>
    </w:lvl>
    <w:lvl w:ilvl="1" w:tplc="040C0003" w:tentative="1">
      <w:start w:val="1"/>
      <w:numFmt w:val="bullet"/>
      <w:lvlText w:val="o"/>
      <w:lvlJc w:val="left"/>
      <w:pPr>
        <w:ind w:left="1845" w:hanging="360"/>
      </w:pPr>
      <w:rPr>
        <w:rFonts w:ascii="Courier New" w:hAnsi="Courier New" w:cs="Courier New" w:hint="default"/>
      </w:rPr>
    </w:lvl>
    <w:lvl w:ilvl="2" w:tplc="040C0005" w:tentative="1">
      <w:start w:val="1"/>
      <w:numFmt w:val="bullet"/>
      <w:lvlText w:val=""/>
      <w:lvlJc w:val="left"/>
      <w:pPr>
        <w:ind w:left="2565" w:hanging="360"/>
      </w:pPr>
      <w:rPr>
        <w:rFonts w:ascii="Wingdings" w:hAnsi="Wingdings" w:hint="default"/>
      </w:rPr>
    </w:lvl>
    <w:lvl w:ilvl="3" w:tplc="040C0001" w:tentative="1">
      <w:start w:val="1"/>
      <w:numFmt w:val="bullet"/>
      <w:lvlText w:val=""/>
      <w:lvlJc w:val="left"/>
      <w:pPr>
        <w:ind w:left="3285" w:hanging="360"/>
      </w:pPr>
      <w:rPr>
        <w:rFonts w:ascii="Symbol" w:hAnsi="Symbol" w:hint="default"/>
      </w:rPr>
    </w:lvl>
    <w:lvl w:ilvl="4" w:tplc="040C0003" w:tentative="1">
      <w:start w:val="1"/>
      <w:numFmt w:val="bullet"/>
      <w:lvlText w:val="o"/>
      <w:lvlJc w:val="left"/>
      <w:pPr>
        <w:ind w:left="4005" w:hanging="360"/>
      </w:pPr>
      <w:rPr>
        <w:rFonts w:ascii="Courier New" w:hAnsi="Courier New" w:cs="Courier New" w:hint="default"/>
      </w:rPr>
    </w:lvl>
    <w:lvl w:ilvl="5" w:tplc="040C0005" w:tentative="1">
      <w:start w:val="1"/>
      <w:numFmt w:val="bullet"/>
      <w:lvlText w:val=""/>
      <w:lvlJc w:val="left"/>
      <w:pPr>
        <w:ind w:left="4725" w:hanging="360"/>
      </w:pPr>
      <w:rPr>
        <w:rFonts w:ascii="Wingdings" w:hAnsi="Wingdings" w:hint="default"/>
      </w:rPr>
    </w:lvl>
    <w:lvl w:ilvl="6" w:tplc="040C0001" w:tentative="1">
      <w:start w:val="1"/>
      <w:numFmt w:val="bullet"/>
      <w:lvlText w:val=""/>
      <w:lvlJc w:val="left"/>
      <w:pPr>
        <w:ind w:left="5445" w:hanging="360"/>
      </w:pPr>
      <w:rPr>
        <w:rFonts w:ascii="Symbol" w:hAnsi="Symbol" w:hint="default"/>
      </w:rPr>
    </w:lvl>
    <w:lvl w:ilvl="7" w:tplc="040C0003" w:tentative="1">
      <w:start w:val="1"/>
      <w:numFmt w:val="bullet"/>
      <w:lvlText w:val="o"/>
      <w:lvlJc w:val="left"/>
      <w:pPr>
        <w:ind w:left="6165" w:hanging="360"/>
      </w:pPr>
      <w:rPr>
        <w:rFonts w:ascii="Courier New" w:hAnsi="Courier New" w:cs="Courier New" w:hint="default"/>
      </w:rPr>
    </w:lvl>
    <w:lvl w:ilvl="8" w:tplc="040C0005" w:tentative="1">
      <w:start w:val="1"/>
      <w:numFmt w:val="bullet"/>
      <w:lvlText w:val=""/>
      <w:lvlJc w:val="left"/>
      <w:pPr>
        <w:ind w:left="6885" w:hanging="360"/>
      </w:pPr>
      <w:rPr>
        <w:rFonts w:ascii="Wingdings" w:hAnsi="Wingdings" w:hint="default"/>
      </w:rPr>
    </w:lvl>
  </w:abstractNum>
  <w:abstractNum w:abstractNumId="34" w15:restartNumberingAfterBreak="0">
    <w:nsid w:val="533B4A05"/>
    <w:multiLevelType w:val="hybridMultilevel"/>
    <w:tmpl w:val="F20EAF4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6900C17"/>
    <w:multiLevelType w:val="hybridMultilevel"/>
    <w:tmpl w:val="E1229A40"/>
    <w:lvl w:ilvl="0" w:tplc="140C0001">
      <w:start w:val="1"/>
      <w:numFmt w:val="bullet"/>
      <w:lvlText w:val=""/>
      <w:lvlJc w:val="left"/>
      <w:pPr>
        <w:ind w:left="720" w:hanging="360"/>
      </w:pPr>
      <w:rPr>
        <w:rFonts w:ascii="Symbol" w:hAnsi="Symbo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36" w15:restartNumberingAfterBreak="0">
    <w:nsid w:val="58D81BC4"/>
    <w:multiLevelType w:val="hybridMultilevel"/>
    <w:tmpl w:val="4E08EC90"/>
    <w:lvl w:ilvl="0" w:tplc="CE62FC26">
      <w:start w:val="1"/>
      <w:numFmt w:val="decimal"/>
      <w:lvlText w:val="%1-"/>
      <w:lvlJc w:val="left"/>
      <w:pPr>
        <w:ind w:left="1069" w:hanging="360"/>
      </w:pPr>
      <w:rPr>
        <w:rFonts w:ascii="Lato" w:eastAsia="Times New Roman" w:hAnsi="Lato" w:cs="Arial"/>
      </w:rPr>
    </w:lvl>
    <w:lvl w:ilvl="1" w:tplc="040C0003" w:tentative="1">
      <w:start w:val="1"/>
      <w:numFmt w:val="bullet"/>
      <w:lvlText w:val="o"/>
      <w:lvlJc w:val="left"/>
      <w:pPr>
        <w:ind w:left="1845" w:hanging="360"/>
      </w:pPr>
      <w:rPr>
        <w:rFonts w:ascii="Courier New" w:hAnsi="Courier New" w:cs="Courier New" w:hint="default"/>
      </w:rPr>
    </w:lvl>
    <w:lvl w:ilvl="2" w:tplc="040C0005" w:tentative="1">
      <w:start w:val="1"/>
      <w:numFmt w:val="bullet"/>
      <w:lvlText w:val=""/>
      <w:lvlJc w:val="left"/>
      <w:pPr>
        <w:ind w:left="2565" w:hanging="360"/>
      </w:pPr>
      <w:rPr>
        <w:rFonts w:ascii="Wingdings" w:hAnsi="Wingdings" w:hint="default"/>
      </w:rPr>
    </w:lvl>
    <w:lvl w:ilvl="3" w:tplc="040C0001" w:tentative="1">
      <w:start w:val="1"/>
      <w:numFmt w:val="bullet"/>
      <w:lvlText w:val=""/>
      <w:lvlJc w:val="left"/>
      <w:pPr>
        <w:ind w:left="3285" w:hanging="360"/>
      </w:pPr>
      <w:rPr>
        <w:rFonts w:ascii="Symbol" w:hAnsi="Symbol" w:hint="default"/>
      </w:rPr>
    </w:lvl>
    <w:lvl w:ilvl="4" w:tplc="040C0003" w:tentative="1">
      <w:start w:val="1"/>
      <w:numFmt w:val="bullet"/>
      <w:lvlText w:val="o"/>
      <w:lvlJc w:val="left"/>
      <w:pPr>
        <w:ind w:left="4005" w:hanging="360"/>
      </w:pPr>
      <w:rPr>
        <w:rFonts w:ascii="Courier New" w:hAnsi="Courier New" w:cs="Courier New" w:hint="default"/>
      </w:rPr>
    </w:lvl>
    <w:lvl w:ilvl="5" w:tplc="040C0005" w:tentative="1">
      <w:start w:val="1"/>
      <w:numFmt w:val="bullet"/>
      <w:lvlText w:val=""/>
      <w:lvlJc w:val="left"/>
      <w:pPr>
        <w:ind w:left="4725" w:hanging="360"/>
      </w:pPr>
      <w:rPr>
        <w:rFonts w:ascii="Wingdings" w:hAnsi="Wingdings" w:hint="default"/>
      </w:rPr>
    </w:lvl>
    <w:lvl w:ilvl="6" w:tplc="040C0001" w:tentative="1">
      <w:start w:val="1"/>
      <w:numFmt w:val="bullet"/>
      <w:lvlText w:val=""/>
      <w:lvlJc w:val="left"/>
      <w:pPr>
        <w:ind w:left="5445" w:hanging="360"/>
      </w:pPr>
      <w:rPr>
        <w:rFonts w:ascii="Symbol" w:hAnsi="Symbol" w:hint="default"/>
      </w:rPr>
    </w:lvl>
    <w:lvl w:ilvl="7" w:tplc="040C0003" w:tentative="1">
      <w:start w:val="1"/>
      <w:numFmt w:val="bullet"/>
      <w:lvlText w:val="o"/>
      <w:lvlJc w:val="left"/>
      <w:pPr>
        <w:ind w:left="6165" w:hanging="360"/>
      </w:pPr>
      <w:rPr>
        <w:rFonts w:ascii="Courier New" w:hAnsi="Courier New" w:cs="Courier New" w:hint="default"/>
      </w:rPr>
    </w:lvl>
    <w:lvl w:ilvl="8" w:tplc="040C0005" w:tentative="1">
      <w:start w:val="1"/>
      <w:numFmt w:val="bullet"/>
      <w:lvlText w:val=""/>
      <w:lvlJc w:val="left"/>
      <w:pPr>
        <w:ind w:left="6885" w:hanging="360"/>
      </w:pPr>
      <w:rPr>
        <w:rFonts w:ascii="Wingdings" w:hAnsi="Wingdings" w:hint="default"/>
      </w:rPr>
    </w:lvl>
  </w:abstractNum>
  <w:abstractNum w:abstractNumId="37" w15:restartNumberingAfterBreak="0">
    <w:nsid w:val="5E5D6A6A"/>
    <w:multiLevelType w:val="multilevel"/>
    <w:tmpl w:val="74263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4A02054"/>
    <w:multiLevelType w:val="multilevel"/>
    <w:tmpl w:val="F7E238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58A3A2C"/>
    <w:multiLevelType w:val="multilevel"/>
    <w:tmpl w:val="BB1EEF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596085B"/>
    <w:multiLevelType w:val="hybridMultilevel"/>
    <w:tmpl w:val="5A225EDE"/>
    <w:lvl w:ilvl="0" w:tplc="9244CED6">
      <w:numFmt w:val="bullet"/>
      <w:lvlText w:val="•"/>
      <w:lvlJc w:val="left"/>
      <w:pPr>
        <w:ind w:left="1440" w:hanging="360"/>
      </w:pPr>
      <w:rPr>
        <w:rFonts w:ascii="Lato" w:eastAsia="Times New Roman" w:hAnsi="Lato" w:cs="Arial" w:hint="default"/>
      </w:rPr>
    </w:lvl>
    <w:lvl w:ilvl="1" w:tplc="140C0003" w:tentative="1">
      <w:start w:val="1"/>
      <w:numFmt w:val="bullet"/>
      <w:lvlText w:val="o"/>
      <w:lvlJc w:val="left"/>
      <w:pPr>
        <w:ind w:left="2160" w:hanging="360"/>
      </w:pPr>
      <w:rPr>
        <w:rFonts w:ascii="Courier New" w:hAnsi="Courier New" w:cs="Courier New" w:hint="default"/>
      </w:rPr>
    </w:lvl>
    <w:lvl w:ilvl="2" w:tplc="140C0005" w:tentative="1">
      <w:start w:val="1"/>
      <w:numFmt w:val="bullet"/>
      <w:lvlText w:val=""/>
      <w:lvlJc w:val="left"/>
      <w:pPr>
        <w:ind w:left="2880" w:hanging="360"/>
      </w:pPr>
      <w:rPr>
        <w:rFonts w:ascii="Wingdings" w:hAnsi="Wingdings" w:hint="default"/>
      </w:rPr>
    </w:lvl>
    <w:lvl w:ilvl="3" w:tplc="140C0001" w:tentative="1">
      <w:start w:val="1"/>
      <w:numFmt w:val="bullet"/>
      <w:lvlText w:val=""/>
      <w:lvlJc w:val="left"/>
      <w:pPr>
        <w:ind w:left="3600" w:hanging="360"/>
      </w:pPr>
      <w:rPr>
        <w:rFonts w:ascii="Symbol" w:hAnsi="Symbol" w:hint="default"/>
      </w:rPr>
    </w:lvl>
    <w:lvl w:ilvl="4" w:tplc="140C0003" w:tentative="1">
      <w:start w:val="1"/>
      <w:numFmt w:val="bullet"/>
      <w:lvlText w:val="o"/>
      <w:lvlJc w:val="left"/>
      <w:pPr>
        <w:ind w:left="4320" w:hanging="360"/>
      </w:pPr>
      <w:rPr>
        <w:rFonts w:ascii="Courier New" w:hAnsi="Courier New" w:cs="Courier New" w:hint="default"/>
      </w:rPr>
    </w:lvl>
    <w:lvl w:ilvl="5" w:tplc="140C0005" w:tentative="1">
      <w:start w:val="1"/>
      <w:numFmt w:val="bullet"/>
      <w:lvlText w:val=""/>
      <w:lvlJc w:val="left"/>
      <w:pPr>
        <w:ind w:left="5040" w:hanging="360"/>
      </w:pPr>
      <w:rPr>
        <w:rFonts w:ascii="Wingdings" w:hAnsi="Wingdings" w:hint="default"/>
      </w:rPr>
    </w:lvl>
    <w:lvl w:ilvl="6" w:tplc="140C0001" w:tentative="1">
      <w:start w:val="1"/>
      <w:numFmt w:val="bullet"/>
      <w:lvlText w:val=""/>
      <w:lvlJc w:val="left"/>
      <w:pPr>
        <w:ind w:left="5760" w:hanging="360"/>
      </w:pPr>
      <w:rPr>
        <w:rFonts w:ascii="Symbol" w:hAnsi="Symbol" w:hint="default"/>
      </w:rPr>
    </w:lvl>
    <w:lvl w:ilvl="7" w:tplc="140C0003" w:tentative="1">
      <w:start w:val="1"/>
      <w:numFmt w:val="bullet"/>
      <w:lvlText w:val="o"/>
      <w:lvlJc w:val="left"/>
      <w:pPr>
        <w:ind w:left="6480" w:hanging="360"/>
      </w:pPr>
      <w:rPr>
        <w:rFonts w:ascii="Courier New" w:hAnsi="Courier New" w:cs="Courier New" w:hint="default"/>
      </w:rPr>
    </w:lvl>
    <w:lvl w:ilvl="8" w:tplc="140C0005" w:tentative="1">
      <w:start w:val="1"/>
      <w:numFmt w:val="bullet"/>
      <w:lvlText w:val=""/>
      <w:lvlJc w:val="left"/>
      <w:pPr>
        <w:ind w:left="7200" w:hanging="360"/>
      </w:pPr>
      <w:rPr>
        <w:rFonts w:ascii="Wingdings" w:hAnsi="Wingdings" w:hint="default"/>
      </w:rPr>
    </w:lvl>
  </w:abstractNum>
  <w:abstractNum w:abstractNumId="41" w15:restartNumberingAfterBreak="0">
    <w:nsid w:val="6F683A39"/>
    <w:multiLevelType w:val="multilevel"/>
    <w:tmpl w:val="9D60EA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6D52E43"/>
    <w:multiLevelType w:val="hybridMultilevel"/>
    <w:tmpl w:val="F2B82446"/>
    <w:lvl w:ilvl="0" w:tplc="140C0001">
      <w:start w:val="1"/>
      <w:numFmt w:val="bullet"/>
      <w:lvlText w:val=""/>
      <w:lvlJc w:val="left"/>
      <w:pPr>
        <w:ind w:left="720" w:hanging="360"/>
      </w:pPr>
      <w:rPr>
        <w:rFonts w:ascii="Symbol" w:hAnsi="Symbol" w:hint="default"/>
      </w:rPr>
    </w:lvl>
    <w:lvl w:ilvl="1" w:tplc="140C0003">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43" w15:restartNumberingAfterBreak="0">
    <w:nsid w:val="7A392F1D"/>
    <w:multiLevelType w:val="hybridMultilevel"/>
    <w:tmpl w:val="B71EAFE2"/>
    <w:lvl w:ilvl="0" w:tplc="140C0001">
      <w:start w:val="1"/>
      <w:numFmt w:val="bullet"/>
      <w:lvlText w:val=""/>
      <w:lvlJc w:val="left"/>
      <w:pPr>
        <w:ind w:left="720" w:hanging="360"/>
      </w:pPr>
      <w:rPr>
        <w:rFonts w:ascii="Symbol" w:hAnsi="Symbo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44" w15:restartNumberingAfterBreak="0">
    <w:nsid w:val="7DD244FD"/>
    <w:multiLevelType w:val="hybridMultilevel"/>
    <w:tmpl w:val="CCCE916C"/>
    <w:lvl w:ilvl="0" w:tplc="9244CED6">
      <w:numFmt w:val="bullet"/>
      <w:lvlText w:val="•"/>
      <w:lvlJc w:val="left"/>
      <w:pPr>
        <w:ind w:left="720" w:hanging="720"/>
      </w:pPr>
      <w:rPr>
        <w:rFonts w:ascii="Lato" w:eastAsia="Times New Roman" w:hAnsi="Lato" w:cs="Arial" w:hint="default"/>
      </w:rPr>
    </w:lvl>
    <w:lvl w:ilvl="1" w:tplc="140C0003" w:tentative="1">
      <w:start w:val="1"/>
      <w:numFmt w:val="bullet"/>
      <w:lvlText w:val="o"/>
      <w:lvlJc w:val="left"/>
      <w:pPr>
        <w:ind w:left="1080" w:hanging="360"/>
      </w:pPr>
      <w:rPr>
        <w:rFonts w:ascii="Courier New" w:hAnsi="Courier New" w:cs="Courier New" w:hint="default"/>
      </w:rPr>
    </w:lvl>
    <w:lvl w:ilvl="2" w:tplc="140C0005" w:tentative="1">
      <w:start w:val="1"/>
      <w:numFmt w:val="bullet"/>
      <w:lvlText w:val=""/>
      <w:lvlJc w:val="left"/>
      <w:pPr>
        <w:ind w:left="1800" w:hanging="360"/>
      </w:pPr>
      <w:rPr>
        <w:rFonts w:ascii="Wingdings" w:hAnsi="Wingdings" w:hint="default"/>
      </w:rPr>
    </w:lvl>
    <w:lvl w:ilvl="3" w:tplc="140C0001" w:tentative="1">
      <w:start w:val="1"/>
      <w:numFmt w:val="bullet"/>
      <w:lvlText w:val=""/>
      <w:lvlJc w:val="left"/>
      <w:pPr>
        <w:ind w:left="2520" w:hanging="360"/>
      </w:pPr>
      <w:rPr>
        <w:rFonts w:ascii="Symbol" w:hAnsi="Symbol" w:hint="default"/>
      </w:rPr>
    </w:lvl>
    <w:lvl w:ilvl="4" w:tplc="140C0003" w:tentative="1">
      <w:start w:val="1"/>
      <w:numFmt w:val="bullet"/>
      <w:lvlText w:val="o"/>
      <w:lvlJc w:val="left"/>
      <w:pPr>
        <w:ind w:left="3240" w:hanging="360"/>
      </w:pPr>
      <w:rPr>
        <w:rFonts w:ascii="Courier New" w:hAnsi="Courier New" w:cs="Courier New" w:hint="default"/>
      </w:rPr>
    </w:lvl>
    <w:lvl w:ilvl="5" w:tplc="140C0005" w:tentative="1">
      <w:start w:val="1"/>
      <w:numFmt w:val="bullet"/>
      <w:lvlText w:val=""/>
      <w:lvlJc w:val="left"/>
      <w:pPr>
        <w:ind w:left="3960" w:hanging="360"/>
      </w:pPr>
      <w:rPr>
        <w:rFonts w:ascii="Wingdings" w:hAnsi="Wingdings" w:hint="default"/>
      </w:rPr>
    </w:lvl>
    <w:lvl w:ilvl="6" w:tplc="140C0001" w:tentative="1">
      <w:start w:val="1"/>
      <w:numFmt w:val="bullet"/>
      <w:lvlText w:val=""/>
      <w:lvlJc w:val="left"/>
      <w:pPr>
        <w:ind w:left="4680" w:hanging="360"/>
      </w:pPr>
      <w:rPr>
        <w:rFonts w:ascii="Symbol" w:hAnsi="Symbol" w:hint="default"/>
      </w:rPr>
    </w:lvl>
    <w:lvl w:ilvl="7" w:tplc="140C0003" w:tentative="1">
      <w:start w:val="1"/>
      <w:numFmt w:val="bullet"/>
      <w:lvlText w:val="o"/>
      <w:lvlJc w:val="left"/>
      <w:pPr>
        <w:ind w:left="5400" w:hanging="360"/>
      </w:pPr>
      <w:rPr>
        <w:rFonts w:ascii="Courier New" w:hAnsi="Courier New" w:cs="Courier New" w:hint="default"/>
      </w:rPr>
    </w:lvl>
    <w:lvl w:ilvl="8" w:tplc="140C0005" w:tentative="1">
      <w:start w:val="1"/>
      <w:numFmt w:val="bullet"/>
      <w:lvlText w:val=""/>
      <w:lvlJc w:val="left"/>
      <w:pPr>
        <w:ind w:left="6120" w:hanging="360"/>
      </w:pPr>
      <w:rPr>
        <w:rFonts w:ascii="Wingdings" w:hAnsi="Wingdings" w:hint="default"/>
      </w:rPr>
    </w:lvl>
  </w:abstractNum>
  <w:num w:numId="1" w16cid:durableId="569392874">
    <w:abstractNumId w:val="0"/>
  </w:num>
  <w:num w:numId="2" w16cid:durableId="613245552">
    <w:abstractNumId w:val="7"/>
  </w:num>
  <w:num w:numId="3" w16cid:durableId="792673722">
    <w:abstractNumId w:val="6"/>
  </w:num>
  <w:num w:numId="4" w16cid:durableId="937367680">
    <w:abstractNumId w:val="5"/>
  </w:num>
  <w:num w:numId="5" w16cid:durableId="1187256845">
    <w:abstractNumId w:val="36"/>
  </w:num>
  <w:num w:numId="6" w16cid:durableId="1283002174">
    <w:abstractNumId w:val="30"/>
  </w:num>
  <w:num w:numId="7" w16cid:durableId="875770772">
    <w:abstractNumId w:val="14"/>
  </w:num>
  <w:num w:numId="8" w16cid:durableId="1021663936">
    <w:abstractNumId w:val="43"/>
  </w:num>
  <w:num w:numId="9" w16cid:durableId="1241866733">
    <w:abstractNumId w:val="29"/>
  </w:num>
  <w:num w:numId="10" w16cid:durableId="855732162">
    <w:abstractNumId w:val="35"/>
  </w:num>
  <w:num w:numId="11" w16cid:durableId="1242983026">
    <w:abstractNumId w:val="22"/>
  </w:num>
  <w:num w:numId="12" w16cid:durableId="482047301">
    <w:abstractNumId w:val="42"/>
  </w:num>
  <w:num w:numId="13" w16cid:durableId="1994330708">
    <w:abstractNumId w:val="9"/>
  </w:num>
  <w:num w:numId="14" w16cid:durableId="1018509796">
    <w:abstractNumId w:val="32"/>
  </w:num>
  <w:num w:numId="15" w16cid:durableId="2058504505">
    <w:abstractNumId w:val="8"/>
  </w:num>
  <w:num w:numId="16" w16cid:durableId="586768237">
    <w:abstractNumId w:val="25"/>
  </w:num>
  <w:num w:numId="17" w16cid:durableId="1607344237">
    <w:abstractNumId w:val="20"/>
  </w:num>
  <w:num w:numId="18" w16cid:durableId="1834687492">
    <w:abstractNumId w:val="44"/>
  </w:num>
  <w:num w:numId="19" w16cid:durableId="197939194">
    <w:abstractNumId w:val="33"/>
  </w:num>
  <w:num w:numId="20" w16cid:durableId="263154332">
    <w:abstractNumId w:val="10"/>
  </w:num>
  <w:num w:numId="21" w16cid:durableId="1833640038">
    <w:abstractNumId w:val="1"/>
  </w:num>
  <w:num w:numId="22" w16cid:durableId="217284180">
    <w:abstractNumId w:val="11"/>
  </w:num>
  <w:num w:numId="23" w16cid:durableId="1278947083">
    <w:abstractNumId w:val="12"/>
  </w:num>
  <w:num w:numId="24" w16cid:durableId="1509250840">
    <w:abstractNumId w:val="2"/>
  </w:num>
  <w:num w:numId="25" w16cid:durableId="739136242">
    <w:abstractNumId w:val="16"/>
  </w:num>
  <w:num w:numId="26" w16cid:durableId="225116683">
    <w:abstractNumId w:val="21"/>
  </w:num>
  <w:num w:numId="27" w16cid:durableId="290135165">
    <w:abstractNumId w:val="40"/>
  </w:num>
  <w:num w:numId="28" w16cid:durableId="1669938131">
    <w:abstractNumId w:val="27"/>
  </w:num>
  <w:num w:numId="29" w16cid:durableId="2120953616">
    <w:abstractNumId w:val="13"/>
  </w:num>
  <w:num w:numId="30" w16cid:durableId="467210071">
    <w:abstractNumId w:val="24"/>
  </w:num>
  <w:num w:numId="31" w16cid:durableId="1137143083">
    <w:abstractNumId w:val="18"/>
  </w:num>
  <w:num w:numId="32" w16cid:durableId="2134667489">
    <w:abstractNumId w:val="26"/>
  </w:num>
  <w:num w:numId="33" w16cid:durableId="1834028652">
    <w:abstractNumId w:val="34"/>
  </w:num>
  <w:num w:numId="34" w16cid:durableId="1223062335">
    <w:abstractNumId w:val="31"/>
  </w:num>
  <w:num w:numId="35" w16cid:durableId="1224873119">
    <w:abstractNumId w:val="28"/>
  </w:num>
  <w:num w:numId="36" w16cid:durableId="1895464911">
    <w:abstractNumId w:val="37"/>
  </w:num>
  <w:num w:numId="37" w16cid:durableId="1202405626">
    <w:abstractNumId w:val="4"/>
  </w:num>
  <w:num w:numId="38" w16cid:durableId="662441052">
    <w:abstractNumId w:val="41"/>
  </w:num>
  <w:num w:numId="39" w16cid:durableId="1615791671">
    <w:abstractNumId w:val="39"/>
  </w:num>
  <w:num w:numId="40" w16cid:durableId="1080559577">
    <w:abstractNumId w:val="3"/>
  </w:num>
  <w:num w:numId="41" w16cid:durableId="752554599">
    <w:abstractNumId w:val="15"/>
  </w:num>
  <w:num w:numId="42" w16cid:durableId="481847007">
    <w:abstractNumId w:val="17"/>
  </w:num>
  <w:num w:numId="43" w16cid:durableId="1735084853">
    <w:abstractNumId w:val="19"/>
  </w:num>
  <w:num w:numId="44" w16cid:durableId="426314847">
    <w:abstractNumId w:val="38"/>
  </w:num>
  <w:num w:numId="45" w16cid:durableId="1406337945">
    <w:abstractNumId w:val="23"/>
  </w:num>
  <w:numIdMacAtCleanup w:val="1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Thamara Noel">
    <w15:presenceInfo w15:providerId="AD" w15:userId="S::tnoel@ht-actioncontrelafaim.org::97a57788-fed5-406d-b0ec-eaecb310744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2C3F"/>
    <w:rsid w:val="00006739"/>
    <w:rsid w:val="00006B58"/>
    <w:rsid w:val="00016002"/>
    <w:rsid w:val="00026F42"/>
    <w:rsid w:val="000322E0"/>
    <w:rsid w:val="0004202D"/>
    <w:rsid w:val="000431DD"/>
    <w:rsid w:val="00045F67"/>
    <w:rsid w:val="00050F46"/>
    <w:rsid w:val="0005361F"/>
    <w:rsid w:val="00062485"/>
    <w:rsid w:val="0006629F"/>
    <w:rsid w:val="0006746C"/>
    <w:rsid w:val="00070294"/>
    <w:rsid w:val="000707CF"/>
    <w:rsid w:val="00087E6D"/>
    <w:rsid w:val="000920AA"/>
    <w:rsid w:val="00093454"/>
    <w:rsid w:val="000A06D4"/>
    <w:rsid w:val="000B4CE6"/>
    <w:rsid w:val="000C7F3D"/>
    <w:rsid w:val="000F2F46"/>
    <w:rsid w:val="00104DAF"/>
    <w:rsid w:val="001062D9"/>
    <w:rsid w:val="001071B9"/>
    <w:rsid w:val="0011180F"/>
    <w:rsid w:val="00116506"/>
    <w:rsid w:val="00117456"/>
    <w:rsid w:val="00123F8B"/>
    <w:rsid w:val="001244E5"/>
    <w:rsid w:val="00125362"/>
    <w:rsid w:val="00141511"/>
    <w:rsid w:val="00153855"/>
    <w:rsid w:val="00154F12"/>
    <w:rsid w:val="001552AE"/>
    <w:rsid w:val="00155D78"/>
    <w:rsid w:val="0017127E"/>
    <w:rsid w:val="00172806"/>
    <w:rsid w:val="0017529D"/>
    <w:rsid w:val="00175F47"/>
    <w:rsid w:val="001806CE"/>
    <w:rsid w:val="001817E0"/>
    <w:rsid w:val="00182D4E"/>
    <w:rsid w:val="00183D25"/>
    <w:rsid w:val="001915EA"/>
    <w:rsid w:val="00197642"/>
    <w:rsid w:val="001976E6"/>
    <w:rsid w:val="001B1678"/>
    <w:rsid w:val="001B6561"/>
    <w:rsid w:val="001B6AA8"/>
    <w:rsid w:val="001C566A"/>
    <w:rsid w:val="001C7309"/>
    <w:rsid w:val="001E6D7E"/>
    <w:rsid w:val="001F3692"/>
    <w:rsid w:val="001F36A0"/>
    <w:rsid w:val="001F54A3"/>
    <w:rsid w:val="0021593B"/>
    <w:rsid w:val="00226BC0"/>
    <w:rsid w:val="002568F9"/>
    <w:rsid w:val="002573C9"/>
    <w:rsid w:val="00263820"/>
    <w:rsid w:val="00264129"/>
    <w:rsid w:val="00271BD7"/>
    <w:rsid w:val="00272FAA"/>
    <w:rsid w:val="00273C36"/>
    <w:rsid w:val="002809D3"/>
    <w:rsid w:val="00284F89"/>
    <w:rsid w:val="00293EB5"/>
    <w:rsid w:val="00295D17"/>
    <w:rsid w:val="002A0C5F"/>
    <w:rsid w:val="002A4F6B"/>
    <w:rsid w:val="002B3E44"/>
    <w:rsid w:val="002B68BC"/>
    <w:rsid w:val="002B69D5"/>
    <w:rsid w:val="002C2B56"/>
    <w:rsid w:val="002D35F1"/>
    <w:rsid w:val="002D4FB3"/>
    <w:rsid w:val="002D54E3"/>
    <w:rsid w:val="002E065E"/>
    <w:rsid w:val="002E7C0C"/>
    <w:rsid w:val="002F0421"/>
    <w:rsid w:val="002F1EA6"/>
    <w:rsid w:val="002F302D"/>
    <w:rsid w:val="002F4EDD"/>
    <w:rsid w:val="002F5EA0"/>
    <w:rsid w:val="00315490"/>
    <w:rsid w:val="00331FAF"/>
    <w:rsid w:val="003405D9"/>
    <w:rsid w:val="00341809"/>
    <w:rsid w:val="00354583"/>
    <w:rsid w:val="0036049C"/>
    <w:rsid w:val="003643D3"/>
    <w:rsid w:val="003666A6"/>
    <w:rsid w:val="00371A22"/>
    <w:rsid w:val="00371BB3"/>
    <w:rsid w:val="0037291A"/>
    <w:rsid w:val="00374873"/>
    <w:rsid w:val="00376499"/>
    <w:rsid w:val="00377416"/>
    <w:rsid w:val="003809DB"/>
    <w:rsid w:val="00382387"/>
    <w:rsid w:val="00384022"/>
    <w:rsid w:val="003872AC"/>
    <w:rsid w:val="003910AF"/>
    <w:rsid w:val="003A2EBC"/>
    <w:rsid w:val="003A4D1F"/>
    <w:rsid w:val="003B37EA"/>
    <w:rsid w:val="003C10C6"/>
    <w:rsid w:val="003C66C9"/>
    <w:rsid w:val="003D1BBD"/>
    <w:rsid w:val="003D3864"/>
    <w:rsid w:val="003D5757"/>
    <w:rsid w:val="003D6922"/>
    <w:rsid w:val="003E6AE0"/>
    <w:rsid w:val="003E732A"/>
    <w:rsid w:val="004128E8"/>
    <w:rsid w:val="00414EC9"/>
    <w:rsid w:val="00416737"/>
    <w:rsid w:val="004214F4"/>
    <w:rsid w:val="00435B78"/>
    <w:rsid w:val="00441251"/>
    <w:rsid w:val="0044712B"/>
    <w:rsid w:val="00450FA0"/>
    <w:rsid w:val="00457E4A"/>
    <w:rsid w:val="004601B3"/>
    <w:rsid w:val="004650BB"/>
    <w:rsid w:val="00475C6F"/>
    <w:rsid w:val="0048119A"/>
    <w:rsid w:val="004850DB"/>
    <w:rsid w:val="004914D4"/>
    <w:rsid w:val="004A2E59"/>
    <w:rsid w:val="004A35FD"/>
    <w:rsid w:val="004A5115"/>
    <w:rsid w:val="004B2C3F"/>
    <w:rsid w:val="004B562F"/>
    <w:rsid w:val="004C0F8E"/>
    <w:rsid w:val="004C45E8"/>
    <w:rsid w:val="004D0104"/>
    <w:rsid w:val="004F00A4"/>
    <w:rsid w:val="004F534B"/>
    <w:rsid w:val="005000EF"/>
    <w:rsid w:val="00505E39"/>
    <w:rsid w:val="00512859"/>
    <w:rsid w:val="00514FDB"/>
    <w:rsid w:val="0052284A"/>
    <w:rsid w:val="00527743"/>
    <w:rsid w:val="005318D1"/>
    <w:rsid w:val="00534910"/>
    <w:rsid w:val="00536FB7"/>
    <w:rsid w:val="005423B5"/>
    <w:rsid w:val="00555BE4"/>
    <w:rsid w:val="00556FDF"/>
    <w:rsid w:val="00557030"/>
    <w:rsid w:val="00563950"/>
    <w:rsid w:val="005720E5"/>
    <w:rsid w:val="005B0B36"/>
    <w:rsid w:val="005B145A"/>
    <w:rsid w:val="005B1F15"/>
    <w:rsid w:val="005D469F"/>
    <w:rsid w:val="005E1C6A"/>
    <w:rsid w:val="005E4AF2"/>
    <w:rsid w:val="005E4B20"/>
    <w:rsid w:val="005E66C5"/>
    <w:rsid w:val="005F0CF0"/>
    <w:rsid w:val="005F2BA0"/>
    <w:rsid w:val="005F3D33"/>
    <w:rsid w:val="006016A1"/>
    <w:rsid w:val="00604D11"/>
    <w:rsid w:val="00617A88"/>
    <w:rsid w:val="00626A52"/>
    <w:rsid w:val="006276E2"/>
    <w:rsid w:val="0063021A"/>
    <w:rsid w:val="00641FEF"/>
    <w:rsid w:val="00642F67"/>
    <w:rsid w:val="00645B76"/>
    <w:rsid w:val="00665DD8"/>
    <w:rsid w:val="00672199"/>
    <w:rsid w:val="00672A64"/>
    <w:rsid w:val="006851B4"/>
    <w:rsid w:val="00694F7C"/>
    <w:rsid w:val="0069625E"/>
    <w:rsid w:val="00697188"/>
    <w:rsid w:val="006B23CC"/>
    <w:rsid w:val="006B5A0E"/>
    <w:rsid w:val="006C0469"/>
    <w:rsid w:val="006C53F1"/>
    <w:rsid w:val="006C5E3B"/>
    <w:rsid w:val="006D13B1"/>
    <w:rsid w:val="006E0E35"/>
    <w:rsid w:val="006E2B9A"/>
    <w:rsid w:val="006F5672"/>
    <w:rsid w:val="00700D7C"/>
    <w:rsid w:val="00716520"/>
    <w:rsid w:val="00726CD9"/>
    <w:rsid w:val="007370E6"/>
    <w:rsid w:val="00737399"/>
    <w:rsid w:val="00737938"/>
    <w:rsid w:val="0075590E"/>
    <w:rsid w:val="00765D7F"/>
    <w:rsid w:val="0076738E"/>
    <w:rsid w:val="00771496"/>
    <w:rsid w:val="00786B7C"/>
    <w:rsid w:val="00792511"/>
    <w:rsid w:val="00795F1A"/>
    <w:rsid w:val="007A4854"/>
    <w:rsid w:val="007A67E1"/>
    <w:rsid w:val="007B0A63"/>
    <w:rsid w:val="007B6517"/>
    <w:rsid w:val="007C20EE"/>
    <w:rsid w:val="007C53AF"/>
    <w:rsid w:val="007D2A54"/>
    <w:rsid w:val="007D5EF6"/>
    <w:rsid w:val="007E6A26"/>
    <w:rsid w:val="00811D8F"/>
    <w:rsid w:val="0081267C"/>
    <w:rsid w:val="00840F42"/>
    <w:rsid w:val="00847813"/>
    <w:rsid w:val="0085097F"/>
    <w:rsid w:val="00851152"/>
    <w:rsid w:val="008511C7"/>
    <w:rsid w:val="00852D68"/>
    <w:rsid w:val="008645F6"/>
    <w:rsid w:val="0087142E"/>
    <w:rsid w:val="0087426C"/>
    <w:rsid w:val="00883DCA"/>
    <w:rsid w:val="00885DFD"/>
    <w:rsid w:val="00886838"/>
    <w:rsid w:val="00893F65"/>
    <w:rsid w:val="00894635"/>
    <w:rsid w:val="008A05E9"/>
    <w:rsid w:val="008A3C1B"/>
    <w:rsid w:val="008A59FB"/>
    <w:rsid w:val="008B49B1"/>
    <w:rsid w:val="008D5CB2"/>
    <w:rsid w:val="008F2D9B"/>
    <w:rsid w:val="00925C22"/>
    <w:rsid w:val="009270BF"/>
    <w:rsid w:val="009350CC"/>
    <w:rsid w:val="0094450E"/>
    <w:rsid w:val="009509AF"/>
    <w:rsid w:val="009637F1"/>
    <w:rsid w:val="00967A61"/>
    <w:rsid w:val="00973862"/>
    <w:rsid w:val="00974306"/>
    <w:rsid w:val="00975CBD"/>
    <w:rsid w:val="00980684"/>
    <w:rsid w:val="00980F2E"/>
    <w:rsid w:val="00995C94"/>
    <w:rsid w:val="009A0019"/>
    <w:rsid w:val="009A2128"/>
    <w:rsid w:val="009A7F38"/>
    <w:rsid w:val="009B0BC1"/>
    <w:rsid w:val="009B135A"/>
    <w:rsid w:val="009C00C7"/>
    <w:rsid w:val="009C584B"/>
    <w:rsid w:val="009D0279"/>
    <w:rsid w:val="009D2C5C"/>
    <w:rsid w:val="009D6F2A"/>
    <w:rsid w:val="009E43C2"/>
    <w:rsid w:val="009E590F"/>
    <w:rsid w:val="00A01CAE"/>
    <w:rsid w:val="00A02524"/>
    <w:rsid w:val="00A03963"/>
    <w:rsid w:val="00A10206"/>
    <w:rsid w:val="00A13EF8"/>
    <w:rsid w:val="00A15FF2"/>
    <w:rsid w:val="00A206E7"/>
    <w:rsid w:val="00A20DBF"/>
    <w:rsid w:val="00A31D32"/>
    <w:rsid w:val="00A374B1"/>
    <w:rsid w:val="00A641A3"/>
    <w:rsid w:val="00A8289C"/>
    <w:rsid w:val="00A95638"/>
    <w:rsid w:val="00A95B18"/>
    <w:rsid w:val="00AA3DCB"/>
    <w:rsid w:val="00AA4DA2"/>
    <w:rsid w:val="00AA6E95"/>
    <w:rsid w:val="00AB3DEA"/>
    <w:rsid w:val="00AB683F"/>
    <w:rsid w:val="00AC09CE"/>
    <w:rsid w:val="00AC1BFB"/>
    <w:rsid w:val="00AC377B"/>
    <w:rsid w:val="00AD1EAE"/>
    <w:rsid w:val="00AE0FE2"/>
    <w:rsid w:val="00AE5E1B"/>
    <w:rsid w:val="00AF664B"/>
    <w:rsid w:val="00B05E56"/>
    <w:rsid w:val="00B06AE0"/>
    <w:rsid w:val="00B1424E"/>
    <w:rsid w:val="00B2062C"/>
    <w:rsid w:val="00B24448"/>
    <w:rsid w:val="00B2476B"/>
    <w:rsid w:val="00B256C9"/>
    <w:rsid w:val="00B40F05"/>
    <w:rsid w:val="00B4491C"/>
    <w:rsid w:val="00B44A79"/>
    <w:rsid w:val="00B66B3A"/>
    <w:rsid w:val="00B6743E"/>
    <w:rsid w:val="00B80FFD"/>
    <w:rsid w:val="00BA1001"/>
    <w:rsid w:val="00BA1D4C"/>
    <w:rsid w:val="00BA358E"/>
    <w:rsid w:val="00BA505A"/>
    <w:rsid w:val="00BA7BBB"/>
    <w:rsid w:val="00BB09C0"/>
    <w:rsid w:val="00BB33AF"/>
    <w:rsid w:val="00BB654F"/>
    <w:rsid w:val="00BB78C4"/>
    <w:rsid w:val="00BC383D"/>
    <w:rsid w:val="00BC4BED"/>
    <w:rsid w:val="00BD0252"/>
    <w:rsid w:val="00BD0281"/>
    <w:rsid w:val="00BD2CA8"/>
    <w:rsid w:val="00BE1A93"/>
    <w:rsid w:val="00BE22DC"/>
    <w:rsid w:val="00BE3417"/>
    <w:rsid w:val="00BE42CB"/>
    <w:rsid w:val="00BE4368"/>
    <w:rsid w:val="00BE43A0"/>
    <w:rsid w:val="00BF31FB"/>
    <w:rsid w:val="00C039A3"/>
    <w:rsid w:val="00C05A0B"/>
    <w:rsid w:val="00C173D6"/>
    <w:rsid w:val="00C26D02"/>
    <w:rsid w:val="00C27EBE"/>
    <w:rsid w:val="00C36347"/>
    <w:rsid w:val="00C40BC2"/>
    <w:rsid w:val="00C418A5"/>
    <w:rsid w:val="00C442CD"/>
    <w:rsid w:val="00C44711"/>
    <w:rsid w:val="00C51C2F"/>
    <w:rsid w:val="00C71D85"/>
    <w:rsid w:val="00C72061"/>
    <w:rsid w:val="00C73774"/>
    <w:rsid w:val="00C820B8"/>
    <w:rsid w:val="00C863B8"/>
    <w:rsid w:val="00C943C5"/>
    <w:rsid w:val="00CA6C97"/>
    <w:rsid w:val="00CA6D24"/>
    <w:rsid w:val="00CB7CAF"/>
    <w:rsid w:val="00CC0C31"/>
    <w:rsid w:val="00CE176D"/>
    <w:rsid w:val="00CE1DC4"/>
    <w:rsid w:val="00CE38D9"/>
    <w:rsid w:val="00CE7212"/>
    <w:rsid w:val="00CF6693"/>
    <w:rsid w:val="00D14ED8"/>
    <w:rsid w:val="00D20C0A"/>
    <w:rsid w:val="00D22FDD"/>
    <w:rsid w:val="00D24309"/>
    <w:rsid w:val="00D307DF"/>
    <w:rsid w:val="00D30935"/>
    <w:rsid w:val="00D34162"/>
    <w:rsid w:val="00D353FB"/>
    <w:rsid w:val="00D358CB"/>
    <w:rsid w:val="00D4344A"/>
    <w:rsid w:val="00D45441"/>
    <w:rsid w:val="00D46068"/>
    <w:rsid w:val="00D468B2"/>
    <w:rsid w:val="00D55A9B"/>
    <w:rsid w:val="00D61D2F"/>
    <w:rsid w:val="00D63A4D"/>
    <w:rsid w:val="00D72D7B"/>
    <w:rsid w:val="00D7319B"/>
    <w:rsid w:val="00D759BA"/>
    <w:rsid w:val="00D77995"/>
    <w:rsid w:val="00D82F5D"/>
    <w:rsid w:val="00D835CF"/>
    <w:rsid w:val="00D84D6D"/>
    <w:rsid w:val="00DB1364"/>
    <w:rsid w:val="00DD149D"/>
    <w:rsid w:val="00DD5167"/>
    <w:rsid w:val="00DE4A60"/>
    <w:rsid w:val="00DF223F"/>
    <w:rsid w:val="00DF6CA5"/>
    <w:rsid w:val="00E074B0"/>
    <w:rsid w:val="00E11366"/>
    <w:rsid w:val="00E203CE"/>
    <w:rsid w:val="00E247C7"/>
    <w:rsid w:val="00E355CB"/>
    <w:rsid w:val="00E42ECA"/>
    <w:rsid w:val="00E80DF0"/>
    <w:rsid w:val="00E85520"/>
    <w:rsid w:val="00E861B5"/>
    <w:rsid w:val="00E96608"/>
    <w:rsid w:val="00EA39C2"/>
    <w:rsid w:val="00EA3CCB"/>
    <w:rsid w:val="00EB50A8"/>
    <w:rsid w:val="00EB7C79"/>
    <w:rsid w:val="00EC515A"/>
    <w:rsid w:val="00EC708A"/>
    <w:rsid w:val="00EE597F"/>
    <w:rsid w:val="00EE65A8"/>
    <w:rsid w:val="00F01142"/>
    <w:rsid w:val="00F25B3E"/>
    <w:rsid w:val="00F30303"/>
    <w:rsid w:val="00F31B34"/>
    <w:rsid w:val="00F34B07"/>
    <w:rsid w:val="00F438E3"/>
    <w:rsid w:val="00F452BD"/>
    <w:rsid w:val="00F63186"/>
    <w:rsid w:val="00F65427"/>
    <w:rsid w:val="00F75800"/>
    <w:rsid w:val="00F9264F"/>
    <w:rsid w:val="00F95646"/>
    <w:rsid w:val="00F957C0"/>
    <w:rsid w:val="00FA0478"/>
    <w:rsid w:val="00FA0749"/>
    <w:rsid w:val="00FA3C4E"/>
    <w:rsid w:val="00FA68B1"/>
    <w:rsid w:val="00FB3F01"/>
    <w:rsid w:val="00FD4108"/>
    <w:rsid w:val="00FE4BCD"/>
    <w:rsid w:val="00FF33B7"/>
    <w:rsid w:val="00FF3B7C"/>
    <w:rsid w:val="01ADA15C"/>
    <w:rsid w:val="32685751"/>
    <w:rsid w:val="34263400"/>
    <w:rsid w:val="3A94DAFB"/>
    <w:rsid w:val="3A9D12B1"/>
    <w:rsid w:val="3F234473"/>
    <w:rsid w:val="3FFA1399"/>
    <w:rsid w:val="468431E8"/>
    <w:rsid w:val="5BD3A9F1"/>
    <w:rsid w:val="61DFEC3B"/>
    <w:rsid w:val="66B08C3D"/>
    <w:rsid w:val="6F1F606F"/>
    <w:rsid w:val="790AE0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913FD69"/>
  <w15:docId w15:val="{27873B8F-D8E1-43D5-B200-47DE1F124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B2C3F"/>
    <w:rPr>
      <w:rFonts w:cs="Arial"/>
      <w:iCs/>
      <w:sz w:val="24"/>
      <w:szCs w:val="24"/>
    </w:rPr>
  </w:style>
  <w:style w:type="paragraph" w:styleId="Titre1">
    <w:name w:val="heading 1"/>
    <w:basedOn w:val="Normal"/>
    <w:next w:val="Normal"/>
    <w:qFormat/>
    <w:rsid w:val="004B2C3F"/>
    <w:pPr>
      <w:keepNext/>
      <w:outlineLvl w:val="0"/>
    </w:pPr>
    <w:rPr>
      <w:rFonts w:cs="Times New Roman"/>
      <w:iCs w:val="0"/>
      <w:szCs w:val="20"/>
    </w:rPr>
  </w:style>
  <w:style w:type="paragraph" w:styleId="Titre3">
    <w:name w:val="heading 3"/>
    <w:basedOn w:val="Normal"/>
    <w:next w:val="Normal"/>
    <w:qFormat/>
    <w:rsid w:val="004B2C3F"/>
    <w:pPr>
      <w:keepNext/>
      <w:spacing w:before="240" w:after="60"/>
      <w:outlineLvl w:val="2"/>
    </w:pPr>
    <w:rPr>
      <w:rFonts w:ascii="Arial" w:hAnsi="Arial"/>
      <w:b/>
      <w:bCs/>
      <w:iCs w:val="0"/>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rsid w:val="004B2C3F"/>
    <w:pPr>
      <w:spacing w:before="100" w:beforeAutospacing="1" w:after="100" w:afterAutospacing="1"/>
    </w:pPr>
    <w:rPr>
      <w:rFonts w:cs="Times New Roman"/>
      <w:iCs w:val="0"/>
    </w:rPr>
  </w:style>
  <w:style w:type="character" w:styleId="Lienhypertexte">
    <w:name w:val="Hyperlink"/>
    <w:basedOn w:val="Policepardfaut"/>
    <w:rsid w:val="004B2C3F"/>
    <w:rPr>
      <w:color w:val="0000FF"/>
      <w:u w:val="single"/>
    </w:rPr>
  </w:style>
  <w:style w:type="paragraph" w:styleId="Textebrut">
    <w:name w:val="Plain Text"/>
    <w:basedOn w:val="Normal"/>
    <w:link w:val="TextebrutCar"/>
    <w:rsid w:val="004B2C3F"/>
    <w:rPr>
      <w:rFonts w:ascii="Courier New" w:hAnsi="Courier New" w:cs="Times New Roman"/>
      <w:iCs w:val="0"/>
      <w:sz w:val="20"/>
    </w:rPr>
  </w:style>
  <w:style w:type="paragraph" w:styleId="Corpsdetexte">
    <w:name w:val="Body Text"/>
    <w:basedOn w:val="Normal"/>
    <w:link w:val="CorpsdetexteCar"/>
    <w:rsid w:val="004B2C3F"/>
    <w:pPr>
      <w:jc w:val="both"/>
    </w:pPr>
    <w:rPr>
      <w:sz w:val="22"/>
    </w:rPr>
  </w:style>
  <w:style w:type="paragraph" w:styleId="Textedebulles">
    <w:name w:val="Balloon Text"/>
    <w:basedOn w:val="Normal"/>
    <w:semiHidden/>
    <w:rsid w:val="00D77995"/>
    <w:rPr>
      <w:rFonts w:ascii="Tahoma" w:hAnsi="Tahoma" w:cs="Tahoma"/>
      <w:sz w:val="16"/>
      <w:szCs w:val="16"/>
    </w:rPr>
  </w:style>
  <w:style w:type="character" w:styleId="Marquedecommentaire">
    <w:name w:val="annotation reference"/>
    <w:basedOn w:val="Policepardfaut"/>
    <w:rsid w:val="003C10C6"/>
    <w:rPr>
      <w:sz w:val="16"/>
      <w:szCs w:val="16"/>
    </w:rPr>
  </w:style>
  <w:style w:type="paragraph" w:styleId="Commentaire">
    <w:name w:val="annotation text"/>
    <w:basedOn w:val="Normal"/>
    <w:semiHidden/>
    <w:rsid w:val="003C10C6"/>
    <w:rPr>
      <w:sz w:val="20"/>
      <w:szCs w:val="20"/>
    </w:rPr>
  </w:style>
  <w:style w:type="paragraph" w:styleId="Objetducommentaire">
    <w:name w:val="annotation subject"/>
    <w:basedOn w:val="Commentaire"/>
    <w:next w:val="Commentaire"/>
    <w:semiHidden/>
    <w:rsid w:val="003C10C6"/>
    <w:rPr>
      <w:b/>
      <w:bCs/>
    </w:rPr>
  </w:style>
  <w:style w:type="paragraph" w:styleId="Listepuces">
    <w:name w:val="List Bullet"/>
    <w:basedOn w:val="Normal"/>
    <w:rsid w:val="000707CF"/>
    <w:pPr>
      <w:numPr>
        <w:numId w:val="1"/>
      </w:numPr>
    </w:pPr>
    <w:rPr>
      <w:rFonts w:ascii="Georgia" w:hAnsi="Georgia" w:cs="Times New Roman"/>
      <w:iCs w:val="0"/>
    </w:rPr>
  </w:style>
  <w:style w:type="paragraph" w:styleId="Paragraphedeliste">
    <w:name w:val="List Paragraph"/>
    <w:aliases w:val="LISTA,normal,Normal2,Normal3,Normal4,Normal5,Normal6,Normal7,Indicator Text,Dot pt,Evidence on Demand bullet points,ANSWER,Table/Figure Heading,Listeafsnit,Paragraphe de liste1,Colorful List - Accent 11,Bullet List,FooterText,L"/>
    <w:basedOn w:val="Normal"/>
    <w:link w:val="ParagraphedelisteCar"/>
    <w:uiPriority w:val="34"/>
    <w:qFormat/>
    <w:rsid w:val="009D2C5C"/>
    <w:pPr>
      <w:ind w:left="720"/>
      <w:contextualSpacing/>
    </w:pPr>
  </w:style>
  <w:style w:type="paragraph" w:styleId="En-tte">
    <w:name w:val="header"/>
    <w:basedOn w:val="Normal"/>
    <w:link w:val="En-tteCar"/>
    <w:uiPriority w:val="99"/>
    <w:rsid w:val="002F302D"/>
    <w:pPr>
      <w:tabs>
        <w:tab w:val="center" w:pos="4680"/>
        <w:tab w:val="right" w:pos="9360"/>
      </w:tabs>
    </w:pPr>
  </w:style>
  <w:style w:type="character" w:customStyle="1" w:styleId="En-tteCar">
    <w:name w:val="En-tête Car"/>
    <w:basedOn w:val="Policepardfaut"/>
    <w:link w:val="En-tte"/>
    <w:uiPriority w:val="99"/>
    <w:rsid w:val="002F302D"/>
    <w:rPr>
      <w:rFonts w:cs="Arial"/>
      <w:iCs/>
      <w:sz w:val="24"/>
      <w:szCs w:val="24"/>
    </w:rPr>
  </w:style>
  <w:style w:type="paragraph" w:styleId="Pieddepage">
    <w:name w:val="footer"/>
    <w:basedOn w:val="Normal"/>
    <w:link w:val="PieddepageCar"/>
    <w:uiPriority w:val="99"/>
    <w:rsid w:val="002F302D"/>
    <w:pPr>
      <w:tabs>
        <w:tab w:val="center" w:pos="4680"/>
        <w:tab w:val="right" w:pos="9360"/>
      </w:tabs>
    </w:pPr>
  </w:style>
  <w:style w:type="character" w:customStyle="1" w:styleId="PieddepageCar">
    <w:name w:val="Pied de page Car"/>
    <w:basedOn w:val="Policepardfaut"/>
    <w:link w:val="Pieddepage"/>
    <w:uiPriority w:val="99"/>
    <w:rsid w:val="002F302D"/>
    <w:rPr>
      <w:rFonts w:cs="Arial"/>
      <w:iCs/>
      <w:sz w:val="24"/>
      <w:szCs w:val="24"/>
    </w:rPr>
  </w:style>
  <w:style w:type="character" w:customStyle="1" w:styleId="TextebrutCar">
    <w:name w:val="Texte brut Car"/>
    <w:basedOn w:val="Policepardfaut"/>
    <w:link w:val="Textebrut"/>
    <w:uiPriority w:val="99"/>
    <w:rsid w:val="00B2062C"/>
    <w:rPr>
      <w:rFonts w:ascii="Courier New" w:hAnsi="Courier New"/>
      <w:szCs w:val="24"/>
    </w:rPr>
  </w:style>
  <w:style w:type="character" w:customStyle="1" w:styleId="CorpsdetexteCar">
    <w:name w:val="Corps de texte Car"/>
    <w:basedOn w:val="Policepardfaut"/>
    <w:link w:val="Corpsdetexte"/>
    <w:rsid w:val="00626A52"/>
    <w:rPr>
      <w:rFonts w:cs="Arial"/>
      <w:iCs/>
      <w:sz w:val="22"/>
      <w:szCs w:val="24"/>
    </w:rPr>
  </w:style>
  <w:style w:type="paragraph" w:styleId="Rvision">
    <w:name w:val="Revision"/>
    <w:hidden/>
    <w:uiPriority w:val="99"/>
    <w:semiHidden/>
    <w:rsid w:val="001817E0"/>
    <w:rPr>
      <w:rFonts w:cs="Arial"/>
      <w:iCs/>
      <w:sz w:val="24"/>
      <w:szCs w:val="24"/>
    </w:rPr>
  </w:style>
  <w:style w:type="table" w:styleId="Grilledutableau">
    <w:name w:val="Table Grid"/>
    <w:basedOn w:val="TableauNormal"/>
    <w:rsid w:val="002568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centuation">
    <w:name w:val="Emphasis"/>
    <w:basedOn w:val="Policepardfaut"/>
    <w:uiPriority w:val="20"/>
    <w:qFormat/>
    <w:rsid w:val="00C26D02"/>
    <w:rPr>
      <w:i/>
      <w:iCs/>
    </w:rPr>
  </w:style>
  <w:style w:type="character" w:customStyle="1" w:styleId="normaltextrun">
    <w:name w:val="normaltextrun"/>
    <w:basedOn w:val="Policepardfaut"/>
    <w:rsid w:val="002B68BC"/>
  </w:style>
  <w:style w:type="character" w:customStyle="1" w:styleId="eop">
    <w:name w:val="eop"/>
    <w:basedOn w:val="Policepardfaut"/>
    <w:rsid w:val="002B68BC"/>
  </w:style>
  <w:style w:type="paragraph" w:customStyle="1" w:styleId="paragraph">
    <w:name w:val="paragraph"/>
    <w:basedOn w:val="Normal"/>
    <w:rsid w:val="00FA0478"/>
    <w:pPr>
      <w:spacing w:before="100" w:beforeAutospacing="1" w:after="100" w:afterAutospacing="1"/>
    </w:pPr>
    <w:rPr>
      <w:rFonts w:cs="Times New Roman"/>
      <w:iCs w:val="0"/>
    </w:rPr>
  </w:style>
  <w:style w:type="paragraph" w:customStyle="1" w:styleId="subheadingFUTURAV">
    <w:name w:val="subheading FUTURA V"/>
    <w:basedOn w:val="Titre1"/>
    <w:next w:val="Normal"/>
    <w:link w:val="subheadingFUTURAVChar"/>
    <w:uiPriority w:val="7"/>
    <w:qFormat/>
    <w:rsid w:val="00A31D32"/>
    <w:pPr>
      <w:keepLines/>
      <w:spacing w:before="100" w:beforeAutospacing="1" w:after="100" w:afterAutospacing="1" w:line="216" w:lineRule="auto"/>
    </w:pPr>
    <w:rPr>
      <w:rFonts w:ascii="Futura LT Pro Book" w:hAnsi="Futura LT Pro Book"/>
      <w:b/>
      <w:bCs/>
      <w:iCs/>
      <w:caps/>
      <w:color w:val="4F81BD" w:themeColor="accent1"/>
      <w:kern w:val="36"/>
      <w:sz w:val="28"/>
      <w:szCs w:val="48"/>
      <w:lang w:eastAsia="es-ES"/>
    </w:rPr>
  </w:style>
  <w:style w:type="character" w:customStyle="1" w:styleId="subheadingFUTURAVChar">
    <w:name w:val="subheading FUTURA V Char"/>
    <w:basedOn w:val="Policepardfaut"/>
    <w:link w:val="subheadingFUTURAV"/>
    <w:uiPriority w:val="7"/>
    <w:rsid w:val="00A31D32"/>
    <w:rPr>
      <w:rFonts w:ascii="Futura LT Pro Book" w:hAnsi="Futura LT Pro Book"/>
      <w:b/>
      <w:bCs/>
      <w:iCs/>
      <w:caps/>
      <w:color w:val="4F81BD" w:themeColor="accent1"/>
      <w:kern w:val="36"/>
      <w:sz w:val="28"/>
      <w:szCs w:val="48"/>
      <w:lang w:eastAsia="es-ES"/>
    </w:rPr>
  </w:style>
  <w:style w:type="paragraph" w:styleId="PrformatHTML">
    <w:name w:val="HTML Preformatted"/>
    <w:basedOn w:val="Normal"/>
    <w:link w:val="PrformatHTMLCar"/>
    <w:uiPriority w:val="99"/>
    <w:unhideWhenUsed/>
    <w:rsid w:val="00A31D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iCs w:val="0"/>
      <w:sz w:val="20"/>
      <w:szCs w:val="20"/>
      <w:lang w:val="fr-FR" w:eastAsia="fr-FR"/>
    </w:rPr>
  </w:style>
  <w:style w:type="character" w:customStyle="1" w:styleId="PrformatHTMLCar">
    <w:name w:val="Préformaté HTML Car"/>
    <w:basedOn w:val="Policepardfaut"/>
    <w:link w:val="PrformatHTML"/>
    <w:uiPriority w:val="99"/>
    <w:rsid w:val="00A31D32"/>
    <w:rPr>
      <w:rFonts w:ascii="Courier New" w:hAnsi="Courier New" w:cs="Courier New"/>
      <w:lang w:val="fr-FR" w:eastAsia="fr-FR"/>
    </w:rPr>
  </w:style>
  <w:style w:type="character" w:customStyle="1" w:styleId="ParagraphedelisteCar">
    <w:name w:val="Paragraphe de liste Car"/>
    <w:aliases w:val="LISTA Car,normal Car,Normal2 Car,Normal3 Car,Normal4 Car,Normal5 Car,Normal6 Car,Normal7 Car,Indicator Text Car,Dot pt Car,Evidence on Demand bullet points Car,ANSWER Car,Table/Figure Heading Car,Listeafsnit Car,Bullet List Car"/>
    <w:link w:val="Paragraphedeliste"/>
    <w:uiPriority w:val="34"/>
    <w:locked/>
    <w:rsid w:val="001F54A3"/>
    <w:rPr>
      <w:rFonts w:cs="Arial"/>
      <w:i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349833">
      <w:bodyDiv w:val="1"/>
      <w:marLeft w:val="0"/>
      <w:marRight w:val="0"/>
      <w:marTop w:val="0"/>
      <w:marBottom w:val="0"/>
      <w:divBdr>
        <w:top w:val="none" w:sz="0" w:space="0" w:color="auto"/>
        <w:left w:val="none" w:sz="0" w:space="0" w:color="auto"/>
        <w:bottom w:val="none" w:sz="0" w:space="0" w:color="auto"/>
        <w:right w:val="none" w:sz="0" w:space="0" w:color="auto"/>
      </w:divBdr>
    </w:div>
    <w:div w:id="140776237">
      <w:bodyDiv w:val="1"/>
      <w:marLeft w:val="0"/>
      <w:marRight w:val="0"/>
      <w:marTop w:val="0"/>
      <w:marBottom w:val="0"/>
      <w:divBdr>
        <w:top w:val="none" w:sz="0" w:space="0" w:color="auto"/>
        <w:left w:val="none" w:sz="0" w:space="0" w:color="auto"/>
        <w:bottom w:val="none" w:sz="0" w:space="0" w:color="auto"/>
        <w:right w:val="none" w:sz="0" w:space="0" w:color="auto"/>
      </w:divBdr>
      <w:divsChild>
        <w:div w:id="1279725260">
          <w:marLeft w:val="0"/>
          <w:marRight w:val="0"/>
          <w:marTop w:val="0"/>
          <w:marBottom w:val="0"/>
          <w:divBdr>
            <w:top w:val="none" w:sz="0" w:space="0" w:color="auto"/>
            <w:left w:val="none" w:sz="0" w:space="0" w:color="auto"/>
            <w:bottom w:val="none" w:sz="0" w:space="0" w:color="auto"/>
            <w:right w:val="none" w:sz="0" w:space="0" w:color="auto"/>
          </w:divBdr>
          <w:divsChild>
            <w:div w:id="482159498">
              <w:marLeft w:val="0"/>
              <w:marRight w:val="0"/>
              <w:marTop w:val="0"/>
              <w:marBottom w:val="0"/>
              <w:divBdr>
                <w:top w:val="none" w:sz="0" w:space="0" w:color="auto"/>
                <w:left w:val="none" w:sz="0" w:space="0" w:color="auto"/>
                <w:bottom w:val="none" w:sz="0" w:space="0" w:color="auto"/>
                <w:right w:val="none" w:sz="0" w:space="0" w:color="auto"/>
              </w:divBdr>
            </w:div>
            <w:div w:id="1692218137">
              <w:marLeft w:val="0"/>
              <w:marRight w:val="0"/>
              <w:marTop w:val="0"/>
              <w:marBottom w:val="0"/>
              <w:divBdr>
                <w:top w:val="none" w:sz="0" w:space="0" w:color="auto"/>
                <w:left w:val="none" w:sz="0" w:space="0" w:color="auto"/>
                <w:bottom w:val="none" w:sz="0" w:space="0" w:color="auto"/>
                <w:right w:val="none" w:sz="0" w:space="0" w:color="auto"/>
              </w:divBdr>
            </w:div>
          </w:divsChild>
        </w:div>
        <w:div w:id="1564483923">
          <w:marLeft w:val="0"/>
          <w:marRight w:val="0"/>
          <w:marTop w:val="0"/>
          <w:marBottom w:val="0"/>
          <w:divBdr>
            <w:top w:val="none" w:sz="0" w:space="0" w:color="auto"/>
            <w:left w:val="none" w:sz="0" w:space="0" w:color="auto"/>
            <w:bottom w:val="none" w:sz="0" w:space="0" w:color="auto"/>
            <w:right w:val="none" w:sz="0" w:space="0" w:color="auto"/>
          </w:divBdr>
          <w:divsChild>
            <w:div w:id="1191534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488771">
      <w:bodyDiv w:val="1"/>
      <w:marLeft w:val="0"/>
      <w:marRight w:val="0"/>
      <w:marTop w:val="0"/>
      <w:marBottom w:val="0"/>
      <w:divBdr>
        <w:top w:val="none" w:sz="0" w:space="0" w:color="auto"/>
        <w:left w:val="none" w:sz="0" w:space="0" w:color="auto"/>
        <w:bottom w:val="none" w:sz="0" w:space="0" w:color="auto"/>
        <w:right w:val="none" w:sz="0" w:space="0" w:color="auto"/>
      </w:divBdr>
    </w:div>
    <w:div w:id="873614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openxmlformats.org/officeDocument/2006/relationships/hyperlink" Target="mailto:recrutement-pap@ht-actioncontrelafaim.org" TargetMode="External"/><Relationship Id="rId10" Type="http://schemas.openxmlformats.org/officeDocument/2006/relationships/endnotes" Target="endnote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80048E3798CC4F8D0EBAA0C9D9723E" ma:contentTypeVersion="12" ma:contentTypeDescription="Create a new document." ma:contentTypeScope="" ma:versionID="7cdc1870ad95b8823134b2ba23a1441c">
  <xsd:schema xmlns:xsd="http://www.w3.org/2001/XMLSchema" xmlns:xs="http://www.w3.org/2001/XMLSchema" xmlns:p="http://schemas.microsoft.com/office/2006/metadata/properties" xmlns:ns2="0eb55b92-a537-4c30-9b79-7e9d15537eb9" xmlns:ns3="f621f5db-278e-4a3c-909a-cad3b7491cc0" targetNamespace="http://schemas.microsoft.com/office/2006/metadata/properties" ma:root="true" ma:fieldsID="ef1d10196ec7dbeaba6b4f87f64c59de" ns2:_="" ns3:_="">
    <xsd:import namespace="0eb55b92-a537-4c30-9b79-7e9d15537eb9"/>
    <xsd:import namespace="f621f5db-278e-4a3c-909a-cad3b7491cc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b55b92-a537-4c30-9b79-7e9d15537e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621f5db-278e-4a3c-909a-cad3b7491cc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SharedWithUsers xmlns="f621f5db-278e-4a3c-909a-cad3b7491cc0">
      <UserInfo>
        <DisplayName/>
        <AccountId xsi:nil="true"/>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620F80F-E8D1-4C20-B2D2-88C0476FD4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b55b92-a537-4c30-9b79-7e9d15537eb9"/>
    <ds:schemaRef ds:uri="f621f5db-278e-4a3c-909a-cad3b7491c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E097FD5-95CA-4A0E-AB25-933C4B64B1CF}">
  <ds:schemaRefs>
    <ds:schemaRef ds:uri="http://schemas.openxmlformats.org/officeDocument/2006/bibliography"/>
  </ds:schemaRefs>
</ds:datastoreItem>
</file>

<file path=customXml/itemProps3.xml><?xml version="1.0" encoding="utf-8"?>
<ds:datastoreItem xmlns:ds="http://schemas.openxmlformats.org/officeDocument/2006/customXml" ds:itemID="{E7F6EF92-8D2C-4B21-9963-B7742CA6CECF}">
  <ds:schemaRefs>
    <ds:schemaRef ds:uri="http://schemas.microsoft.com/office/2006/metadata/properties"/>
    <ds:schemaRef ds:uri="http://schemas.microsoft.com/office/infopath/2007/PartnerControls"/>
    <ds:schemaRef ds:uri="f621f5db-278e-4a3c-909a-cad3b7491cc0"/>
  </ds:schemaRefs>
</ds:datastoreItem>
</file>

<file path=customXml/itemProps4.xml><?xml version="1.0" encoding="utf-8"?>
<ds:datastoreItem xmlns:ds="http://schemas.openxmlformats.org/officeDocument/2006/customXml" ds:itemID="{85B0CBBA-AEE0-4992-8A7E-A53DF41B993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1456</Words>
  <Characters>8011</Characters>
  <Application>Microsoft Office Word</Application>
  <DocSecurity>0</DocSecurity>
  <Lines>66</Lines>
  <Paragraphs>18</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ACTION AGAINST HUNGER – USA</vt:lpstr>
      <vt:lpstr>ACTION AGAINST HUNGER – USA</vt:lpstr>
    </vt:vector>
  </TitlesOfParts>
  <Company>Action Against Hunger</Company>
  <LinksUpToDate>false</LinksUpToDate>
  <CharactersWithSpaces>9449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ACTION AGAINST HUNGER – USA</dc:title>
  <dc:creator>Robin Picard</dc:creator>
  <cp:lastModifiedBy>Anne Marly Mathurin</cp:lastModifiedBy>
  <cp:revision>3</cp:revision>
  <cp:lastPrinted>2024-04-26T14:06:00Z</cp:lastPrinted>
  <dcterms:created xsi:type="dcterms:W3CDTF">2025-02-28T17:07:00Z</dcterms:created>
  <dcterms:modified xsi:type="dcterms:W3CDTF">2025-02-28T17:12:00Z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0x0101008880048E3798CC4F8D0EBAA0C9D9723E</vt:lpwstr>
  </property>
  <property fmtid="{D5CDD505-2E9C-101B-9397-08002B2CF9AE}" pid="3" name="Order">
    <vt:r8>41200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ies>
</file>