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E5798" w14:textId="77777777" w:rsidR="00833A45" w:rsidRDefault="00833A45">
      <w:pPr>
        <w:pStyle w:val="BodyText"/>
        <w:spacing w:before="9"/>
        <w:ind w:left="0" w:firstLine="0"/>
        <w:rPr>
          <w:sz w:val="25"/>
        </w:rPr>
      </w:pPr>
    </w:p>
    <w:p w14:paraId="59435109" w14:textId="77777777" w:rsidR="00833A45" w:rsidRDefault="00AA270E">
      <w:pPr>
        <w:pStyle w:val="Heading1"/>
        <w:spacing w:before="91"/>
        <w:ind w:left="3641" w:right="3630"/>
        <w:jc w:val="center"/>
      </w:pPr>
      <w:r>
        <w:t>DESCRIPTION DE TÂCHES</w:t>
      </w:r>
    </w:p>
    <w:p w14:paraId="0688B8FD" w14:textId="01DD8478" w:rsidR="00833A45" w:rsidRDefault="00AA270E">
      <w:pPr>
        <w:tabs>
          <w:tab w:val="left" w:pos="2573"/>
        </w:tabs>
        <w:spacing w:before="175"/>
        <w:ind w:left="116"/>
      </w:pPr>
      <w:r>
        <w:rPr>
          <w:b/>
        </w:rPr>
        <w:t>TITRE</w:t>
      </w:r>
      <w:r>
        <w:rPr>
          <w:b/>
          <w:spacing w:val="-2"/>
        </w:rPr>
        <w:t xml:space="preserve"> </w:t>
      </w:r>
      <w:r>
        <w:rPr>
          <w:b/>
        </w:rPr>
        <w:t>DU</w:t>
      </w:r>
      <w:r>
        <w:rPr>
          <w:b/>
          <w:spacing w:val="-1"/>
        </w:rPr>
        <w:t xml:space="preserve"> </w:t>
      </w:r>
      <w:r>
        <w:rPr>
          <w:b/>
        </w:rPr>
        <w:t>POSTE:</w:t>
      </w:r>
      <w:r>
        <w:rPr>
          <w:b/>
        </w:rPr>
        <w:tab/>
      </w:r>
      <w:r w:rsidR="00934147" w:rsidRPr="00934147">
        <w:t>Coordinateur/</w:t>
      </w:r>
      <w:proofErr w:type="spellStart"/>
      <w:r w:rsidR="00934147" w:rsidRPr="00934147">
        <w:t>trice</w:t>
      </w:r>
      <w:proofErr w:type="spellEnd"/>
      <w:r w:rsidR="00934147" w:rsidRPr="00934147">
        <w:t xml:space="preserve"> </w:t>
      </w:r>
      <w:r w:rsidRPr="00934147">
        <w:t>des ressources</w:t>
      </w:r>
      <w:r>
        <w:t xml:space="preserve"> humaines</w:t>
      </w:r>
    </w:p>
    <w:p w14:paraId="462D78E8" w14:textId="77777777" w:rsidR="00833A45" w:rsidRDefault="00833A45">
      <w:pPr>
        <w:pStyle w:val="BodyText"/>
        <w:ind w:left="0" w:firstLine="0"/>
      </w:pPr>
    </w:p>
    <w:p w14:paraId="5984428F" w14:textId="77777777" w:rsidR="00833A45" w:rsidRDefault="00AA270E">
      <w:pPr>
        <w:tabs>
          <w:tab w:val="left" w:pos="2621"/>
        </w:tabs>
        <w:ind w:left="116"/>
      </w:pPr>
      <w:r>
        <w:rPr>
          <w:b/>
        </w:rPr>
        <w:t>SUPERVISEUR:</w:t>
      </w:r>
      <w:r>
        <w:rPr>
          <w:b/>
        </w:rPr>
        <w:tab/>
      </w:r>
      <w:r>
        <w:t>Directeur</w:t>
      </w:r>
      <w:r>
        <w:rPr>
          <w:spacing w:val="-1"/>
        </w:rPr>
        <w:t xml:space="preserve"> </w:t>
      </w:r>
      <w:r>
        <w:t>National</w:t>
      </w:r>
    </w:p>
    <w:p w14:paraId="41FA3F77" w14:textId="77777777" w:rsidR="00833A45" w:rsidRDefault="00833A45">
      <w:pPr>
        <w:pStyle w:val="BodyText"/>
        <w:ind w:left="0" w:firstLine="0"/>
      </w:pPr>
    </w:p>
    <w:p w14:paraId="38619811" w14:textId="61A96CED" w:rsidR="00833A45" w:rsidRDefault="00AA270E">
      <w:pPr>
        <w:spacing w:before="1"/>
        <w:ind w:left="116"/>
      </w:pPr>
      <w:r>
        <w:rPr>
          <w:b/>
        </w:rPr>
        <w:t xml:space="preserve">LIEU D’AFFECTATION: </w:t>
      </w:r>
      <w:r w:rsidR="00934147" w:rsidRPr="00934147">
        <w:t>Port au Prince</w:t>
      </w:r>
      <w:r>
        <w:t>, Haïti</w:t>
      </w:r>
    </w:p>
    <w:p w14:paraId="131383DE" w14:textId="77777777" w:rsidR="00833A45" w:rsidRDefault="00833A45">
      <w:pPr>
        <w:pStyle w:val="BodyText"/>
        <w:ind w:left="0" w:firstLine="0"/>
      </w:pPr>
    </w:p>
    <w:p w14:paraId="6EB69E42" w14:textId="77777777" w:rsidR="00833A45" w:rsidRDefault="00AA270E">
      <w:pPr>
        <w:ind w:left="116"/>
      </w:pPr>
      <w:r>
        <w:rPr>
          <w:b/>
        </w:rPr>
        <w:t xml:space="preserve">HORAIRE DE TRAVAIL: </w:t>
      </w:r>
      <w:r>
        <w:t>du lundi au vendredi de 8h00 à 16h00 / 40-48 Heures par semaine</w:t>
      </w:r>
    </w:p>
    <w:p w14:paraId="6EE2362C" w14:textId="3F9D870F" w:rsidR="00833A45" w:rsidRDefault="000B5458">
      <w:pPr>
        <w:pStyle w:val="BodyText"/>
        <w:spacing w:before="10"/>
        <w:ind w:left="0" w:firstLine="0"/>
        <w:rPr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387374F" wp14:editId="05559764">
                <wp:simplePos x="0" y="0"/>
                <wp:positionH relativeFrom="page">
                  <wp:posOffset>822960</wp:posOffset>
                </wp:positionH>
                <wp:positionV relativeFrom="paragraph">
                  <wp:posOffset>158750</wp:posOffset>
                </wp:positionV>
                <wp:extent cx="62865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9900"/>
                            <a:gd name="T2" fmla="+- 0 11196 1296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29E1AA" id="Freeform 2" o:spid="_x0000_s1026" style="position:absolute;margin-left:64.8pt;margin-top:12.5pt;width:4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" path="m,l9900,e" filled="f" strokeweight=".15578mm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14:paraId="77451AE9" w14:textId="77777777" w:rsidR="00833A45" w:rsidRDefault="00833A45">
      <w:pPr>
        <w:pStyle w:val="BodyText"/>
        <w:spacing w:before="9"/>
        <w:ind w:left="0" w:firstLine="0"/>
        <w:rPr>
          <w:sz w:val="28"/>
        </w:rPr>
      </w:pPr>
    </w:p>
    <w:p w14:paraId="31265043" w14:textId="77777777" w:rsidR="00833A45" w:rsidRDefault="00AA270E">
      <w:pPr>
        <w:pStyle w:val="BodyText"/>
        <w:spacing w:before="92" w:line="256" w:lineRule="auto"/>
        <w:ind w:left="116" w:right="335" w:firstLine="0"/>
      </w:pPr>
      <w:r>
        <w:rPr>
          <w:b/>
        </w:rPr>
        <w:t xml:space="preserve">Objectif général : </w:t>
      </w:r>
      <w:r>
        <w:t>gérer, maintenir le système administratif du personnel afin d’assurer la mise en œuvre et la poursuite efficace des activités de World Relief.</w:t>
      </w:r>
    </w:p>
    <w:p w14:paraId="25E1D84F" w14:textId="77777777" w:rsidR="00833A45" w:rsidRDefault="00AA270E">
      <w:pPr>
        <w:spacing w:before="164"/>
        <w:ind w:left="116"/>
      </w:pPr>
      <w:r>
        <w:rPr>
          <w:b/>
        </w:rPr>
        <w:t xml:space="preserve">Objectif spécifique : </w:t>
      </w:r>
      <w:r>
        <w:t>Planifier, organiser, développer et évaluer les ressources humaines.</w:t>
      </w:r>
    </w:p>
    <w:p w14:paraId="64340A7D" w14:textId="77777777" w:rsidR="00833A45" w:rsidRDefault="00AA270E">
      <w:pPr>
        <w:pStyle w:val="Heading1"/>
        <w:spacing w:before="184"/>
      </w:pPr>
      <w:r>
        <w:t>Responsabilités :</w:t>
      </w:r>
    </w:p>
    <w:p w14:paraId="3B835BAA" w14:textId="77777777" w:rsidR="00833A45" w:rsidRDefault="00AA270E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176" w:line="273" w:lineRule="auto"/>
        <w:ind w:right="111"/>
      </w:pPr>
      <w:r>
        <w:t>Exécuter et respecter les normes du système de gestion des ressources humaines qui prévoit le développement du</w:t>
      </w:r>
      <w:r>
        <w:rPr>
          <w:spacing w:val="-2"/>
        </w:rPr>
        <w:t xml:space="preserve"> </w:t>
      </w:r>
      <w:r>
        <w:t>personnel.</w:t>
      </w:r>
    </w:p>
    <w:p w14:paraId="39606512" w14:textId="77777777" w:rsidR="00833A45" w:rsidRDefault="00AA270E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1"/>
        <w:ind w:hanging="361"/>
      </w:pPr>
      <w:r>
        <w:t>Organiser la retraite annuelle et la formation du personnel</w:t>
      </w:r>
      <w:r>
        <w:rPr>
          <w:spacing w:val="-3"/>
        </w:rPr>
        <w:t xml:space="preserve"> </w:t>
      </w:r>
      <w:r>
        <w:t>;</w:t>
      </w:r>
    </w:p>
    <w:p w14:paraId="421234FC" w14:textId="77777777" w:rsidR="00833A45" w:rsidRDefault="00AA270E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38"/>
        <w:ind w:hanging="361"/>
      </w:pPr>
      <w:r>
        <w:lastRenderedPageBreak/>
        <w:t>Gérer le dossier de l’assurance-maladie</w:t>
      </w:r>
      <w:r>
        <w:rPr>
          <w:spacing w:val="-9"/>
        </w:rPr>
        <w:t xml:space="preserve"> </w:t>
      </w:r>
      <w:r>
        <w:t>;</w:t>
      </w:r>
    </w:p>
    <w:p w14:paraId="4F879265" w14:textId="77777777" w:rsidR="00833A45" w:rsidRDefault="00AA270E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38"/>
        <w:ind w:hanging="361"/>
      </w:pPr>
      <w:r>
        <w:t>Établir de bonnes relations de travail avec les bureaux des ressources humaines d’autres organisations</w:t>
      </w:r>
      <w:r>
        <w:rPr>
          <w:spacing w:val="-23"/>
        </w:rPr>
        <w:t xml:space="preserve"> </w:t>
      </w:r>
      <w:r>
        <w:t>;</w:t>
      </w:r>
    </w:p>
    <w:p w14:paraId="1F080748" w14:textId="77777777" w:rsidR="00833A45" w:rsidRDefault="00AA270E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38" w:line="273" w:lineRule="auto"/>
        <w:ind w:right="104"/>
      </w:pPr>
      <w:r>
        <w:t>En consultation avec le Finance Manager, préparer le paiement du personnel local à l’aide de la</w:t>
      </w:r>
      <w:r>
        <w:rPr>
          <w:spacing w:val="-39"/>
        </w:rPr>
        <w:t xml:space="preserve"> </w:t>
      </w:r>
      <w:r>
        <w:t>structure établie et gérer les questions de fiscalité, le cas échéant</w:t>
      </w:r>
      <w:r>
        <w:rPr>
          <w:spacing w:val="-3"/>
        </w:rPr>
        <w:t xml:space="preserve"> </w:t>
      </w:r>
      <w:r>
        <w:t>;</w:t>
      </w:r>
    </w:p>
    <w:p w14:paraId="120C1FCA" w14:textId="77777777" w:rsidR="00833A45" w:rsidRDefault="00AA270E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2"/>
        <w:ind w:hanging="361"/>
      </w:pPr>
      <w:r>
        <w:t>Rechercher les échelles de salaires locaux y compris celles utilisées par d’autres ONG du pays</w:t>
      </w:r>
      <w:r>
        <w:rPr>
          <w:spacing w:val="-16"/>
        </w:rPr>
        <w:t xml:space="preserve"> </w:t>
      </w:r>
      <w:r>
        <w:t>;</w:t>
      </w:r>
    </w:p>
    <w:p w14:paraId="762C388F" w14:textId="77777777" w:rsidR="00833A45" w:rsidRDefault="00AA270E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38"/>
        <w:ind w:hanging="361"/>
      </w:pPr>
      <w:r>
        <w:t>Gérer les procédures disciplinaires et les règlements du conflits (griefs)</w:t>
      </w:r>
      <w:r>
        <w:rPr>
          <w:spacing w:val="-16"/>
        </w:rPr>
        <w:t xml:space="preserve"> </w:t>
      </w:r>
      <w:r>
        <w:t>;</w:t>
      </w:r>
    </w:p>
    <w:p w14:paraId="1982BE49" w14:textId="77777777" w:rsidR="00833A45" w:rsidRDefault="00AA270E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35"/>
        <w:ind w:hanging="361"/>
      </w:pPr>
      <w:r>
        <w:t>Représenter au besoin World Relief dans les réunions organisées</w:t>
      </w:r>
      <w:r>
        <w:rPr>
          <w:spacing w:val="-3"/>
        </w:rPr>
        <w:t xml:space="preserve"> </w:t>
      </w:r>
      <w:r>
        <w:t>;</w:t>
      </w:r>
    </w:p>
    <w:p w14:paraId="47CAC592" w14:textId="77777777" w:rsidR="00833A45" w:rsidRDefault="00833A45">
      <w:pPr>
        <w:pStyle w:val="BodyText"/>
        <w:ind w:left="0" w:firstLine="0"/>
        <w:rPr>
          <w:sz w:val="26"/>
        </w:rPr>
      </w:pPr>
    </w:p>
    <w:p w14:paraId="490A3DB7" w14:textId="77777777" w:rsidR="00833A45" w:rsidRDefault="00833A45">
      <w:pPr>
        <w:pStyle w:val="BodyText"/>
        <w:spacing w:before="9"/>
        <w:ind w:left="0" w:firstLine="0"/>
        <w:rPr>
          <w:sz w:val="25"/>
        </w:rPr>
      </w:pPr>
    </w:p>
    <w:p w14:paraId="28EE80DB" w14:textId="77777777" w:rsidR="00833A45" w:rsidRDefault="00AA270E">
      <w:pPr>
        <w:pStyle w:val="Heading1"/>
      </w:pPr>
      <w:r>
        <w:t>Tâches spécifiques:</w:t>
      </w:r>
    </w:p>
    <w:p w14:paraId="60D21032" w14:textId="77777777" w:rsidR="00833A45" w:rsidRDefault="00833A45">
      <w:pPr>
        <w:pStyle w:val="BodyText"/>
        <w:spacing w:before="7"/>
        <w:ind w:left="0" w:firstLine="0"/>
        <w:rPr>
          <w:b/>
          <w:sz w:val="25"/>
        </w:rPr>
      </w:pPr>
    </w:p>
    <w:p w14:paraId="75C448AB" w14:textId="77777777" w:rsidR="00833A45" w:rsidRDefault="00AA270E">
      <w:pPr>
        <w:pStyle w:val="ListParagraph"/>
        <w:numPr>
          <w:ilvl w:val="0"/>
          <w:numId w:val="1"/>
        </w:numPr>
        <w:tabs>
          <w:tab w:val="left" w:pos="837"/>
        </w:tabs>
        <w:ind w:right="387"/>
      </w:pPr>
      <w:r>
        <w:t>Gestion du processus de recrutement : rechercher, sélectionner, embaucher, accueillir et encadrer</w:t>
      </w:r>
      <w:r>
        <w:rPr>
          <w:spacing w:val="-30"/>
        </w:rPr>
        <w:t xml:space="preserve"> </w:t>
      </w:r>
      <w:r>
        <w:t>tout nouvel employé.</w:t>
      </w:r>
    </w:p>
    <w:p w14:paraId="0624C7A7" w14:textId="77777777" w:rsidR="00833A45" w:rsidRDefault="00AA270E">
      <w:pPr>
        <w:pStyle w:val="ListParagraph"/>
        <w:numPr>
          <w:ilvl w:val="0"/>
          <w:numId w:val="1"/>
        </w:numPr>
        <w:tabs>
          <w:tab w:val="left" w:pos="837"/>
        </w:tabs>
        <w:ind w:right="681"/>
      </w:pPr>
      <w:r>
        <w:t>Gestion du temps : contrôler les présences journalières, les entrées, les sorties et les</w:t>
      </w:r>
      <w:r>
        <w:rPr>
          <w:spacing w:val="-34"/>
        </w:rPr>
        <w:t xml:space="preserve"> </w:t>
      </w:r>
      <w:r>
        <w:t>déplacements. Contrôler l’emploi du temps.</w:t>
      </w:r>
    </w:p>
    <w:p w14:paraId="4C0C0B23" w14:textId="77777777" w:rsidR="00833A45" w:rsidRDefault="00AA270E">
      <w:pPr>
        <w:pStyle w:val="ListParagraph"/>
        <w:numPr>
          <w:ilvl w:val="0"/>
          <w:numId w:val="1"/>
        </w:numPr>
        <w:tabs>
          <w:tab w:val="left" w:pos="837"/>
        </w:tabs>
        <w:spacing w:before="1" w:line="253" w:lineRule="exact"/>
        <w:ind w:hanging="361"/>
      </w:pPr>
      <w:r>
        <w:t xml:space="preserve">Gestion du processus de paiement : préparer le </w:t>
      </w:r>
      <w:proofErr w:type="spellStart"/>
      <w:r>
        <w:t>payroll</w:t>
      </w:r>
      <w:proofErr w:type="spellEnd"/>
      <w:r>
        <w:t xml:space="preserve"> et faire le suivi avec la comptabilité</w:t>
      </w:r>
      <w:r>
        <w:rPr>
          <w:spacing w:val="-12"/>
        </w:rPr>
        <w:t xml:space="preserve"> </w:t>
      </w:r>
      <w:r>
        <w:t>;</w:t>
      </w:r>
    </w:p>
    <w:p w14:paraId="051423C5" w14:textId="77777777" w:rsidR="00833A45" w:rsidRDefault="00AA270E">
      <w:pPr>
        <w:pStyle w:val="ListParagraph"/>
        <w:numPr>
          <w:ilvl w:val="0"/>
          <w:numId w:val="1"/>
        </w:numPr>
        <w:tabs>
          <w:tab w:val="left" w:pos="837"/>
        </w:tabs>
        <w:spacing w:line="252" w:lineRule="exact"/>
        <w:ind w:hanging="361"/>
      </w:pPr>
      <w:r>
        <w:t>Gestion de la discipline : contrôler la discipline, proposer et administrer les sanctions</w:t>
      </w:r>
      <w:r>
        <w:rPr>
          <w:spacing w:val="-20"/>
        </w:rPr>
        <w:t xml:space="preserve"> </w:t>
      </w:r>
      <w:r>
        <w:t>disciplinaires.</w:t>
      </w:r>
    </w:p>
    <w:p w14:paraId="70ACFF2D" w14:textId="77777777" w:rsidR="00833A45" w:rsidRDefault="00AA270E">
      <w:pPr>
        <w:pStyle w:val="ListParagraph"/>
        <w:numPr>
          <w:ilvl w:val="0"/>
          <w:numId w:val="1"/>
        </w:numPr>
        <w:tabs>
          <w:tab w:val="left" w:pos="837"/>
        </w:tabs>
        <w:ind w:right="301"/>
      </w:pPr>
      <w:r>
        <w:t>Gestion des dossiers : gérer les dossiers du personnel (documents personnels, copies de diplômes et de certificats, congés, lettres diverses et évaluations)</w:t>
      </w:r>
      <w:r>
        <w:rPr>
          <w:spacing w:val="-7"/>
        </w:rPr>
        <w:t xml:space="preserve"> </w:t>
      </w:r>
      <w:r>
        <w:t>;</w:t>
      </w:r>
    </w:p>
    <w:p w14:paraId="37C64D8C" w14:textId="77777777" w:rsidR="00833A45" w:rsidRDefault="00AA270E">
      <w:pPr>
        <w:pStyle w:val="ListParagraph"/>
        <w:numPr>
          <w:ilvl w:val="0"/>
          <w:numId w:val="1"/>
        </w:numPr>
        <w:tabs>
          <w:tab w:val="left" w:pos="837"/>
        </w:tabs>
        <w:ind w:hanging="361"/>
      </w:pPr>
      <w:r>
        <w:t>Gestion de l’évaluation : organiser et coordonner l’évaluation périodique du personnel</w:t>
      </w:r>
      <w:r>
        <w:rPr>
          <w:spacing w:val="-12"/>
        </w:rPr>
        <w:t xml:space="preserve"> </w:t>
      </w:r>
      <w:r>
        <w:t>;</w:t>
      </w:r>
    </w:p>
    <w:p w14:paraId="4D99B26D" w14:textId="77777777" w:rsidR="00833A45" w:rsidRDefault="00AA270E">
      <w:pPr>
        <w:pStyle w:val="ListParagraph"/>
        <w:numPr>
          <w:ilvl w:val="0"/>
          <w:numId w:val="1"/>
        </w:numPr>
        <w:tabs>
          <w:tab w:val="left" w:pos="837"/>
        </w:tabs>
        <w:spacing w:before="1"/>
        <w:ind w:right="150"/>
      </w:pPr>
      <w:r>
        <w:t xml:space="preserve">Gestion des conflits : recueillir des doléances des employés ; en cas de conflits, rencontrer les concernés et proposer des </w:t>
      </w:r>
      <w:r>
        <w:lastRenderedPageBreak/>
        <w:t>solutions</w:t>
      </w:r>
      <w:r>
        <w:rPr>
          <w:spacing w:val="1"/>
        </w:rPr>
        <w:t xml:space="preserve"> </w:t>
      </w:r>
      <w:r>
        <w:t>;</w:t>
      </w:r>
    </w:p>
    <w:p w14:paraId="1C5ECCC7" w14:textId="77777777" w:rsidR="00833A45" w:rsidRDefault="00AA270E">
      <w:pPr>
        <w:pStyle w:val="ListParagraph"/>
        <w:numPr>
          <w:ilvl w:val="0"/>
          <w:numId w:val="1"/>
        </w:numPr>
        <w:tabs>
          <w:tab w:val="left" w:pos="837"/>
        </w:tabs>
        <w:spacing w:before="1" w:line="252" w:lineRule="exact"/>
        <w:ind w:hanging="361"/>
      </w:pPr>
      <w:r>
        <w:t>Documentation : Maintenir à jour le manuel de gestion des ressources</w:t>
      </w:r>
      <w:r>
        <w:rPr>
          <w:spacing w:val="-19"/>
        </w:rPr>
        <w:t xml:space="preserve"> </w:t>
      </w:r>
      <w:r>
        <w:t>humaines</w:t>
      </w:r>
    </w:p>
    <w:p w14:paraId="7BE2A536" w14:textId="77777777" w:rsidR="00833A45" w:rsidRDefault="00AA270E">
      <w:pPr>
        <w:pStyle w:val="ListParagraph"/>
        <w:numPr>
          <w:ilvl w:val="0"/>
          <w:numId w:val="1"/>
        </w:numPr>
        <w:tabs>
          <w:tab w:val="left" w:pos="837"/>
        </w:tabs>
        <w:spacing w:line="252" w:lineRule="exact"/>
        <w:ind w:hanging="361"/>
      </w:pPr>
      <w:r>
        <w:t>Représentation : représenter l’organisation auprès des compagnies d’assurance</w:t>
      </w:r>
      <w:r>
        <w:rPr>
          <w:spacing w:val="-23"/>
        </w:rPr>
        <w:t xml:space="preserve"> </w:t>
      </w:r>
      <w:r>
        <w:t>;</w:t>
      </w:r>
    </w:p>
    <w:p w14:paraId="40E90E4A" w14:textId="77777777" w:rsidR="00833A45" w:rsidRDefault="00AA270E">
      <w:pPr>
        <w:pStyle w:val="ListParagraph"/>
        <w:numPr>
          <w:ilvl w:val="0"/>
          <w:numId w:val="1"/>
        </w:numPr>
        <w:tabs>
          <w:tab w:val="left" w:pos="837"/>
        </w:tabs>
        <w:ind w:right="529"/>
      </w:pPr>
      <w:r>
        <w:t>Assistance : administrer le programme d’assistance au personnel tel que prévu par la loi (assurance- maladie, avance sur</w:t>
      </w:r>
      <w:r>
        <w:rPr>
          <w:spacing w:val="-1"/>
        </w:rPr>
        <w:t xml:space="preserve"> </w:t>
      </w:r>
      <w:r>
        <w:t>salaires).</w:t>
      </w:r>
    </w:p>
    <w:p w14:paraId="47D60885" w14:textId="77777777" w:rsidR="00833A45" w:rsidRDefault="00833A45">
      <w:pPr>
        <w:sectPr w:rsidR="00833A45">
          <w:headerReference w:type="default" r:id="rId10"/>
          <w:type w:val="continuous"/>
          <w:pgSz w:w="12240" w:h="15840"/>
          <w:pgMar w:top="1560" w:right="900" w:bottom="280" w:left="1180" w:header="720" w:footer="720" w:gutter="0"/>
          <w:cols w:space="720"/>
        </w:sectPr>
      </w:pPr>
    </w:p>
    <w:p w14:paraId="7911B5C6" w14:textId="77777777" w:rsidR="00833A45" w:rsidRDefault="00833A45">
      <w:pPr>
        <w:pStyle w:val="BodyText"/>
        <w:ind w:left="0" w:firstLine="0"/>
        <w:rPr>
          <w:sz w:val="20"/>
        </w:rPr>
      </w:pPr>
    </w:p>
    <w:p w14:paraId="37775681" w14:textId="77777777" w:rsidR="00833A45" w:rsidRDefault="00833A45">
      <w:pPr>
        <w:pStyle w:val="BodyText"/>
        <w:spacing w:before="7"/>
        <w:ind w:left="0" w:firstLine="0"/>
        <w:rPr>
          <w:sz w:val="15"/>
        </w:rPr>
      </w:pPr>
    </w:p>
    <w:p w14:paraId="783E6A27" w14:textId="77777777" w:rsidR="00833A45" w:rsidRDefault="00AA270E">
      <w:pPr>
        <w:pStyle w:val="ListParagraph"/>
        <w:numPr>
          <w:ilvl w:val="0"/>
          <w:numId w:val="1"/>
        </w:numPr>
        <w:tabs>
          <w:tab w:val="left" w:pos="837"/>
        </w:tabs>
        <w:spacing w:before="94"/>
        <w:ind w:hanging="361"/>
      </w:pPr>
      <w:r>
        <w:t>Gestion de la formation</w:t>
      </w:r>
      <w:r>
        <w:rPr>
          <w:spacing w:val="-3"/>
        </w:rPr>
        <w:t xml:space="preserve"> </w:t>
      </w:r>
      <w:r>
        <w:t>:</w:t>
      </w:r>
    </w:p>
    <w:p w14:paraId="0D7B4B77" w14:textId="77777777" w:rsidR="00833A45" w:rsidRDefault="00AA270E">
      <w:pPr>
        <w:pStyle w:val="ListParagraph"/>
        <w:numPr>
          <w:ilvl w:val="1"/>
          <w:numId w:val="1"/>
        </w:numPr>
        <w:tabs>
          <w:tab w:val="left" w:pos="1556"/>
          <w:tab w:val="left" w:pos="1557"/>
        </w:tabs>
        <w:ind w:right="367"/>
      </w:pPr>
      <w:r>
        <w:t>Évaluer les besoins en formation. Planifier, organiser, superviser l’exécution des</w:t>
      </w:r>
      <w:r>
        <w:rPr>
          <w:spacing w:val="-37"/>
        </w:rPr>
        <w:t xml:space="preserve"> </w:t>
      </w:r>
      <w:r>
        <w:t>programmes de formation (internes et</w:t>
      </w:r>
      <w:r>
        <w:rPr>
          <w:spacing w:val="-8"/>
        </w:rPr>
        <w:t xml:space="preserve"> </w:t>
      </w:r>
      <w:r>
        <w:t>externes).</w:t>
      </w:r>
    </w:p>
    <w:p w14:paraId="4E0AB9EB" w14:textId="77777777" w:rsidR="00833A45" w:rsidRDefault="00AA270E">
      <w:pPr>
        <w:pStyle w:val="ListParagraph"/>
        <w:numPr>
          <w:ilvl w:val="1"/>
          <w:numId w:val="1"/>
        </w:numPr>
        <w:tabs>
          <w:tab w:val="left" w:pos="1556"/>
          <w:tab w:val="left" w:pos="1557"/>
        </w:tabs>
        <w:spacing w:line="269" w:lineRule="exact"/>
        <w:ind w:hanging="361"/>
      </w:pPr>
      <w:r>
        <w:t>Évaluer les impacts de la formation sur les résultats en termes de qualité et de</w:t>
      </w:r>
      <w:r>
        <w:rPr>
          <w:spacing w:val="-22"/>
        </w:rPr>
        <w:t xml:space="preserve"> </w:t>
      </w:r>
      <w:r>
        <w:t>productivité.</w:t>
      </w:r>
    </w:p>
    <w:p w14:paraId="0C8B543A" w14:textId="77777777" w:rsidR="00833A45" w:rsidRDefault="00AA270E">
      <w:pPr>
        <w:pStyle w:val="ListParagraph"/>
        <w:numPr>
          <w:ilvl w:val="0"/>
          <w:numId w:val="1"/>
        </w:numPr>
        <w:tabs>
          <w:tab w:val="left" w:pos="837"/>
        </w:tabs>
        <w:ind w:right="400"/>
      </w:pPr>
      <w:r>
        <w:t>Amélioration : Étudier et proposer les moyens d’amélioration continuelle du système de gestion et de développement des ressources humaines.</w:t>
      </w:r>
    </w:p>
    <w:p w14:paraId="582ADF1B" w14:textId="77777777" w:rsidR="00833A45" w:rsidRDefault="00833A45">
      <w:pPr>
        <w:pStyle w:val="BodyText"/>
        <w:spacing w:before="6"/>
        <w:ind w:left="0" w:firstLine="0"/>
        <w:rPr>
          <w:sz w:val="26"/>
        </w:rPr>
      </w:pPr>
    </w:p>
    <w:p w14:paraId="7FBDE4D3" w14:textId="77777777" w:rsidR="00833A45" w:rsidRDefault="00AA270E">
      <w:pPr>
        <w:pStyle w:val="Heading1"/>
        <w:ind w:left="476"/>
      </w:pPr>
      <w:r>
        <w:t>Compétences et aptitudes :</w:t>
      </w:r>
    </w:p>
    <w:p w14:paraId="33006093" w14:textId="77777777" w:rsidR="00833A45" w:rsidRDefault="00833A45">
      <w:pPr>
        <w:pStyle w:val="BodyText"/>
        <w:spacing w:before="7"/>
        <w:ind w:left="0" w:firstLine="0"/>
        <w:rPr>
          <w:b/>
          <w:sz w:val="25"/>
        </w:rPr>
      </w:pPr>
    </w:p>
    <w:p w14:paraId="3085ACDD" w14:textId="77777777" w:rsidR="00833A45" w:rsidRDefault="00AA270E">
      <w:pPr>
        <w:pStyle w:val="ListParagraph"/>
        <w:numPr>
          <w:ilvl w:val="1"/>
          <w:numId w:val="1"/>
        </w:numPr>
        <w:tabs>
          <w:tab w:val="left" w:pos="1196"/>
          <w:tab w:val="left" w:pos="1197"/>
        </w:tabs>
        <w:spacing w:before="1"/>
        <w:ind w:left="1196" w:right="1006"/>
      </w:pPr>
      <w:r>
        <w:t>Baccalauréat ou maîtrise en gestion des ressources humaines, en gestion des affaires ou en administration</w:t>
      </w:r>
      <w:r>
        <w:rPr>
          <w:spacing w:val="-3"/>
        </w:rPr>
        <w:t xml:space="preserve"> </w:t>
      </w:r>
      <w:r>
        <w:t>;</w:t>
      </w:r>
    </w:p>
    <w:p w14:paraId="13455C60" w14:textId="77777777" w:rsidR="00833A45" w:rsidRDefault="00AA270E">
      <w:pPr>
        <w:pStyle w:val="ListParagraph"/>
        <w:numPr>
          <w:ilvl w:val="1"/>
          <w:numId w:val="1"/>
        </w:numPr>
        <w:tabs>
          <w:tab w:val="left" w:pos="1196"/>
          <w:tab w:val="left" w:pos="1197"/>
        </w:tabs>
        <w:spacing w:line="268" w:lineRule="exact"/>
        <w:ind w:left="1196" w:hanging="361"/>
      </w:pPr>
      <w:r>
        <w:t>Expériences en droit du travail et fiscalité haïtienne ; (Trois</w:t>
      </w:r>
      <w:r>
        <w:rPr>
          <w:spacing w:val="-8"/>
        </w:rPr>
        <w:t xml:space="preserve"> </w:t>
      </w:r>
      <w:r>
        <w:t>années)</w:t>
      </w:r>
    </w:p>
    <w:p w14:paraId="66F58A4B" w14:textId="77777777" w:rsidR="00833A45" w:rsidRDefault="00AA270E">
      <w:pPr>
        <w:pStyle w:val="ListParagraph"/>
        <w:numPr>
          <w:ilvl w:val="1"/>
          <w:numId w:val="1"/>
        </w:numPr>
        <w:tabs>
          <w:tab w:val="left" w:pos="1196"/>
          <w:tab w:val="left" w:pos="1197"/>
        </w:tabs>
        <w:spacing w:line="269" w:lineRule="exact"/>
        <w:ind w:left="1196" w:hanging="361"/>
      </w:pPr>
      <w:r>
        <w:t>Grande capacité d’analyse et de rédaction</w:t>
      </w:r>
      <w:r>
        <w:rPr>
          <w:spacing w:val="-6"/>
        </w:rPr>
        <w:t xml:space="preserve"> </w:t>
      </w:r>
      <w:r>
        <w:t>;</w:t>
      </w:r>
    </w:p>
    <w:p w14:paraId="74C73AA8" w14:textId="77777777" w:rsidR="00833A45" w:rsidRDefault="00AA270E">
      <w:pPr>
        <w:pStyle w:val="ListParagraph"/>
        <w:numPr>
          <w:ilvl w:val="1"/>
          <w:numId w:val="1"/>
        </w:numPr>
        <w:tabs>
          <w:tab w:val="left" w:pos="1196"/>
          <w:tab w:val="left" w:pos="1197"/>
        </w:tabs>
        <w:spacing w:line="269" w:lineRule="exact"/>
        <w:ind w:left="1196" w:hanging="361"/>
      </w:pPr>
      <w:r>
        <w:t>Maîtrise du français, du créole et de l’anglais (l’espagnol, un</w:t>
      </w:r>
      <w:r>
        <w:rPr>
          <w:spacing w:val="-12"/>
        </w:rPr>
        <w:t xml:space="preserve"> </w:t>
      </w:r>
      <w:r>
        <w:t>atout).</w:t>
      </w:r>
    </w:p>
    <w:p w14:paraId="1A222FF3" w14:textId="77777777" w:rsidR="00833A45" w:rsidRDefault="00AA270E">
      <w:pPr>
        <w:pStyle w:val="ListParagraph"/>
        <w:numPr>
          <w:ilvl w:val="1"/>
          <w:numId w:val="1"/>
        </w:numPr>
        <w:tabs>
          <w:tab w:val="left" w:pos="1196"/>
          <w:tab w:val="left" w:pos="1197"/>
        </w:tabs>
        <w:spacing w:line="269" w:lineRule="exact"/>
        <w:ind w:left="1196" w:hanging="361"/>
      </w:pPr>
      <w:r>
        <w:t>Souci poussé vers les résultats</w:t>
      </w:r>
      <w:r>
        <w:rPr>
          <w:spacing w:val="-4"/>
        </w:rPr>
        <w:t xml:space="preserve"> </w:t>
      </w:r>
      <w:r>
        <w:t>;</w:t>
      </w:r>
    </w:p>
    <w:p w14:paraId="2C964CED" w14:textId="77777777" w:rsidR="00833A45" w:rsidRDefault="00AA270E">
      <w:pPr>
        <w:pStyle w:val="ListParagraph"/>
        <w:numPr>
          <w:ilvl w:val="1"/>
          <w:numId w:val="1"/>
        </w:numPr>
        <w:tabs>
          <w:tab w:val="left" w:pos="1196"/>
          <w:tab w:val="left" w:pos="1197"/>
        </w:tabs>
        <w:spacing w:line="269" w:lineRule="exact"/>
        <w:ind w:left="1196" w:hanging="361"/>
      </w:pPr>
      <w:r>
        <w:t>Bonne connaissance en informatique, avec une expérience du système MS Office</w:t>
      </w:r>
      <w:r>
        <w:rPr>
          <w:spacing w:val="-8"/>
        </w:rPr>
        <w:t xml:space="preserve"> </w:t>
      </w:r>
      <w:r>
        <w:t>;</w:t>
      </w:r>
    </w:p>
    <w:p w14:paraId="1D11FD29" w14:textId="77777777" w:rsidR="00833A45" w:rsidRDefault="00AA270E">
      <w:pPr>
        <w:pStyle w:val="ListParagraph"/>
        <w:numPr>
          <w:ilvl w:val="1"/>
          <w:numId w:val="1"/>
        </w:numPr>
        <w:tabs>
          <w:tab w:val="left" w:pos="1196"/>
          <w:tab w:val="left" w:pos="1197"/>
        </w:tabs>
        <w:spacing w:line="269" w:lineRule="exact"/>
        <w:ind w:left="1196" w:hanging="361"/>
      </w:pPr>
      <w:r>
        <w:t>Excellente expression écrite et orale</w:t>
      </w:r>
      <w:r>
        <w:rPr>
          <w:spacing w:val="-5"/>
        </w:rPr>
        <w:t xml:space="preserve"> </w:t>
      </w:r>
      <w:r>
        <w:t>;</w:t>
      </w:r>
    </w:p>
    <w:p w14:paraId="5629D84C" w14:textId="77777777" w:rsidR="00833A45" w:rsidRDefault="00AA270E">
      <w:pPr>
        <w:pStyle w:val="ListParagraph"/>
        <w:numPr>
          <w:ilvl w:val="1"/>
          <w:numId w:val="1"/>
        </w:numPr>
        <w:tabs>
          <w:tab w:val="left" w:pos="1196"/>
          <w:tab w:val="left" w:pos="1197"/>
        </w:tabs>
        <w:spacing w:line="269" w:lineRule="exact"/>
        <w:ind w:left="1196" w:hanging="361"/>
      </w:pPr>
      <w:r>
        <w:t>Sens poussé de l’autonomie et de responsabilité</w:t>
      </w:r>
      <w:r>
        <w:rPr>
          <w:spacing w:val="-8"/>
        </w:rPr>
        <w:t xml:space="preserve"> </w:t>
      </w:r>
      <w:r>
        <w:t>;</w:t>
      </w:r>
    </w:p>
    <w:p w14:paraId="1E5BC39D" w14:textId="77777777" w:rsidR="00833A45" w:rsidRDefault="00AA270E">
      <w:pPr>
        <w:pStyle w:val="ListParagraph"/>
        <w:numPr>
          <w:ilvl w:val="1"/>
          <w:numId w:val="1"/>
        </w:numPr>
        <w:tabs>
          <w:tab w:val="left" w:pos="1196"/>
          <w:tab w:val="left" w:pos="1197"/>
        </w:tabs>
        <w:spacing w:line="269" w:lineRule="exact"/>
        <w:ind w:left="1196" w:hanging="361"/>
      </w:pPr>
      <w:r>
        <w:t>Grande capacité dans les relations interpersonnelles</w:t>
      </w:r>
      <w:r>
        <w:rPr>
          <w:spacing w:val="-4"/>
        </w:rPr>
        <w:t xml:space="preserve"> </w:t>
      </w:r>
      <w:r>
        <w:t>;</w:t>
      </w:r>
    </w:p>
    <w:p w14:paraId="416C1602" w14:textId="77777777" w:rsidR="00833A45" w:rsidRDefault="00AA270E">
      <w:pPr>
        <w:pStyle w:val="ListParagraph"/>
        <w:numPr>
          <w:ilvl w:val="1"/>
          <w:numId w:val="1"/>
        </w:numPr>
        <w:tabs>
          <w:tab w:val="left" w:pos="1196"/>
          <w:tab w:val="left" w:pos="1197"/>
        </w:tabs>
        <w:spacing w:line="269" w:lineRule="exact"/>
        <w:ind w:left="1196" w:hanging="361"/>
      </w:pPr>
      <w:r>
        <w:lastRenderedPageBreak/>
        <w:t>Sens de la</w:t>
      </w:r>
      <w:r>
        <w:rPr>
          <w:spacing w:val="-4"/>
        </w:rPr>
        <w:t xml:space="preserve"> </w:t>
      </w:r>
      <w:r>
        <w:t>discrétion.</w:t>
      </w:r>
    </w:p>
    <w:p w14:paraId="6A951880" w14:textId="77777777" w:rsidR="00833A45" w:rsidRDefault="00833A45">
      <w:pPr>
        <w:pStyle w:val="BodyText"/>
        <w:spacing w:before="10"/>
        <w:ind w:left="0" w:firstLine="0"/>
        <w:rPr>
          <w:sz w:val="25"/>
        </w:rPr>
      </w:pPr>
    </w:p>
    <w:p w14:paraId="74D9D52B" w14:textId="77777777" w:rsidR="00833A45" w:rsidRDefault="00AA270E">
      <w:pPr>
        <w:pStyle w:val="BodyText"/>
        <w:ind w:left="116" w:firstLine="0"/>
      </w:pPr>
      <w:r>
        <w:t>Les candidatures féminines sont très encouragées.</w:t>
      </w:r>
    </w:p>
    <w:p w14:paraId="63D3B753" w14:textId="77777777" w:rsidR="00833A45" w:rsidRDefault="00833A45">
      <w:pPr>
        <w:pStyle w:val="BodyText"/>
        <w:spacing w:before="7"/>
        <w:ind w:left="0" w:firstLine="0"/>
        <w:rPr>
          <w:sz w:val="26"/>
        </w:rPr>
      </w:pPr>
    </w:p>
    <w:p w14:paraId="4C2CC9C9" w14:textId="77777777" w:rsidR="00833A45" w:rsidRDefault="00AA270E">
      <w:pPr>
        <w:pStyle w:val="Heading1"/>
        <w:spacing w:before="1" w:line="250" w:lineRule="exact"/>
      </w:pPr>
      <w:r>
        <w:rPr>
          <w:u w:val="thick"/>
        </w:rPr>
        <w:t>Comment postuler :</w:t>
      </w:r>
    </w:p>
    <w:p w14:paraId="6D460DAA" w14:textId="2DF365BC" w:rsidR="00833A45" w:rsidRDefault="00AA270E">
      <w:pPr>
        <w:pStyle w:val="BodyText"/>
        <w:ind w:left="116" w:right="603" w:firstLine="0"/>
      </w:pPr>
      <w:r>
        <w:t>Veuillez mentionner « Responsable des ressources humaines » dans le champ objet de l’e-mail. La lettre d’intention, les diplômes, les références professionnelles et le CV doivent être envoyés à l’a</w:t>
      </w:r>
      <w:r w:rsidR="00121320">
        <w:t xml:space="preserve">dresse suivante jusqu’au </w:t>
      </w:r>
      <w:r w:rsidR="009E7310">
        <w:t>21</w:t>
      </w:r>
      <w:r w:rsidR="00121320">
        <w:t xml:space="preserve"> </w:t>
      </w:r>
      <w:r w:rsidR="009E7310">
        <w:t>novem</w:t>
      </w:r>
      <w:r w:rsidR="00121320">
        <w:t>bre</w:t>
      </w:r>
      <w:r w:rsidR="009E7310">
        <w:t xml:space="preserve"> 2024</w:t>
      </w:r>
      <w:bookmarkStart w:id="0" w:name="_GoBack"/>
      <w:bookmarkEnd w:id="0"/>
      <w:r>
        <w:t xml:space="preserve"> : </w:t>
      </w:r>
      <w:hyperlink r:id="rId11">
        <w:r>
          <w:rPr>
            <w:color w:val="0462C1"/>
            <w:u w:val="single" w:color="0462C1"/>
          </w:rPr>
          <w:t>wrhadmin@wr.org</w:t>
        </w:r>
      </w:hyperlink>
      <w:r w:rsidR="009E7310">
        <w:rPr>
          <w:color w:val="0462C1"/>
          <w:u w:val="single" w:color="0462C1"/>
        </w:rPr>
        <w:t xml:space="preserve"> </w:t>
      </w:r>
    </w:p>
    <w:sectPr w:rsidR="00833A45">
      <w:pgSz w:w="12240" w:h="15840"/>
      <w:pgMar w:top="1560" w:right="900" w:bottom="280" w:left="11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D1807" w14:textId="77777777" w:rsidR="00A75145" w:rsidRDefault="00A75145">
      <w:r>
        <w:separator/>
      </w:r>
    </w:p>
  </w:endnote>
  <w:endnote w:type="continuationSeparator" w:id="0">
    <w:p w14:paraId="4153F5B4" w14:textId="77777777" w:rsidR="00A75145" w:rsidRDefault="00A7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C0B8D" w14:textId="77777777" w:rsidR="00A75145" w:rsidRDefault="00A75145">
      <w:r>
        <w:separator/>
      </w:r>
    </w:p>
  </w:footnote>
  <w:footnote w:type="continuationSeparator" w:id="0">
    <w:p w14:paraId="04B2FF38" w14:textId="77777777" w:rsidR="00A75145" w:rsidRDefault="00A75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96AB8" w14:textId="77777777" w:rsidR="00833A45" w:rsidRDefault="00AA270E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US"/>
      </w:rPr>
      <w:drawing>
        <wp:anchor distT="0" distB="0" distL="0" distR="0" simplePos="0" relativeHeight="487537152" behindDoc="1" locked="0" layoutInCell="1" allowOverlap="1" wp14:anchorId="1979A872" wp14:editId="6B3FC9EB">
          <wp:simplePos x="0" y="0"/>
          <wp:positionH relativeFrom="page">
            <wp:posOffset>2260001</wp:posOffset>
          </wp:positionH>
          <wp:positionV relativeFrom="page">
            <wp:posOffset>457200</wp:posOffset>
          </wp:positionV>
          <wp:extent cx="3617177" cy="5054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17177" cy="5054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05E6D"/>
    <w:multiLevelType w:val="hybridMultilevel"/>
    <w:tmpl w:val="8DEAF1EA"/>
    <w:lvl w:ilvl="0" w:tplc="40F0B762">
      <w:numFmt w:val="bullet"/>
      <w:lvlText w:val="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C6DA1A20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8070F160">
      <w:numFmt w:val="bullet"/>
      <w:lvlText w:val="•"/>
      <w:lvlJc w:val="left"/>
      <w:pPr>
        <w:ind w:left="1560" w:hanging="360"/>
      </w:pPr>
      <w:rPr>
        <w:rFonts w:hint="default"/>
        <w:lang w:val="fr-FR" w:eastAsia="en-US" w:bidi="ar-SA"/>
      </w:rPr>
    </w:lvl>
    <w:lvl w:ilvl="3" w:tplc="833E582E">
      <w:numFmt w:val="bullet"/>
      <w:lvlText w:val="•"/>
      <w:lvlJc w:val="left"/>
      <w:pPr>
        <w:ind w:left="2635" w:hanging="360"/>
      </w:pPr>
      <w:rPr>
        <w:rFonts w:hint="default"/>
        <w:lang w:val="fr-FR" w:eastAsia="en-US" w:bidi="ar-SA"/>
      </w:rPr>
    </w:lvl>
    <w:lvl w:ilvl="4" w:tplc="2DFA5A7E">
      <w:numFmt w:val="bullet"/>
      <w:lvlText w:val="•"/>
      <w:lvlJc w:val="left"/>
      <w:pPr>
        <w:ind w:left="3710" w:hanging="360"/>
      </w:pPr>
      <w:rPr>
        <w:rFonts w:hint="default"/>
        <w:lang w:val="fr-FR" w:eastAsia="en-US" w:bidi="ar-SA"/>
      </w:rPr>
    </w:lvl>
    <w:lvl w:ilvl="5" w:tplc="1A66232E">
      <w:numFmt w:val="bullet"/>
      <w:lvlText w:val="•"/>
      <w:lvlJc w:val="left"/>
      <w:pPr>
        <w:ind w:left="4785" w:hanging="360"/>
      </w:pPr>
      <w:rPr>
        <w:rFonts w:hint="default"/>
        <w:lang w:val="fr-FR" w:eastAsia="en-US" w:bidi="ar-SA"/>
      </w:rPr>
    </w:lvl>
    <w:lvl w:ilvl="6" w:tplc="20BC3EF6">
      <w:numFmt w:val="bullet"/>
      <w:lvlText w:val="•"/>
      <w:lvlJc w:val="left"/>
      <w:pPr>
        <w:ind w:left="5860" w:hanging="360"/>
      </w:pPr>
      <w:rPr>
        <w:rFonts w:hint="default"/>
        <w:lang w:val="fr-FR" w:eastAsia="en-US" w:bidi="ar-SA"/>
      </w:rPr>
    </w:lvl>
    <w:lvl w:ilvl="7" w:tplc="B5E81FAE">
      <w:numFmt w:val="bullet"/>
      <w:lvlText w:val="•"/>
      <w:lvlJc w:val="left"/>
      <w:pPr>
        <w:ind w:left="6935" w:hanging="360"/>
      </w:pPr>
      <w:rPr>
        <w:rFonts w:hint="default"/>
        <w:lang w:val="fr-FR" w:eastAsia="en-US" w:bidi="ar-SA"/>
      </w:rPr>
    </w:lvl>
    <w:lvl w:ilvl="8" w:tplc="BB0083D2">
      <w:numFmt w:val="bullet"/>
      <w:lvlText w:val="•"/>
      <w:lvlJc w:val="left"/>
      <w:pPr>
        <w:ind w:left="801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82368A6"/>
    <w:multiLevelType w:val="hybridMultilevel"/>
    <w:tmpl w:val="FC1A0682"/>
    <w:lvl w:ilvl="0" w:tplc="1C64AC6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597AFB82">
      <w:numFmt w:val="bullet"/>
      <w:lvlText w:val="•"/>
      <w:lvlJc w:val="left"/>
      <w:pPr>
        <w:ind w:left="1772" w:hanging="360"/>
      </w:pPr>
      <w:rPr>
        <w:rFonts w:hint="default"/>
        <w:lang w:val="fr-FR" w:eastAsia="en-US" w:bidi="ar-SA"/>
      </w:rPr>
    </w:lvl>
    <w:lvl w:ilvl="2" w:tplc="71AC30CE">
      <w:numFmt w:val="bullet"/>
      <w:lvlText w:val="•"/>
      <w:lvlJc w:val="left"/>
      <w:pPr>
        <w:ind w:left="2704" w:hanging="360"/>
      </w:pPr>
      <w:rPr>
        <w:rFonts w:hint="default"/>
        <w:lang w:val="fr-FR" w:eastAsia="en-US" w:bidi="ar-SA"/>
      </w:rPr>
    </w:lvl>
    <w:lvl w:ilvl="3" w:tplc="E020B36C">
      <w:numFmt w:val="bullet"/>
      <w:lvlText w:val="•"/>
      <w:lvlJc w:val="left"/>
      <w:pPr>
        <w:ind w:left="3636" w:hanging="360"/>
      </w:pPr>
      <w:rPr>
        <w:rFonts w:hint="default"/>
        <w:lang w:val="fr-FR" w:eastAsia="en-US" w:bidi="ar-SA"/>
      </w:rPr>
    </w:lvl>
    <w:lvl w:ilvl="4" w:tplc="E5C071CE">
      <w:numFmt w:val="bullet"/>
      <w:lvlText w:val="•"/>
      <w:lvlJc w:val="left"/>
      <w:pPr>
        <w:ind w:left="4568" w:hanging="360"/>
      </w:pPr>
      <w:rPr>
        <w:rFonts w:hint="default"/>
        <w:lang w:val="fr-FR" w:eastAsia="en-US" w:bidi="ar-SA"/>
      </w:rPr>
    </w:lvl>
    <w:lvl w:ilvl="5" w:tplc="51628EFC">
      <w:numFmt w:val="bullet"/>
      <w:lvlText w:val="•"/>
      <w:lvlJc w:val="left"/>
      <w:pPr>
        <w:ind w:left="5500" w:hanging="360"/>
      </w:pPr>
      <w:rPr>
        <w:rFonts w:hint="default"/>
        <w:lang w:val="fr-FR" w:eastAsia="en-US" w:bidi="ar-SA"/>
      </w:rPr>
    </w:lvl>
    <w:lvl w:ilvl="6" w:tplc="F2647B4C">
      <w:numFmt w:val="bullet"/>
      <w:lvlText w:val="•"/>
      <w:lvlJc w:val="left"/>
      <w:pPr>
        <w:ind w:left="6432" w:hanging="360"/>
      </w:pPr>
      <w:rPr>
        <w:rFonts w:hint="default"/>
        <w:lang w:val="fr-FR" w:eastAsia="en-US" w:bidi="ar-SA"/>
      </w:rPr>
    </w:lvl>
    <w:lvl w:ilvl="7" w:tplc="B21C53EA">
      <w:numFmt w:val="bullet"/>
      <w:lvlText w:val="•"/>
      <w:lvlJc w:val="left"/>
      <w:pPr>
        <w:ind w:left="7364" w:hanging="360"/>
      </w:pPr>
      <w:rPr>
        <w:rFonts w:hint="default"/>
        <w:lang w:val="fr-FR" w:eastAsia="en-US" w:bidi="ar-SA"/>
      </w:rPr>
    </w:lvl>
    <w:lvl w:ilvl="8" w:tplc="CCB86ECA">
      <w:numFmt w:val="bullet"/>
      <w:lvlText w:val="•"/>
      <w:lvlJc w:val="left"/>
      <w:pPr>
        <w:ind w:left="8296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45"/>
    <w:rsid w:val="000B5458"/>
    <w:rsid w:val="00121320"/>
    <w:rsid w:val="00707FD8"/>
    <w:rsid w:val="00785E95"/>
    <w:rsid w:val="00833A45"/>
    <w:rsid w:val="00934147"/>
    <w:rsid w:val="009E7310"/>
    <w:rsid w:val="00A75145"/>
    <w:rsid w:val="00AA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F6C21"/>
  <w15:docId w15:val="{EEB63315-80CA-48DA-A959-D4F49770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6" w:hanging="361"/>
    </w:pPr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rhadmin@wr.org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c37fa3-a51f-4d19-9dc9-692ab0d470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2787C290DAA428C74B3FA5C88E1D2" ma:contentTypeVersion="14" ma:contentTypeDescription="Create a new document." ma:contentTypeScope="" ma:versionID="e0724785337048cc7ab66e1be6e819eb">
  <xsd:schema xmlns:xsd="http://www.w3.org/2001/XMLSchema" xmlns:xs="http://www.w3.org/2001/XMLSchema" xmlns:p="http://schemas.microsoft.com/office/2006/metadata/properties" xmlns:ns3="abc37fa3-a51f-4d19-9dc9-692ab0d4707d" xmlns:ns4="652ad372-a93e-42cf-ac51-3744aa7889ec" targetNamespace="http://schemas.microsoft.com/office/2006/metadata/properties" ma:root="true" ma:fieldsID="303588757393c4c3f8f2ae3fd92cc406" ns3:_="" ns4:_="">
    <xsd:import namespace="abc37fa3-a51f-4d19-9dc9-692ab0d4707d"/>
    <xsd:import namespace="652ad372-a93e-42cf-ac51-3744aa7889ec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37fa3-a51f-4d19-9dc9-692ab0d4707d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ad372-a93e-42cf-ac51-3744aa7889e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755B11-C5DA-4EE5-9B2D-4FBB43685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033F60-D066-478E-97DC-A97584F913FA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abc37fa3-a51f-4d19-9dc9-692ab0d4707d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52ad372-a93e-42cf-ac51-3744aa7889e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1DC1642-BF2A-4CB9-AA62-FB8BECCAF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37fa3-a51f-4d19-9dc9-692ab0d4707d"/>
    <ds:schemaRef ds:uri="652ad372-a93e-42cf-ac51-3744aa788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Phtama Esther Pyram</dc:creator>
  <cp:lastModifiedBy>Francesca Gabriel</cp:lastModifiedBy>
  <cp:revision>2</cp:revision>
  <dcterms:created xsi:type="dcterms:W3CDTF">2024-11-12T20:14:00Z</dcterms:created>
  <dcterms:modified xsi:type="dcterms:W3CDTF">2024-11-12T20:14:00Z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2023-09-04T00:00:00Z</vt:filetime>
  </property>
  <property fmtid="{D5CDD505-2E9C-101B-9397-08002B2CF9AE}" pid="5" name="ContentTypeId">
    <vt:lpwstr>0x0101004D02787C290DAA428C74B3FA5C88E1D2</vt:lpwstr>
  </property>
</Properties>
</file>