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78F57" w14:textId="77777777" w:rsidR="00F7014C" w:rsidRDefault="00F7014C"/>
    <w:tbl>
      <w:tblPr>
        <w:tblStyle w:val="TableGrid"/>
        <w:tblW w:w="9558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558"/>
      </w:tblGrid>
      <w:tr w:rsidR="00B1118A" w:rsidRPr="00EF4878" w14:paraId="4C46FE4B" w14:textId="77777777" w:rsidTr="00103AAD">
        <w:tc>
          <w:tcPr>
            <w:tcW w:w="9558" w:type="dxa"/>
            <w:shd w:val="clear" w:color="auto" w:fill="1F497D" w:themeFill="text2"/>
          </w:tcPr>
          <w:p w14:paraId="6B919D28" w14:textId="77777777" w:rsidR="00B1118A" w:rsidRPr="00EF4878" w:rsidRDefault="00B1118A" w:rsidP="00103AAD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4"/>
              </w:rPr>
              <w:t>APPEL D’OFFRE</w:t>
            </w:r>
            <w:bookmarkEnd w:id="0"/>
          </w:p>
        </w:tc>
      </w:tr>
    </w:tbl>
    <w:p w14:paraId="5A965956" w14:textId="4BEDABA2" w:rsidR="00B1118A" w:rsidRPr="007A0F93" w:rsidRDefault="004F5593" w:rsidP="007A0F93">
      <w:pPr>
        <w:spacing w:after="200" w:line="276" w:lineRule="auto"/>
        <w:rPr>
          <w:sz w:val="24"/>
        </w:rPr>
      </w:pPr>
      <w:r>
        <w:rPr>
          <w:sz w:val="24"/>
        </w:rPr>
        <w:t>PT</w:t>
      </w:r>
      <w:r w:rsidR="005C6DB0">
        <w:rPr>
          <w:sz w:val="24"/>
        </w:rPr>
        <w:t xml:space="preserve"> #: </w:t>
      </w:r>
      <w:r w:rsidR="005C6DB0" w:rsidRPr="00957DB0">
        <w:rPr>
          <w:b/>
          <w:sz w:val="24"/>
        </w:rPr>
        <w:t>SPH-</w:t>
      </w:r>
      <w:r>
        <w:rPr>
          <w:b/>
          <w:sz w:val="24"/>
        </w:rPr>
        <w:t>PT</w:t>
      </w:r>
      <w:r w:rsidR="005C6DB0" w:rsidRPr="00957DB0">
        <w:rPr>
          <w:b/>
          <w:sz w:val="24"/>
        </w:rPr>
        <w:t>-002-0924</w:t>
      </w:r>
    </w:p>
    <w:p w14:paraId="54EE2D21" w14:textId="77777777" w:rsidR="00B1118A" w:rsidRDefault="00B1118A" w:rsidP="00B1118A">
      <w:pPr>
        <w:shd w:val="clear" w:color="auto" w:fill="FFFFFF"/>
        <w:spacing w:after="160" w:line="235" w:lineRule="atLeast"/>
        <w:ind w:firstLine="720"/>
        <w:jc w:val="both"/>
        <w:rPr>
          <w:rFonts w:ascii="Calibri" w:eastAsia="Times New Roman" w:hAnsi="Calibri" w:cs="Calibri"/>
          <w:color w:val="222222"/>
          <w:sz w:val="24"/>
          <w:lang w:val="fr-FR"/>
        </w:rPr>
      </w:pPr>
      <w:r w:rsidRPr="008518FE">
        <w:rPr>
          <w:rFonts w:ascii="Calibri" w:eastAsia="Times New Roman" w:hAnsi="Calibri" w:cs="Calibri"/>
          <w:b/>
          <w:color w:val="222222"/>
          <w:sz w:val="24"/>
          <w:lang w:val="fr-FR"/>
        </w:rPr>
        <w:t>SAMARITAN’S PURSE - HAÏTI</w:t>
      </w:r>
      <w:r w:rsidRPr="00EF4878">
        <w:rPr>
          <w:rFonts w:ascii="Calibri" w:eastAsia="Times New Roman" w:hAnsi="Calibri" w:cs="Calibri"/>
          <w:color w:val="222222"/>
          <w:sz w:val="24"/>
          <w:lang w:val="fr-FR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lang w:val="fr-FR"/>
        </w:rPr>
        <w:t xml:space="preserve">est à la recherche d’un fournisseur qui a une grande capacité dans son stock pour lui fournir des </w:t>
      </w:r>
      <w:r w:rsidRPr="00B1118A">
        <w:rPr>
          <w:rFonts w:ascii="Calibri" w:eastAsia="Times New Roman" w:hAnsi="Calibri" w:cs="Calibri"/>
          <w:b/>
          <w:color w:val="222222"/>
          <w:sz w:val="24"/>
          <w:lang w:val="fr-FR"/>
        </w:rPr>
        <w:t xml:space="preserve">PRODUITS ALIMENTAIRES </w:t>
      </w:r>
      <w:r>
        <w:rPr>
          <w:rFonts w:ascii="Calibri" w:eastAsia="Times New Roman" w:hAnsi="Calibri" w:cs="Calibri"/>
          <w:color w:val="222222"/>
          <w:sz w:val="24"/>
          <w:lang w:val="fr-FR"/>
        </w:rPr>
        <w:t xml:space="preserve">de bonne qualité. Veuillez trouver la description et les informations additionnelles des articles demandes dans la liste ci-dessous : </w:t>
      </w:r>
    </w:p>
    <w:tbl>
      <w:tblPr>
        <w:tblStyle w:val="TableGrid"/>
        <w:tblW w:w="8725" w:type="dxa"/>
        <w:tblLook w:val="04A0" w:firstRow="1" w:lastRow="0" w:firstColumn="1" w:lastColumn="0" w:noHBand="0" w:noVBand="1"/>
      </w:tblPr>
      <w:tblGrid>
        <w:gridCol w:w="3055"/>
        <w:gridCol w:w="2340"/>
        <w:gridCol w:w="1260"/>
        <w:gridCol w:w="2070"/>
      </w:tblGrid>
      <w:tr w:rsidR="00B1118A" w:rsidRPr="006779AC" w14:paraId="0A8477AD" w14:textId="77777777" w:rsidTr="00F7014C">
        <w:trPr>
          <w:trHeight w:val="320"/>
        </w:trPr>
        <w:tc>
          <w:tcPr>
            <w:tcW w:w="3055" w:type="dxa"/>
            <w:noWrap/>
          </w:tcPr>
          <w:p w14:paraId="5046329D" w14:textId="77777777" w:rsidR="00B1118A" w:rsidRPr="001F6DE2" w:rsidRDefault="000469B2" w:rsidP="00103AAD">
            <w:pPr>
              <w:rPr>
                <w:rFonts w:ascii="Calibri" w:eastAsia="Times New Roman" w:hAnsi="Calibri" w:cs="Calibri"/>
                <w:b/>
                <w:color w:val="000000"/>
                <w:lang w:val="fr-FR"/>
              </w:rPr>
            </w:pPr>
            <w:r w:rsidRPr="001F6DE2">
              <w:rPr>
                <w:rFonts w:ascii="Calibri" w:eastAsia="Times New Roman" w:hAnsi="Calibri" w:cs="Calibri"/>
                <w:b/>
                <w:color w:val="000000"/>
                <w:lang w:val="fr-FR"/>
              </w:rPr>
              <w:t>Commodités</w:t>
            </w:r>
          </w:p>
        </w:tc>
        <w:tc>
          <w:tcPr>
            <w:tcW w:w="2340" w:type="dxa"/>
          </w:tcPr>
          <w:p w14:paraId="301092E5" w14:textId="42EDBA01" w:rsidR="00B1118A" w:rsidRPr="001F6DE2" w:rsidRDefault="00B1118A" w:rsidP="006779AC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fr-FR"/>
              </w:rPr>
            </w:pPr>
            <w:r w:rsidRPr="001F6DE2">
              <w:rPr>
                <w:rFonts w:ascii="Calibri" w:eastAsia="Times New Roman" w:hAnsi="Calibri" w:cs="Calibri"/>
                <w:b/>
                <w:color w:val="000000"/>
                <w:lang w:val="fr-FR"/>
              </w:rPr>
              <w:t>Marque</w:t>
            </w:r>
            <w:r w:rsidR="005C6DB0">
              <w:rPr>
                <w:rFonts w:ascii="Calibri" w:eastAsia="Times New Roman" w:hAnsi="Calibri" w:cs="Calibri"/>
                <w:b/>
                <w:color w:val="000000"/>
                <w:lang w:val="fr-FR"/>
              </w:rPr>
              <w:t xml:space="preserve"> ou similaire</w:t>
            </w:r>
          </w:p>
        </w:tc>
        <w:tc>
          <w:tcPr>
            <w:tcW w:w="1260" w:type="dxa"/>
            <w:noWrap/>
          </w:tcPr>
          <w:p w14:paraId="06E01736" w14:textId="77777777" w:rsidR="00B1118A" w:rsidRPr="001F6DE2" w:rsidRDefault="00B1118A" w:rsidP="00103AA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fr-FR"/>
              </w:rPr>
            </w:pPr>
            <w:r w:rsidRPr="001F6DE2">
              <w:rPr>
                <w:rFonts w:ascii="Calibri" w:eastAsia="Times New Roman" w:hAnsi="Calibri" w:cs="Calibri"/>
                <w:b/>
                <w:color w:val="000000"/>
                <w:lang w:val="fr-FR"/>
              </w:rPr>
              <w:t>Qté</w:t>
            </w:r>
          </w:p>
        </w:tc>
        <w:tc>
          <w:tcPr>
            <w:tcW w:w="2070" w:type="dxa"/>
            <w:noWrap/>
          </w:tcPr>
          <w:p w14:paraId="5DE7390C" w14:textId="77777777" w:rsidR="00B1118A" w:rsidRPr="001F6DE2" w:rsidRDefault="00B1118A" w:rsidP="00103AA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fr-FR"/>
              </w:rPr>
            </w:pPr>
            <w:r w:rsidRPr="001F6DE2">
              <w:rPr>
                <w:rFonts w:ascii="Calibri" w:eastAsia="Times New Roman" w:hAnsi="Calibri" w:cs="Calibri"/>
                <w:b/>
                <w:color w:val="000000"/>
                <w:lang w:val="fr-FR"/>
              </w:rPr>
              <w:t>Unité</w:t>
            </w:r>
          </w:p>
        </w:tc>
      </w:tr>
      <w:tr w:rsidR="00CC5A11" w:rsidRPr="006779AC" w14:paraId="345327AB" w14:textId="77777777" w:rsidTr="00F7014C">
        <w:trPr>
          <w:trHeight w:val="320"/>
        </w:trPr>
        <w:tc>
          <w:tcPr>
            <w:tcW w:w="3055" w:type="dxa"/>
            <w:noWrap/>
            <w:vAlign w:val="bottom"/>
            <w:hideMark/>
          </w:tcPr>
          <w:p w14:paraId="16EFD40F" w14:textId="77777777" w:rsidR="00CC5A11" w:rsidRPr="006779AC" w:rsidRDefault="00CC5A11" w:rsidP="00CC5A11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6779AC">
              <w:rPr>
                <w:rFonts w:ascii="Calibri" w:hAnsi="Calibri" w:cs="Calibri"/>
                <w:color w:val="000000"/>
                <w:lang w:val="fr-FR"/>
              </w:rPr>
              <w:t>Ri</w:t>
            </w:r>
            <w:r w:rsidR="006779AC">
              <w:rPr>
                <w:rFonts w:ascii="Calibri" w:hAnsi="Calibri" w:cs="Calibri"/>
                <w:color w:val="000000"/>
                <w:lang w:val="fr-FR"/>
              </w:rPr>
              <w:t xml:space="preserve">z </w:t>
            </w:r>
            <w:r w:rsidRPr="006779AC">
              <w:rPr>
                <w:rFonts w:ascii="Calibri" w:hAnsi="Calibri" w:cs="Calibri"/>
                <w:color w:val="000000"/>
                <w:lang w:val="fr-FR"/>
              </w:rPr>
              <w:t>12.5 Kg</w:t>
            </w:r>
          </w:p>
        </w:tc>
        <w:tc>
          <w:tcPr>
            <w:tcW w:w="2340" w:type="dxa"/>
          </w:tcPr>
          <w:p w14:paraId="09A6FD5F" w14:textId="77777777" w:rsidR="00CC5A11" w:rsidRPr="006779AC" w:rsidRDefault="00CC5A11" w:rsidP="006779AC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spellStart"/>
            <w:r w:rsidRPr="006779AC">
              <w:rPr>
                <w:rFonts w:ascii="Calibri" w:eastAsia="Times New Roman" w:hAnsi="Calibri" w:cs="Calibri"/>
                <w:color w:val="000000"/>
                <w:lang w:val="fr-FR"/>
              </w:rPr>
              <w:t>Bongu</w:t>
            </w:r>
            <w:proofErr w:type="spellEnd"/>
            <w:r w:rsidRPr="006779AC">
              <w:rPr>
                <w:rFonts w:ascii="Calibri" w:eastAsia="Times New Roman" w:hAnsi="Calibri" w:cs="Calibri"/>
                <w:color w:val="000000"/>
                <w:lang w:val="fr-FR"/>
              </w:rPr>
              <w:t xml:space="preserve"> / </w:t>
            </w:r>
            <w:proofErr w:type="spellStart"/>
            <w:r w:rsidRPr="006779AC">
              <w:rPr>
                <w:rFonts w:ascii="Calibri" w:eastAsia="Times New Roman" w:hAnsi="Calibri" w:cs="Calibri"/>
                <w:color w:val="000000"/>
                <w:lang w:val="fr-FR"/>
              </w:rPr>
              <w:t>Mega</w:t>
            </w:r>
            <w:proofErr w:type="spellEnd"/>
          </w:p>
        </w:tc>
        <w:tc>
          <w:tcPr>
            <w:tcW w:w="1260" w:type="dxa"/>
            <w:noWrap/>
            <w:hideMark/>
          </w:tcPr>
          <w:p w14:paraId="6652E8A5" w14:textId="77777777" w:rsidR="006779AC" w:rsidRPr="006779AC" w:rsidRDefault="006779AC" w:rsidP="006779AC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1500</w:t>
            </w:r>
          </w:p>
        </w:tc>
        <w:tc>
          <w:tcPr>
            <w:tcW w:w="2070" w:type="dxa"/>
            <w:noWrap/>
            <w:hideMark/>
          </w:tcPr>
          <w:p w14:paraId="15B3F88E" w14:textId="77777777" w:rsidR="00CC5A11" w:rsidRPr="006779AC" w:rsidRDefault="006779AC" w:rsidP="00CC5A11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6779AC">
              <w:rPr>
                <w:rFonts w:ascii="Calibri" w:eastAsia="Times New Roman" w:hAnsi="Calibri" w:cs="Calibri"/>
                <w:color w:val="000000"/>
                <w:lang w:val="fr-FR"/>
              </w:rPr>
              <w:t>Sac</w:t>
            </w:r>
          </w:p>
        </w:tc>
      </w:tr>
      <w:tr w:rsidR="00CC5A11" w:rsidRPr="006779AC" w14:paraId="1AFE3A17" w14:textId="77777777" w:rsidTr="00F7014C">
        <w:trPr>
          <w:trHeight w:val="290"/>
        </w:trPr>
        <w:tc>
          <w:tcPr>
            <w:tcW w:w="3055" w:type="dxa"/>
            <w:noWrap/>
            <w:vAlign w:val="bottom"/>
            <w:hideMark/>
          </w:tcPr>
          <w:p w14:paraId="75259AEB" w14:textId="77777777" w:rsidR="00CC5A11" w:rsidRPr="006779AC" w:rsidRDefault="006779AC" w:rsidP="00CC5A11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6779AC">
              <w:rPr>
                <w:rFonts w:ascii="Calibri" w:hAnsi="Calibri" w:cs="Calibri"/>
                <w:color w:val="000000"/>
                <w:lang w:val="fr-FR"/>
              </w:rPr>
              <w:t>Mais moulu</w:t>
            </w:r>
            <w:r>
              <w:rPr>
                <w:rFonts w:ascii="Calibri" w:hAnsi="Calibri" w:cs="Calibri"/>
                <w:color w:val="000000"/>
                <w:lang w:val="fr-FR"/>
              </w:rPr>
              <w:t xml:space="preserve"> 25 kg</w:t>
            </w:r>
            <w:r w:rsidR="00CC5A11" w:rsidRPr="006779AC">
              <w:rPr>
                <w:rFonts w:ascii="Calibri" w:hAnsi="Calibri" w:cs="Calibri"/>
                <w:color w:val="000000"/>
                <w:lang w:val="fr-FR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fr-FR"/>
              </w:rPr>
              <w:t>(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Tete</w:t>
            </w:r>
            <w:proofErr w:type="spellEnd"/>
            <w:r>
              <w:rPr>
                <w:rFonts w:ascii="Calibri" w:hAnsi="Calibri" w:cs="Calibri"/>
                <w:color w:val="000000"/>
                <w:lang w:val="fr-FR"/>
              </w:rPr>
              <w:t>)</w:t>
            </w:r>
          </w:p>
        </w:tc>
        <w:tc>
          <w:tcPr>
            <w:tcW w:w="2340" w:type="dxa"/>
          </w:tcPr>
          <w:p w14:paraId="3EB5145E" w14:textId="77777777" w:rsidR="00CC5A11" w:rsidRPr="006779AC" w:rsidRDefault="006779AC" w:rsidP="006779AC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Alberto</w:t>
            </w:r>
          </w:p>
        </w:tc>
        <w:tc>
          <w:tcPr>
            <w:tcW w:w="1260" w:type="dxa"/>
            <w:noWrap/>
            <w:hideMark/>
          </w:tcPr>
          <w:p w14:paraId="43DB42AC" w14:textId="77777777" w:rsidR="00CC5A11" w:rsidRPr="006779AC" w:rsidRDefault="006779AC" w:rsidP="00CC5A11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375</w:t>
            </w:r>
          </w:p>
        </w:tc>
        <w:tc>
          <w:tcPr>
            <w:tcW w:w="2070" w:type="dxa"/>
            <w:noWrap/>
            <w:hideMark/>
          </w:tcPr>
          <w:p w14:paraId="4D99A93C" w14:textId="77777777" w:rsidR="006779AC" w:rsidRPr="006779AC" w:rsidRDefault="006779AC" w:rsidP="006779AC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Sac</w:t>
            </w:r>
          </w:p>
        </w:tc>
      </w:tr>
      <w:tr w:rsidR="00CC5A11" w:rsidRPr="006779AC" w14:paraId="0B76F498" w14:textId="77777777" w:rsidTr="00F7014C">
        <w:trPr>
          <w:trHeight w:val="290"/>
        </w:trPr>
        <w:tc>
          <w:tcPr>
            <w:tcW w:w="3055" w:type="dxa"/>
            <w:noWrap/>
            <w:vAlign w:val="bottom"/>
            <w:hideMark/>
          </w:tcPr>
          <w:p w14:paraId="26074F49" w14:textId="77777777" w:rsidR="00CC5A11" w:rsidRPr="006779AC" w:rsidRDefault="006779AC" w:rsidP="00CC5A11">
            <w:pPr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>Pois noir 45.45 Kg</w:t>
            </w:r>
          </w:p>
        </w:tc>
        <w:tc>
          <w:tcPr>
            <w:tcW w:w="2340" w:type="dxa"/>
          </w:tcPr>
          <w:p w14:paraId="01796F93" w14:textId="77777777" w:rsidR="00CC5A11" w:rsidRPr="006779AC" w:rsidRDefault="006779AC" w:rsidP="006779AC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Pinto La paix</w:t>
            </w:r>
          </w:p>
        </w:tc>
        <w:tc>
          <w:tcPr>
            <w:tcW w:w="1260" w:type="dxa"/>
            <w:noWrap/>
            <w:hideMark/>
          </w:tcPr>
          <w:p w14:paraId="2ABA1BE4" w14:textId="77777777" w:rsidR="00CC5A11" w:rsidRPr="006779AC" w:rsidRDefault="006779AC" w:rsidP="00CC5A11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188</w:t>
            </w:r>
          </w:p>
        </w:tc>
        <w:tc>
          <w:tcPr>
            <w:tcW w:w="2070" w:type="dxa"/>
            <w:noWrap/>
            <w:hideMark/>
          </w:tcPr>
          <w:p w14:paraId="40CCCA3A" w14:textId="77777777" w:rsidR="00CC5A11" w:rsidRPr="006779AC" w:rsidRDefault="006779AC" w:rsidP="00CC5A11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Sac</w:t>
            </w:r>
          </w:p>
        </w:tc>
      </w:tr>
      <w:tr w:rsidR="00CC5A11" w:rsidRPr="006779AC" w14:paraId="67B62CD3" w14:textId="77777777" w:rsidTr="00F7014C">
        <w:trPr>
          <w:trHeight w:val="290"/>
        </w:trPr>
        <w:tc>
          <w:tcPr>
            <w:tcW w:w="3055" w:type="dxa"/>
            <w:noWrap/>
            <w:vAlign w:val="bottom"/>
            <w:hideMark/>
          </w:tcPr>
          <w:p w14:paraId="6D921B05" w14:textId="77777777" w:rsidR="00CC5A11" w:rsidRPr="006779AC" w:rsidRDefault="006779AC" w:rsidP="00CC5A11">
            <w:pPr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>Huile végétale</w:t>
            </w:r>
            <w:r w:rsidR="001F6DE2">
              <w:rPr>
                <w:rFonts w:ascii="Calibri" w:hAnsi="Calibri" w:cs="Calibri"/>
                <w:color w:val="000000"/>
                <w:lang w:val="fr-FR"/>
              </w:rPr>
              <w:t xml:space="preserve"> 464 ml / 1 litre</w:t>
            </w:r>
          </w:p>
        </w:tc>
        <w:tc>
          <w:tcPr>
            <w:tcW w:w="2340" w:type="dxa"/>
          </w:tcPr>
          <w:p w14:paraId="19238AAD" w14:textId="77777777" w:rsidR="00CC5A11" w:rsidRPr="006779AC" w:rsidRDefault="006779AC" w:rsidP="006779AC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Mazola</w:t>
            </w:r>
            <w:proofErr w:type="spellEnd"/>
          </w:p>
        </w:tc>
        <w:tc>
          <w:tcPr>
            <w:tcW w:w="1260" w:type="dxa"/>
            <w:noWrap/>
            <w:hideMark/>
          </w:tcPr>
          <w:p w14:paraId="038BCC11" w14:textId="77777777" w:rsidR="00CC5A11" w:rsidRPr="006779AC" w:rsidRDefault="006779AC" w:rsidP="00CC5A11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250</w:t>
            </w:r>
          </w:p>
        </w:tc>
        <w:tc>
          <w:tcPr>
            <w:tcW w:w="2070" w:type="dxa"/>
            <w:noWrap/>
            <w:hideMark/>
          </w:tcPr>
          <w:p w14:paraId="25206B04" w14:textId="77777777" w:rsidR="00CC5A11" w:rsidRPr="006779AC" w:rsidRDefault="006779AC" w:rsidP="00CC5A11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Caisse 12 </w:t>
            </w:r>
            <w:r w:rsidR="001F6DE2">
              <w:rPr>
                <w:rFonts w:ascii="Calibri" w:eastAsia="Times New Roman" w:hAnsi="Calibri" w:cs="Calibri"/>
                <w:color w:val="000000"/>
                <w:lang w:val="fr-FR"/>
              </w:rPr>
              <w:t>litres</w:t>
            </w:r>
          </w:p>
        </w:tc>
      </w:tr>
      <w:tr w:rsidR="00CC5A11" w:rsidRPr="006779AC" w14:paraId="57D48B37" w14:textId="77777777" w:rsidTr="00F7014C">
        <w:trPr>
          <w:trHeight w:val="290"/>
        </w:trPr>
        <w:tc>
          <w:tcPr>
            <w:tcW w:w="3055" w:type="dxa"/>
            <w:noWrap/>
            <w:vAlign w:val="bottom"/>
            <w:hideMark/>
          </w:tcPr>
          <w:p w14:paraId="52E29994" w14:textId="77777777" w:rsidR="00CC5A11" w:rsidRPr="006779AC" w:rsidRDefault="00CC5A11" w:rsidP="00CC5A11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6779AC">
              <w:rPr>
                <w:rFonts w:ascii="Calibri" w:hAnsi="Calibri" w:cs="Calibri"/>
                <w:color w:val="000000"/>
                <w:lang w:val="fr-FR"/>
              </w:rPr>
              <w:t>Spaghetti</w:t>
            </w:r>
            <w:r w:rsidR="006779AC">
              <w:rPr>
                <w:rFonts w:ascii="Calibri" w:hAnsi="Calibri" w:cs="Calibri"/>
                <w:color w:val="000000"/>
                <w:lang w:val="fr-FR"/>
              </w:rPr>
              <w:t xml:space="preserve"> 18 </w:t>
            </w:r>
            <w:proofErr w:type="spellStart"/>
            <w:r w:rsidR="006779AC">
              <w:rPr>
                <w:rFonts w:ascii="Calibri" w:hAnsi="Calibri" w:cs="Calibri"/>
                <w:color w:val="000000"/>
                <w:lang w:val="fr-FR"/>
              </w:rPr>
              <w:t>lbs</w:t>
            </w:r>
            <w:proofErr w:type="spellEnd"/>
          </w:p>
        </w:tc>
        <w:tc>
          <w:tcPr>
            <w:tcW w:w="2340" w:type="dxa"/>
          </w:tcPr>
          <w:p w14:paraId="5A2AB76D" w14:textId="77777777" w:rsidR="00CC5A11" w:rsidRPr="006779AC" w:rsidRDefault="006779AC" w:rsidP="006779AC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Bongu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geant</w:t>
            </w:r>
            <w:proofErr w:type="spellEnd"/>
          </w:p>
        </w:tc>
        <w:tc>
          <w:tcPr>
            <w:tcW w:w="1260" w:type="dxa"/>
            <w:noWrap/>
            <w:hideMark/>
          </w:tcPr>
          <w:p w14:paraId="33CBC9AF" w14:textId="77777777" w:rsidR="00CC5A11" w:rsidRPr="006779AC" w:rsidRDefault="006779AC" w:rsidP="00CC5A11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750</w:t>
            </w:r>
          </w:p>
        </w:tc>
        <w:tc>
          <w:tcPr>
            <w:tcW w:w="2070" w:type="dxa"/>
            <w:noWrap/>
            <w:hideMark/>
          </w:tcPr>
          <w:p w14:paraId="2C05066F" w14:textId="77777777" w:rsidR="00CC5A11" w:rsidRPr="006779AC" w:rsidRDefault="006779AC" w:rsidP="00CC5A11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Pack de 24 unités</w:t>
            </w:r>
          </w:p>
        </w:tc>
      </w:tr>
      <w:tr w:rsidR="00CC5A11" w:rsidRPr="006779AC" w14:paraId="5FC66587" w14:textId="77777777" w:rsidTr="00F7014C">
        <w:trPr>
          <w:trHeight w:val="290"/>
        </w:trPr>
        <w:tc>
          <w:tcPr>
            <w:tcW w:w="3055" w:type="dxa"/>
            <w:noWrap/>
            <w:vAlign w:val="bottom"/>
            <w:hideMark/>
          </w:tcPr>
          <w:p w14:paraId="0FEDB458" w14:textId="77777777" w:rsidR="00CC5A11" w:rsidRPr="006779AC" w:rsidRDefault="007A0FF8" w:rsidP="00CC5A11">
            <w:pPr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>H</w:t>
            </w:r>
            <w:r w:rsidR="00CC5A11" w:rsidRPr="006779AC">
              <w:rPr>
                <w:rFonts w:ascii="Calibri" w:hAnsi="Calibri" w:cs="Calibri"/>
                <w:color w:val="000000"/>
                <w:lang w:val="fr-FR"/>
              </w:rPr>
              <w:t>areng</w:t>
            </w:r>
            <w:r w:rsidR="006779AC">
              <w:rPr>
                <w:rFonts w:ascii="Calibri" w:hAnsi="Calibri" w:cs="Calibri"/>
                <w:color w:val="000000"/>
                <w:lang w:val="fr-FR"/>
              </w:rPr>
              <w:t xml:space="preserve"> sore</w:t>
            </w:r>
          </w:p>
        </w:tc>
        <w:tc>
          <w:tcPr>
            <w:tcW w:w="2340" w:type="dxa"/>
          </w:tcPr>
          <w:p w14:paraId="2D2C5502" w14:textId="77777777" w:rsidR="00CC5A11" w:rsidRPr="006779AC" w:rsidRDefault="006779AC" w:rsidP="006779AC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N/A</w:t>
            </w:r>
          </w:p>
        </w:tc>
        <w:tc>
          <w:tcPr>
            <w:tcW w:w="1260" w:type="dxa"/>
            <w:noWrap/>
            <w:hideMark/>
          </w:tcPr>
          <w:p w14:paraId="18C5FAAE" w14:textId="77777777" w:rsidR="00CC5A11" w:rsidRPr="006779AC" w:rsidRDefault="006779AC" w:rsidP="00CC5A11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128</w:t>
            </w:r>
          </w:p>
        </w:tc>
        <w:tc>
          <w:tcPr>
            <w:tcW w:w="2070" w:type="dxa"/>
            <w:noWrap/>
            <w:hideMark/>
          </w:tcPr>
          <w:p w14:paraId="7E2EAD97" w14:textId="77777777" w:rsidR="00CC5A11" w:rsidRPr="006779AC" w:rsidRDefault="006779AC" w:rsidP="00CC5A11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Caisse</w:t>
            </w:r>
          </w:p>
        </w:tc>
      </w:tr>
      <w:tr w:rsidR="00CC5A11" w:rsidRPr="006779AC" w14:paraId="181D340C" w14:textId="77777777" w:rsidTr="00F7014C">
        <w:trPr>
          <w:trHeight w:val="290"/>
        </w:trPr>
        <w:tc>
          <w:tcPr>
            <w:tcW w:w="3055" w:type="dxa"/>
            <w:noWrap/>
            <w:vAlign w:val="bottom"/>
            <w:hideMark/>
          </w:tcPr>
          <w:p w14:paraId="5931C6A1" w14:textId="77777777" w:rsidR="00CC5A11" w:rsidRPr="006779AC" w:rsidRDefault="00CC5A11" w:rsidP="00CC5A11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6779AC">
              <w:rPr>
                <w:rFonts w:ascii="Calibri" w:hAnsi="Calibri" w:cs="Calibri"/>
                <w:color w:val="000000"/>
                <w:lang w:val="fr-FR"/>
              </w:rPr>
              <w:t>Sa</w:t>
            </w:r>
            <w:r w:rsidR="006779AC">
              <w:rPr>
                <w:rFonts w:ascii="Calibri" w:hAnsi="Calibri" w:cs="Calibri"/>
                <w:color w:val="000000"/>
                <w:lang w:val="fr-FR"/>
              </w:rPr>
              <w:t xml:space="preserve">umon </w:t>
            </w:r>
            <w:r w:rsidR="007A0FF8">
              <w:rPr>
                <w:rFonts w:ascii="Calibri" w:hAnsi="Calibri" w:cs="Calibri"/>
                <w:color w:val="000000"/>
                <w:lang w:val="fr-FR"/>
              </w:rPr>
              <w:t>425 g</w:t>
            </w:r>
          </w:p>
        </w:tc>
        <w:tc>
          <w:tcPr>
            <w:tcW w:w="2340" w:type="dxa"/>
          </w:tcPr>
          <w:p w14:paraId="659DFF7A" w14:textId="77777777" w:rsidR="00CC5A11" w:rsidRPr="006779AC" w:rsidRDefault="000A3636" w:rsidP="006779AC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Bell Sardine</w:t>
            </w:r>
          </w:p>
        </w:tc>
        <w:tc>
          <w:tcPr>
            <w:tcW w:w="1260" w:type="dxa"/>
            <w:noWrap/>
            <w:hideMark/>
          </w:tcPr>
          <w:p w14:paraId="795EE839" w14:textId="77777777" w:rsidR="00CC5A11" w:rsidRPr="006779AC" w:rsidRDefault="00AE3F46" w:rsidP="00CC5A11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188</w:t>
            </w:r>
          </w:p>
        </w:tc>
        <w:tc>
          <w:tcPr>
            <w:tcW w:w="2070" w:type="dxa"/>
            <w:noWrap/>
            <w:hideMark/>
          </w:tcPr>
          <w:p w14:paraId="48FFCB0B" w14:textId="77777777" w:rsidR="00CC5A11" w:rsidRPr="006779AC" w:rsidRDefault="000A3636" w:rsidP="00CC5A11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Caisse 24 unités</w:t>
            </w:r>
          </w:p>
        </w:tc>
      </w:tr>
      <w:tr w:rsidR="00CC5A11" w:rsidRPr="006779AC" w14:paraId="7C82A697" w14:textId="77777777" w:rsidTr="00F7014C">
        <w:trPr>
          <w:trHeight w:val="300"/>
        </w:trPr>
        <w:tc>
          <w:tcPr>
            <w:tcW w:w="3055" w:type="dxa"/>
            <w:noWrap/>
            <w:vAlign w:val="bottom"/>
            <w:hideMark/>
          </w:tcPr>
          <w:p w14:paraId="33627C0A" w14:textId="77777777" w:rsidR="00CC5A11" w:rsidRPr="006779AC" w:rsidRDefault="007A0FF8" w:rsidP="00CC5A11">
            <w:pPr>
              <w:rPr>
                <w:rFonts w:ascii="Calibri" w:hAnsi="Calibri" w:cs="Calibri"/>
                <w:color w:val="000000"/>
                <w:lang w:val="fr-FR"/>
              </w:rPr>
            </w:pPr>
            <w:r>
              <w:rPr>
                <w:rFonts w:ascii="Calibri" w:hAnsi="Calibri" w:cs="Calibri"/>
                <w:color w:val="000000"/>
                <w:lang w:val="fr-FR"/>
              </w:rPr>
              <w:t>Lait évaporé</w:t>
            </w:r>
          </w:p>
        </w:tc>
        <w:tc>
          <w:tcPr>
            <w:tcW w:w="2340" w:type="dxa"/>
          </w:tcPr>
          <w:p w14:paraId="643D50A4" w14:textId="77777777" w:rsidR="00CC5A11" w:rsidRPr="006779AC" w:rsidRDefault="00AE3F46" w:rsidP="006779AC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Bongu</w:t>
            </w:r>
            <w:proofErr w:type="spellEnd"/>
          </w:p>
        </w:tc>
        <w:tc>
          <w:tcPr>
            <w:tcW w:w="1260" w:type="dxa"/>
            <w:noWrap/>
            <w:hideMark/>
          </w:tcPr>
          <w:p w14:paraId="1F4B8895" w14:textId="77777777" w:rsidR="00CC5A11" w:rsidRPr="006779AC" w:rsidRDefault="00AE3F46" w:rsidP="00CC5A11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375</w:t>
            </w:r>
          </w:p>
        </w:tc>
        <w:tc>
          <w:tcPr>
            <w:tcW w:w="2070" w:type="dxa"/>
            <w:noWrap/>
            <w:hideMark/>
          </w:tcPr>
          <w:p w14:paraId="2FC39046" w14:textId="77777777" w:rsidR="00CC5A11" w:rsidRPr="006779AC" w:rsidRDefault="00AE3F46" w:rsidP="00CC5A11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Caisse 48 unités</w:t>
            </w:r>
          </w:p>
        </w:tc>
      </w:tr>
      <w:tr w:rsidR="00CC5A11" w:rsidRPr="006779AC" w14:paraId="42C171EE" w14:textId="77777777" w:rsidTr="00F7014C">
        <w:trPr>
          <w:trHeight w:val="300"/>
        </w:trPr>
        <w:tc>
          <w:tcPr>
            <w:tcW w:w="3055" w:type="dxa"/>
            <w:noWrap/>
            <w:vAlign w:val="bottom"/>
          </w:tcPr>
          <w:p w14:paraId="3B3DF4E7" w14:textId="77777777" w:rsidR="00CC5A11" w:rsidRPr="006779AC" w:rsidRDefault="00CC5A11" w:rsidP="00CC5A11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6779AC">
              <w:rPr>
                <w:rFonts w:ascii="Calibri" w:hAnsi="Calibri" w:cs="Calibri"/>
                <w:color w:val="000000"/>
                <w:lang w:val="fr-FR"/>
              </w:rPr>
              <w:t>Sugar</w:t>
            </w:r>
            <w:r w:rsidR="007A0FF8">
              <w:rPr>
                <w:rFonts w:ascii="Calibri" w:hAnsi="Calibri" w:cs="Calibri"/>
                <w:color w:val="000000"/>
                <w:lang w:val="fr-FR"/>
              </w:rPr>
              <w:t xml:space="preserve"> 25 </w:t>
            </w:r>
            <w:proofErr w:type="spellStart"/>
            <w:r w:rsidR="007A0FF8">
              <w:rPr>
                <w:rFonts w:ascii="Calibri" w:hAnsi="Calibri" w:cs="Calibri"/>
                <w:color w:val="000000"/>
                <w:lang w:val="fr-FR"/>
              </w:rPr>
              <w:t>kgs</w:t>
            </w:r>
            <w:proofErr w:type="spellEnd"/>
          </w:p>
        </w:tc>
        <w:tc>
          <w:tcPr>
            <w:tcW w:w="2340" w:type="dxa"/>
          </w:tcPr>
          <w:p w14:paraId="52E91A1C" w14:textId="77777777" w:rsidR="00CC5A11" w:rsidRPr="006779AC" w:rsidRDefault="007A0FF8" w:rsidP="00CC5A11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Flech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kann</w:t>
            </w:r>
            <w:proofErr w:type="spellEnd"/>
          </w:p>
        </w:tc>
        <w:tc>
          <w:tcPr>
            <w:tcW w:w="1260" w:type="dxa"/>
            <w:noWrap/>
          </w:tcPr>
          <w:p w14:paraId="539B75FE" w14:textId="77777777" w:rsidR="00CC5A11" w:rsidRPr="006779AC" w:rsidRDefault="00AE3F46" w:rsidP="00CC5A11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167</w:t>
            </w:r>
          </w:p>
        </w:tc>
        <w:tc>
          <w:tcPr>
            <w:tcW w:w="2070" w:type="dxa"/>
            <w:noWrap/>
          </w:tcPr>
          <w:p w14:paraId="0E0A789A" w14:textId="77777777" w:rsidR="00CC5A11" w:rsidRPr="006779AC" w:rsidRDefault="007A0FF8" w:rsidP="00CC5A11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Sac</w:t>
            </w:r>
          </w:p>
        </w:tc>
      </w:tr>
      <w:tr w:rsidR="00CC5A11" w:rsidRPr="006779AC" w14:paraId="4E8729E1" w14:textId="77777777" w:rsidTr="00F7014C">
        <w:trPr>
          <w:trHeight w:val="300"/>
        </w:trPr>
        <w:tc>
          <w:tcPr>
            <w:tcW w:w="3055" w:type="dxa"/>
            <w:noWrap/>
            <w:vAlign w:val="bottom"/>
          </w:tcPr>
          <w:p w14:paraId="123C83F7" w14:textId="77777777" w:rsidR="00CC5A11" w:rsidRPr="006779AC" w:rsidRDefault="00CC5A11" w:rsidP="00CC5A11">
            <w:pPr>
              <w:rPr>
                <w:rFonts w:ascii="Calibri" w:hAnsi="Calibri" w:cs="Calibri"/>
                <w:color w:val="000000"/>
                <w:lang w:val="fr-FR"/>
              </w:rPr>
            </w:pPr>
            <w:r w:rsidRPr="006779AC">
              <w:rPr>
                <w:rFonts w:ascii="Calibri" w:hAnsi="Calibri" w:cs="Calibri"/>
                <w:color w:val="000000"/>
                <w:lang w:val="fr-FR"/>
              </w:rPr>
              <w:t>Salt</w:t>
            </w:r>
            <w:r w:rsidR="007A0FF8">
              <w:rPr>
                <w:rFonts w:ascii="Calibri" w:hAnsi="Calibri" w:cs="Calibri"/>
                <w:color w:val="000000"/>
                <w:lang w:val="fr-FR"/>
              </w:rPr>
              <w:t xml:space="preserve"> 260 oz</w:t>
            </w:r>
          </w:p>
        </w:tc>
        <w:tc>
          <w:tcPr>
            <w:tcW w:w="2340" w:type="dxa"/>
          </w:tcPr>
          <w:p w14:paraId="369F5FAA" w14:textId="77777777" w:rsidR="00CC5A11" w:rsidRPr="006779AC" w:rsidRDefault="007A0FF8" w:rsidP="00CC5A11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Perla</w:t>
            </w:r>
          </w:p>
        </w:tc>
        <w:tc>
          <w:tcPr>
            <w:tcW w:w="1260" w:type="dxa"/>
            <w:noWrap/>
          </w:tcPr>
          <w:p w14:paraId="1B25DACC" w14:textId="77777777" w:rsidR="00CC5A11" w:rsidRPr="006779AC" w:rsidRDefault="007A0FF8" w:rsidP="00CC5A11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63</w:t>
            </w:r>
          </w:p>
        </w:tc>
        <w:tc>
          <w:tcPr>
            <w:tcW w:w="2070" w:type="dxa"/>
            <w:noWrap/>
          </w:tcPr>
          <w:p w14:paraId="16477604" w14:textId="77777777" w:rsidR="00CC5A11" w:rsidRPr="006779AC" w:rsidRDefault="007A0FF8" w:rsidP="00CC5A11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Caisse 24 </w:t>
            </w:r>
            <w:r w:rsidR="001F6DE2">
              <w:rPr>
                <w:rFonts w:ascii="Calibri" w:eastAsia="Times New Roman" w:hAnsi="Calibri" w:cs="Calibri"/>
                <w:color w:val="000000"/>
                <w:lang w:val="fr-FR"/>
              </w:rPr>
              <w:t>can</w:t>
            </w:r>
          </w:p>
        </w:tc>
      </w:tr>
    </w:tbl>
    <w:p w14:paraId="6E5F2D45" w14:textId="77777777" w:rsidR="00B1118A" w:rsidRPr="00FB3A09" w:rsidRDefault="00B1118A" w:rsidP="00B1118A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sz w:val="24"/>
          <w:lang w:val="fr-FR"/>
        </w:rPr>
      </w:pPr>
      <w:r w:rsidRPr="00FB3A09">
        <w:rPr>
          <w:rFonts w:ascii="Calibri" w:eastAsia="Times New Roman" w:hAnsi="Calibri" w:cs="Calibri"/>
          <w:b/>
          <w:color w:val="222222"/>
          <w:sz w:val="24"/>
          <w:lang w:val="fr-FR"/>
        </w:rPr>
        <w:t>NB 1. –</w:t>
      </w:r>
      <w:r w:rsidRPr="00FB3A09">
        <w:rPr>
          <w:rFonts w:ascii="Calibri" w:eastAsia="Times New Roman" w:hAnsi="Calibri" w:cs="Calibri"/>
          <w:color w:val="222222"/>
          <w:sz w:val="24"/>
          <w:lang w:val="fr-FR"/>
        </w:rPr>
        <w:t xml:space="preserve"> Veuillez</w:t>
      </w:r>
      <w:r>
        <w:rPr>
          <w:rFonts w:ascii="Calibri" w:eastAsia="Times New Roman" w:hAnsi="Calibri" w:cs="Calibri"/>
          <w:color w:val="222222"/>
          <w:sz w:val="24"/>
          <w:lang w:val="fr-FR"/>
        </w:rPr>
        <w:t xml:space="preserve"> nous soumettre </w:t>
      </w:r>
      <w:r w:rsidRPr="00FB3A09">
        <w:rPr>
          <w:rFonts w:ascii="Calibri" w:eastAsia="Times New Roman" w:hAnsi="Calibri" w:cs="Calibri"/>
          <w:color w:val="222222"/>
          <w:sz w:val="24"/>
          <w:lang w:val="fr-FR"/>
        </w:rPr>
        <w:t>votre proforma</w:t>
      </w:r>
      <w:r>
        <w:rPr>
          <w:rFonts w:ascii="Calibri" w:eastAsia="Times New Roman" w:hAnsi="Calibri" w:cs="Calibri"/>
          <w:color w:val="222222"/>
          <w:sz w:val="24"/>
          <w:lang w:val="fr-FR"/>
        </w:rPr>
        <w:t xml:space="preserve"> incluant toutes les formalités nécessaires.</w:t>
      </w:r>
      <w:r w:rsidRPr="00FB3A09">
        <w:rPr>
          <w:rFonts w:ascii="Calibri" w:eastAsia="Times New Roman" w:hAnsi="Calibri" w:cs="Calibri"/>
          <w:color w:val="222222"/>
          <w:sz w:val="24"/>
          <w:lang w:val="fr-FR"/>
        </w:rPr>
        <w:t xml:space="preserve">  </w:t>
      </w:r>
    </w:p>
    <w:p w14:paraId="51064E41" w14:textId="30CB32F2" w:rsidR="002777C8" w:rsidRPr="002777C8" w:rsidRDefault="00B1118A" w:rsidP="002777C8">
      <w:pPr>
        <w:shd w:val="clear" w:color="auto" w:fill="FFFFFF"/>
        <w:spacing w:line="235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val="fr-FR"/>
        </w:rPr>
      </w:pPr>
      <w:r w:rsidRPr="002777C8">
        <w:rPr>
          <w:rFonts w:ascii="Calibri" w:eastAsia="Times New Roman" w:hAnsi="Calibri" w:cs="Calibri"/>
          <w:b/>
          <w:color w:val="222222"/>
          <w:sz w:val="24"/>
          <w:szCs w:val="24"/>
          <w:lang w:val="fr-FR"/>
        </w:rPr>
        <w:t xml:space="preserve">NB 2. - </w:t>
      </w:r>
      <w:bookmarkStart w:id="1" w:name="_Hlk177040600"/>
      <w:r w:rsidRPr="002777C8">
        <w:rPr>
          <w:rFonts w:ascii="Calibri" w:eastAsia="Times New Roman" w:hAnsi="Calibri" w:cs="Calibri"/>
          <w:color w:val="222222"/>
          <w:sz w:val="24"/>
          <w:szCs w:val="24"/>
          <w:lang w:val="fr-FR"/>
        </w:rPr>
        <w:t>Le devis doit être présenté de manière scellée</w:t>
      </w:r>
      <w:r w:rsidR="002B6DD2">
        <w:rPr>
          <w:rFonts w:ascii="Calibri" w:eastAsia="Times New Roman" w:hAnsi="Calibri" w:cs="Calibri"/>
          <w:color w:val="222222"/>
          <w:sz w:val="24"/>
          <w:szCs w:val="24"/>
          <w:lang w:val="fr-FR"/>
        </w:rPr>
        <w:t xml:space="preserve"> </w:t>
      </w:r>
      <w:r w:rsidRPr="002777C8">
        <w:rPr>
          <w:rFonts w:ascii="Calibri" w:eastAsia="Times New Roman" w:hAnsi="Calibri" w:cs="Calibri"/>
          <w:color w:val="222222"/>
          <w:sz w:val="24"/>
          <w:szCs w:val="24"/>
          <w:lang w:val="fr-FR"/>
        </w:rPr>
        <w:t>/confidentielle</w:t>
      </w:r>
      <w:r w:rsidR="002B6DD2">
        <w:rPr>
          <w:rFonts w:ascii="Calibri" w:eastAsia="Times New Roman" w:hAnsi="Calibri" w:cs="Calibri"/>
          <w:color w:val="222222"/>
          <w:sz w:val="24"/>
          <w:szCs w:val="24"/>
          <w:lang w:val="fr-FR"/>
        </w:rPr>
        <w:t xml:space="preserve"> en ajoutant ce numéro sur l’enveloppe </w:t>
      </w:r>
      <w:r w:rsidR="002B6DD2" w:rsidRPr="002B6DD2">
        <w:rPr>
          <w:rFonts w:ascii="Calibri" w:eastAsia="Times New Roman" w:hAnsi="Calibri" w:cs="Calibri"/>
          <w:b/>
          <w:color w:val="222222"/>
          <w:sz w:val="24"/>
          <w:szCs w:val="24"/>
          <w:lang w:val="fr-FR"/>
        </w:rPr>
        <w:t>(SPH-PT-002-0924)</w:t>
      </w:r>
      <w:r w:rsidRPr="002777C8">
        <w:rPr>
          <w:rFonts w:ascii="Calibri" w:eastAsia="Times New Roman" w:hAnsi="Calibri" w:cs="Calibri"/>
          <w:color w:val="222222"/>
          <w:sz w:val="24"/>
          <w:szCs w:val="24"/>
          <w:lang w:val="fr-FR"/>
        </w:rPr>
        <w:t xml:space="preserve"> et sans aucune copie ou détail préalable fourni à un employé de Samaritan's Purse</w:t>
      </w:r>
      <w:r w:rsidR="00C244DD">
        <w:rPr>
          <w:rFonts w:ascii="Calibri" w:eastAsia="Times New Roman" w:hAnsi="Calibri" w:cs="Calibri"/>
          <w:color w:val="222222"/>
          <w:sz w:val="24"/>
          <w:szCs w:val="24"/>
          <w:lang w:val="fr-FR"/>
        </w:rPr>
        <w:t>. S’il vous plait, l</w:t>
      </w:r>
      <w:r w:rsidR="002777C8" w:rsidRPr="002777C8">
        <w:rPr>
          <w:rFonts w:ascii="Calibri" w:eastAsia="Times New Roman" w:hAnsi="Calibri" w:cs="Calibri"/>
          <w:color w:val="222222"/>
          <w:sz w:val="24"/>
          <w:szCs w:val="24"/>
          <w:lang w:val="fr-FR"/>
        </w:rPr>
        <w:t>ors de la soumission de votre devis</w:t>
      </w:r>
      <w:r w:rsidR="00B8564C">
        <w:rPr>
          <w:rFonts w:ascii="Calibri" w:eastAsia="Times New Roman" w:hAnsi="Calibri" w:cs="Calibri"/>
          <w:color w:val="222222"/>
          <w:sz w:val="24"/>
          <w:szCs w:val="24"/>
          <w:lang w:val="fr-FR"/>
        </w:rPr>
        <w:t>,</w:t>
      </w:r>
      <w:r w:rsidR="002777C8" w:rsidRPr="002777C8">
        <w:rPr>
          <w:rFonts w:ascii="Calibri" w:eastAsia="Times New Roman" w:hAnsi="Calibri" w:cs="Calibri"/>
          <w:color w:val="222222"/>
          <w:sz w:val="24"/>
          <w:szCs w:val="24"/>
          <w:lang w:val="fr-FR"/>
        </w:rPr>
        <w:t xml:space="preserve"> veuillez nous fournir ces informations suivantes :</w:t>
      </w:r>
    </w:p>
    <w:p w14:paraId="7B8B3ECC" w14:textId="50935E15" w:rsidR="002777C8" w:rsidRPr="002777C8" w:rsidRDefault="002777C8" w:rsidP="002777C8">
      <w:pPr>
        <w:ind w:left="450"/>
        <w:rPr>
          <w:sz w:val="24"/>
          <w:szCs w:val="24"/>
          <w:lang w:val="fr-FR"/>
        </w:rPr>
      </w:pPr>
      <w:r w:rsidRPr="002777C8">
        <w:rPr>
          <w:sz w:val="24"/>
          <w:szCs w:val="24"/>
          <w:lang w:val="fr-FR"/>
        </w:rPr>
        <w:t>• Devis en USD</w:t>
      </w:r>
      <w:r>
        <w:rPr>
          <w:sz w:val="24"/>
          <w:szCs w:val="24"/>
          <w:lang w:val="fr-FR"/>
        </w:rPr>
        <w:t xml:space="preserve"> (Si en Gourdes avec le taux considéré)</w:t>
      </w:r>
    </w:p>
    <w:p w14:paraId="27F51BD6" w14:textId="77777777" w:rsidR="002777C8" w:rsidRPr="002777C8" w:rsidRDefault="002777C8" w:rsidP="002777C8">
      <w:pPr>
        <w:ind w:left="450"/>
        <w:rPr>
          <w:sz w:val="24"/>
          <w:szCs w:val="24"/>
          <w:lang w:val="fr-FR"/>
        </w:rPr>
      </w:pPr>
      <w:r w:rsidRPr="002777C8">
        <w:rPr>
          <w:sz w:val="24"/>
          <w:szCs w:val="24"/>
          <w:lang w:val="fr-FR"/>
        </w:rPr>
        <w:t xml:space="preserve">• Nombre de jours nécessaires à la livraison. </w:t>
      </w:r>
    </w:p>
    <w:p w14:paraId="0139A0CF" w14:textId="6C3D45CA" w:rsidR="002777C8" w:rsidRPr="002777C8" w:rsidRDefault="002777C8" w:rsidP="002777C8">
      <w:pPr>
        <w:ind w:left="450"/>
        <w:rPr>
          <w:sz w:val="24"/>
          <w:szCs w:val="24"/>
          <w:lang w:val="fr-FR"/>
        </w:rPr>
      </w:pPr>
      <w:r w:rsidRPr="002777C8">
        <w:rPr>
          <w:sz w:val="24"/>
          <w:szCs w:val="24"/>
          <w:lang w:val="fr-FR"/>
        </w:rPr>
        <w:t xml:space="preserve">• Validité du devis  </w:t>
      </w:r>
    </w:p>
    <w:p w14:paraId="1ADAE44B" w14:textId="10A052F3" w:rsidR="002777C8" w:rsidRPr="002777C8" w:rsidRDefault="002777C8" w:rsidP="002777C8">
      <w:pPr>
        <w:ind w:left="450"/>
        <w:rPr>
          <w:sz w:val="24"/>
          <w:szCs w:val="24"/>
          <w:lang w:val="fr-FR"/>
        </w:rPr>
      </w:pPr>
      <w:r w:rsidRPr="002777C8">
        <w:rPr>
          <w:sz w:val="24"/>
          <w:szCs w:val="24"/>
          <w:lang w:val="fr-FR"/>
        </w:rPr>
        <w:t xml:space="preserve">• Les spécifications détaillées et les marques des articles demandés. </w:t>
      </w:r>
    </w:p>
    <w:p w14:paraId="5A74C279" w14:textId="77777777" w:rsidR="002777C8" w:rsidRPr="002777C8" w:rsidRDefault="002777C8" w:rsidP="002777C8">
      <w:pPr>
        <w:ind w:left="450"/>
        <w:rPr>
          <w:sz w:val="24"/>
          <w:szCs w:val="24"/>
          <w:lang w:val="fr-FR"/>
        </w:rPr>
      </w:pPr>
      <w:r w:rsidRPr="002777C8">
        <w:rPr>
          <w:sz w:val="24"/>
          <w:szCs w:val="24"/>
          <w:lang w:val="fr-FR"/>
        </w:rPr>
        <w:t xml:space="preserve">• Prix unitaire et montant total. </w:t>
      </w:r>
    </w:p>
    <w:p w14:paraId="4C558E42" w14:textId="500F27ED" w:rsidR="002777C8" w:rsidRPr="002777C8" w:rsidRDefault="002777C8" w:rsidP="002777C8">
      <w:pPr>
        <w:ind w:left="450"/>
        <w:rPr>
          <w:sz w:val="24"/>
          <w:szCs w:val="24"/>
          <w:lang w:val="fr-FR"/>
        </w:rPr>
      </w:pPr>
      <w:r w:rsidRPr="002777C8">
        <w:rPr>
          <w:sz w:val="24"/>
          <w:szCs w:val="24"/>
          <w:lang w:val="fr-FR"/>
        </w:rPr>
        <w:t>• Les conditions de paiement</w:t>
      </w:r>
      <w:r>
        <w:rPr>
          <w:sz w:val="24"/>
          <w:szCs w:val="24"/>
          <w:lang w:val="fr-FR"/>
        </w:rPr>
        <w:t xml:space="preserve"> (cash / Check / virement)</w:t>
      </w:r>
    </w:p>
    <w:bookmarkEnd w:id="1"/>
    <w:p w14:paraId="07CEBFDE" w14:textId="77777777" w:rsidR="002777C8" w:rsidRPr="00EA02EE" w:rsidRDefault="002777C8" w:rsidP="002777C8">
      <w:pPr>
        <w:ind w:left="450"/>
        <w:rPr>
          <w:lang w:val="fr-FR"/>
        </w:rPr>
      </w:pPr>
    </w:p>
    <w:p w14:paraId="66E855FC" w14:textId="6A7467DD" w:rsidR="00B1118A" w:rsidRPr="00FB3A09" w:rsidRDefault="00B1118A" w:rsidP="00B1118A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sz w:val="24"/>
          <w:lang w:val="fr-FR"/>
        </w:rPr>
      </w:pPr>
      <w:r w:rsidRPr="00FB3A09">
        <w:rPr>
          <w:rFonts w:ascii="Calibri" w:eastAsia="Times New Roman" w:hAnsi="Calibri" w:cs="Calibri"/>
          <w:b/>
          <w:color w:val="222222"/>
          <w:sz w:val="24"/>
          <w:lang w:val="fr-FR"/>
        </w:rPr>
        <w:t xml:space="preserve">NB </w:t>
      </w:r>
      <w:r>
        <w:rPr>
          <w:rFonts w:ascii="Calibri" w:eastAsia="Times New Roman" w:hAnsi="Calibri" w:cs="Calibri"/>
          <w:b/>
          <w:color w:val="222222"/>
          <w:sz w:val="24"/>
          <w:lang w:val="fr-FR"/>
        </w:rPr>
        <w:t>3</w:t>
      </w:r>
      <w:r w:rsidRPr="00FB3A09">
        <w:rPr>
          <w:rFonts w:ascii="Calibri" w:eastAsia="Times New Roman" w:hAnsi="Calibri" w:cs="Calibri"/>
          <w:b/>
          <w:color w:val="222222"/>
          <w:sz w:val="24"/>
          <w:lang w:val="fr-FR"/>
        </w:rPr>
        <w:t>. –</w:t>
      </w:r>
      <w:r w:rsidRPr="00FB3A09">
        <w:rPr>
          <w:rFonts w:ascii="Calibri" w:eastAsia="Times New Roman" w:hAnsi="Calibri" w:cs="Calibri"/>
          <w:color w:val="222222"/>
          <w:sz w:val="24"/>
          <w:lang w:val="fr-FR"/>
        </w:rPr>
        <w:t xml:space="preserve"> </w:t>
      </w:r>
      <w:r w:rsidR="00F7014C">
        <w:rPr>
          <w:rFonts w:ascii="Calibri" w:eastAsia="Times New Roman" w:hAnsi="Calibri" w:cs="Calibri"/>
          <w:color w:val="222222"/>
          <w:sz w:val="24"/>
          <w:lang w:val="fr-FR"/>
        </w:rPr>
        <w:t>Un bon de commande vous sera soumis pour effectuer c</w:t>
      </w:r>
      <w:r>
        <w:rPr>
          <w:rFonts w:ascii="Calibri" w:eastAsia="Times New Roman" w:hAnsi="Calibri" w:cs="Calibri"/>
          <w:color w:val="222222"/>
          <w:sz w:val="24"/>
          <w:lang w:val="fr-FR"/>
        </w:rPr>
        <w:t>et achat</w:t>
      </w:r>
      <w:r w:rsidR="00F7014C">
        <w:rPr>
          <w:rFonts w:ascii="Calibri" w:eastAsia="Times New Roman" w:hAnsi="Calibri" w:cs="Calibri"/>
          <w:color w:val="222222"/>
          <w:sz w:val="24"/>
          <w:lang w:val="fr-FR"/>
        </w:rPr>
        <w:t>.</w:t>
      </w:r>
      <w:r>
        <w:rPr>
          <w:rFonts w:ascii="Calibri" w:eastAsia="Times New Roman" w:hAnsi="Calibri" w:cs="Calibri"/>
          <w:color w:val="222222"/>
          <w:sz w:val="24"/>
          <w:lang w:val="fr-FR"/>
        </w:rPr>
        <w:t xml:space="preserve"> </w:t>
      </w:r>
    </w:p>
    <w:p w14:paraId="7A379263" w14:textId="73144269" w:rsidR="00B1118A" w:rsidRDefault="00B1118A" w:rsidP="00B1118A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b/>
          <w:color w:val="222222"/>
          <w:sz w:val="24"/>
          <w:lang w:val="fr-FR"/>
        </w:rPr>
      </w:pPr>
      <w:r w:rsidRPr="00AE5381">
        <w:rPr>
          <w:rFonts w:ascii="Calibri" w:eastAsia="Times New Roman" w:hAnsi="Calibri" w:cs="Calibri"/>
          <w:color w:val="222222"/>
          <w:sz w:val="24"/>
          <w:lang w:val="fr-FR"/>
        </w:rPr>
        <w:t>La date</w:t>
      </w:r>
      <w:r w:rsidR="00F7014C">
        <w:rPr>
          <w:rFonts w:ascii="Calibri" w:eastAsia="Times New Roman" w:hAnsi="Calibri" w:cs="Calibri"/>
          <w:color w:val="222222"/>
          <w:sz w:val="24"/>
          <w:lang w:val="fr-FR"/>
        </w:rPr>
        <w:t xml:space="preserve"> </w:t>
      </w:r>
      <w:r w:rsidRPr="00AE5381">
        <w:rPr>
          <w:rFonts w:ascii="Calibri" w:eastAsia="Times New Roman" w:hAnsi="Calibri" w:cs="Calibri"/>
          <w:color w:val="222222"/>
          <w:sz w:val="24"/>
          <w:lang w:val="fr-FR"/>
        </w:rPr>
        <w:t xml:space="preserve">limite : </w:t>
      </w:r>
      <w:r>
        <w:rPr>
          <w:rFonts w:ascii="Calibri" w:eastAsia="Times New Roman" w:hAnsi="Calibri" w:cs="Calibri"/>
          <w:b/>
          <w:color w:val="222222"/>
          <w:sz w:val="24"/>
          <w:lang w:val="fr-FR"/>
        </w:rPr>
        <w:t>1</w:t>
      </w:r>
      <w:r w:rsidR="002B6DD2">
        <w:rPr>
          <w:rFonts w:ascii="Calibri" w:eastAsia="Times New Roman" w:hAnsi="Calibri" w:cs="Calibri"/>
          <w:b/>
          <w:color w:val="222222"/>
          <w:sz w:val="24"/>
          <w:lang w:val="fr-FR"/>
        </w:rPr>
        <w:t>7</w:t>
      </w:r>
      <w:r>
        <w:rPr>
          <w:rFonts w:ascii="Calibri" w:eastAsia="Times New Roman" w:hAnsi="Calibri" w:cs="Calibri"/>
          <w:b/>
          <w:color w:val="222222"/>
          <w:sz w:val="24"/>
          <w:lang w:val="fr-FR"/>
        </w:rPr>
        <w:t xml:space="preserve"> Septembre</w:t>
      </w:r>
      <w:r w:rsidRPr="00AE5381">
        <w:rPr>
          <w:rFonts w:ascii="Calibri" w:eastAsia="Times New Roman" w:hAnsi="Calibri" w:cs="Calibri"/>
          <w:b/>
          <w:color w:val="222222"/>
          <w:sz w:val="24"/>
          <w:lang w:val="fr-FR"/>
        </w:rPr>
        <w:t xml:space="preserve"> 202</w:t>
      </w:r>
      <w:r>
        <w:rPr>
          <w:rFonts w:ascii="Calibri" w:eastAsia="Times New Roman" w:hAnsi="Calibri" w:cs="Calibri"/>
          <w:b/>
          <w:color w:val="222222"/>
          <w:sz w:val="24"/>
          <w:lang w:val="fr-FR"/>
        </w:rPr>
        <w:t>4</w:t>
      </w:r>
      <w:r w:rsidR="00F7014C">
        <w:rPr>
          <w:rFonts w:ascii="Calibri" w:eastAsia="Times New Roman" w:hAnsi="Calibri" w:cs="Calibri"/>
          <w:b/>
          <w:color w:val="222222"/>
          <w:sz w:val="24"/>
          <w:lang w:val="fr-FR"/>
        </w:rPr>
        <w:t xml:space="preserve"> ; </w:t>
      </w:r>
      <w:bookmarkStart w:id="2" w:name="_Hlk177040493"/>
      <w:r w:rsidR="00F7014C">
        <w:rPr>
          <w:rFonts w:ascii="Calibri" w:eastAsia="Times New Roman" w:hAnsi="Calibri" w:cs="Calibri"/>
          <w:b/>
          <w:color w:val="222222"/>
          <w:sz w:val="24"/>
          <w:lang w:val="fr-FR"/>
        </w:rPr>
        <w:t>à 12 : 00 PM</w:t>
      </w:r>
      <w:bookmarkEnd w:id="2"/>
    </w:p>
    <w:p w14:paraId="0203507E" w14:textId="77777777" w:rsidR="00B1118A" w:rsidRDefault="00B1118A" w:rsidP="00B1118A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Calibri"/>
          <w:color w:val="222222"/>
          <w:sz w:val="24"/>
          <w:lang w:val="fr-FR"/>
        </w:rPr>
      </w:pPr>
      <w:r w:rsidRPr="00EF4878">
        <w:rPr>
          <w:rFonts w:ascii="Calibri" w:eastAsia="Times New Roman" w:hAnsi="Calibri" w:cs="Calibri"/>
          <w:color w:val="222222"/>
          <w:sz w:val="24"/>
          <w:lang w:val="fr-FR"/>
        </w:rPr>
        <w:t xml:space="preserve">Pour de plus ample information veuillez contacter le bureau de </w:t>
      </w:r>
      <w:r>
        <w:rPr>
          <w:rFonts w:ascii="Calibri" w:eastAsia="Times New Roman" w:hAnsi="Calibri" w:cs="Calibri"/>
          <w:color w:val="222222"/>
          <w:sz w:val="24"/>
          <w:lang w:val="fr-FR"/>
        </w:rPr>
        <w:t xml:space="preserve">La </w:t>
      </w:r>
      <w:r w:rsidRPr="00EF4878">
        <w:rPr>
          <w:rFonts w:ascii="Calibri" w:eastAsia="Times New Roman" w:hAnsi="Calibri" w:cs="Calibri"/>
          <w:color w:val="222222"/>
          <w:sz w:val="24"/>
          <w:lang w:val="fr-FR"/>
        </w:rPr>
        <w:t xml:space="preserve">Samaritan’s Purse aux numéros suivants : </w:t>
      </w:r>
    </w:p>
    <w:p w14:paraId="5433918B" w14:textId="77777777" w:rsidR="00B1118A" w:rsidRPr="002C7683" w:rsidRDefault="00B1118A" w:rsidP="00B1118A">
      <w:pPr>
        <w:ind w:left="720"/>
        <w:jc w:val="both"/>
        <w:rPr>
          <w:i/>
          <w:sz w:val="24"/>
          <w:lang w:val="fr-FR"/>
        </w:rPr>
      </w:pPr>
      <w:r w:rsidRPr="008518FE">
        <w:rPr>
          <w:sz w:val="24"/>
          <w:lang w:val="fr-FR"/>
        </w:rPr>
        <w:t>Personne de contact</w:t>
      </w:r>
      <w:r>
        <w:rPr>
          <w:sz w:val="24"/>
          <w:lang w:val="fr-FR"/>
        </w:rPr>
        <w:tab/>
      </w:r>
      <w:r w:rsidRPr="008518FE">
        <w:rPr>
          <w:sz w:val="24"/>
          <w:lang w:val="fr-FR"/>
        </w:rPr>
        <w:t xml:space="preserve">: </w:t>
      </w:r>
      <w:r>
        <w:rPr>
          <w:b/>
          <w:i/>
          <w:sz w:val="24"/>
          <w:lang w:val="fr-FR"/>
        </w:rPr>
        <w:t>Sadock Theodor</w:t>
      </w:r>
    </w:p>
    <w:p w14:paraId="59635BF0" w14:textId="77777777" w:rsidR="00B1118A" w:rsidRPr="002C7683" w:rsidRDefault="00B1118A" w:rsidP="00B1118A">
      <w:pPr>
        <w:ind w:left="2880" w:hanging="2160"/>
        <w:jc w:val="both"/>
        <w:rPr>
          <w:b/>
          <w:i/>
          <w:sz w:val="24"/>
          <w:lang w:val="fr-FR"/>
        </w:rPr>
      </w:pPr>
      <w:r w:rsidRPr="002C7683">
        <w:rPr>
          <w:sz w:val="24"/>
          <w:lang w:val="fr-FR"/>
        </w:rPr>
        <w:t>Adresse de contact</w:t>
      </w:r>
      <w:r w:rsidRPr="002C7683">
        <w:rPr>
          <w:i/>
          <w:sz w:val="24"/>
          <w:lang w:val="fr-FR"/>
        </w:rPr>
        <w:tab/>
        <w:t xml:space="preserve">: </w:t>
      </w:r>
      <w:r w:rsidRPr="002C7683">
        <w:rPr>
          <w:b/>
          <w:i/>
          <w:sz w:val="24"/>
          <w:lang w:val="fr-FR"/>
        </w:rPr>
        <w:t xml:space="preserve"># 6, entre Puits Blain 4 et 6, Delmas 75 ou Route Frère </w:t>
      </w:r>
      <w:r w:rsidRPr="00BA07FC">
        <w:rPr>
          <w:rFonts w:ascii="Trebuchet MS" w:hAnsi="Trebuchet MS"/>
          <w:b/>
          <w:i/>
          <w:lang w:val="fr-FR"/>
        </w:rPr>
        <w:t>à</w:t>
      </w:r>
      <w:r w:rsidRPr="002C7683">
        <w:rPr>
          <w:b/>
          <w:i/>
          <w:sz w:val="24"/>
          <w:lang w:val="fr-FR"/>
        </w:rPr>
        <w:t xml:space="preserve"> l’entrée de </w:t>
      </w:r>
      <w:proofErr w:type="spellStart"/>
      <w:r w:rsidRPr="002C7683">
        <w:rPr>
          <w:b/>
          <w:i/>
          <w:sz w:val="24"/>
          <w:lang w:val="fr-FR"/>
        </w:rPr>
        <w:t>Djoumbala</w:t>
      </w:r>
      <w:proofErr w:type="spellEnd"/>
      <w:r w:rsidRPr="002C7683">
        <w:rPr>
          <w:b/>
          <w:i/>
          <w:sz w:val="24"/>
          <w:lang w:val="fr-FR"/>
        </w:rPr>
        <w:t xml:space="preserve"> night-club, Pétion-Ville, Haïti.</w:t>
      </w:r>
    </w:p>
    <w:p w14:paraId="53CAD9E2" w14:textId="2E338899" w:rsidR="00B1118A" w:rsidRPr="00D31F9E" w:rsidRDefault="00B1118A" w:rsidP="00B1118A">
      <w:pPr>
        <w:ind w:left="720"/>
        <w:jc w:val="both"/>
        <w:rPr>
          <w:i/>
          <w:sz w:val="24"/>
          <w:lang w:val="fr-FR"/>
        </w:rPr>
      </w:pPr>
      <w:r w:rsidRPr="00D31F9E">
        <w:rPr>
          <w:sz w:val="24"/>
          <w:lang w:val="fr-FR"/>
        </w:rPr>
        <w:t>T</w:t>
      </w:r>
      <w:r w:rsidRPr="00D31F9E">
        <w:rPr>
          <w:rFonts w:cstheme="minorHAnsi"/>
          <w:sz w:val="24"/>
          <w:lang w:val="fr-FR"/>
        </w:rPr>
        <w:t>é</w:t>
      </w:r>
      <w:r w:rsidRPr="00D31F9E">
        <w:rPr>
          <w:sz w:val="24"/>
          <w:lang w:val="fr-FR"/>
        </w:rPr>
        <w:t>l</w:t>
      </w:r>
      <w:r w:rsidRPr="00D31F9E">
        <w:rPr>
          <w:rFonts w:cstheme="minorHAnsi"/>
          <w:sz w:val="24"/>
          <w:lang w:val="fr-FR"/>
        </w:rPr>
        <w:t>é</w:t>
      </w:r>
      <w:r w:rsidRPr="00D31F9E">
        <w:rPr>
          <w:sz w:val="24"/>
          <w:lang w:val="fr-FR"/>
        </w:rPr>
        <w:t>phone</w:t>
      </w:r>
      <w:r w:rsidRPr="00D31F9E">
        <w:rPr>
          <w:i/>
          <w:sz w:val="24"/>
          <w:lang w:val="fr-FR"/>
        </w:rPr>
        <w:tab/>
      </w:r>
      <w:r w:rsidRPr="00D31F9E">
        <w:rPr>
          <w:i/>
          <w:sz w:val="24"/>
          <w:lang w:val="fr-FR"/>
        </w:rPr>
        <w:tab/>
        <w:t xml:space="preserve">: </w:t>
      </w:r>
      <w:r w:rsidRPr="00D31F9E">
        <w:rPr>
          <w:b/>
          <w:i/>
          <w:sz w:val="24"/>
          <w:lang w:val="fr-FR"/>
        </w:rPr>
        <w:t xml:space="preserve">(509) </w:t>
      </w:r>
      <w:r>
        <w:rPr>
          <w:b/>
          <w:i/>
          <w:sz w:val="24"/>
          <w:lang w:val="fr-FR"/>
        </w:rPr>
        <w:t>3849</w:t>
      </w:r>
      <w:r w:rsidRPr="00D31F9E">
        <w:rPr>
          <w:b/>
          <w:i/>
          <w:sz w:val="24"/>
          <w:lang w:val="fr-FR"/>
        </w:rPr>
        <w:t xml:space="preserve"> – </w:t>
      </w:r>
      <w:r>
        <w:rPr>
          <w:b/>
          <w:i/>
          <w:sz w:val="24"/>
          <w:lang w:val="fr-FR"/>
        </w:rPr>
        <w:t>3363</w:t>
      </w:r>
      <w:r w:rsidRPr="00D31F9E">
        <w:rPr>
          <w:b/>
          <w:i/>
          <w:sz w:val="24"/>
          <w:lang w:val="fr-FR"/>
        </w:rPr>
        <w:t xml:space="preserve"> / </w:t>
      </w:r>
      <w:r>
        <w:rPr>
          <w:b/>
          <w:i/>
          <w:sz w:val="24"/>
          <w:lang w:val="fr-FR"/>
        </w:rPr>
        <w:t>4064</w:t>
      </w:r>
      <w:r w:rsidRPr="00D31F9E">
        <w:rPr>
          <w:b/>
          <w:i/>
          <w:sz w:val="24"/>
          <w:lang w:val="fr-FR"/>
        </w:rPr>
        <w:t xml:space="preserve"> – </w:t>
      </w:r>
      <w:r>
        <w:rPr>
          <w:b/>
          <w:i/>
          <w:sz w:val="24"/>
          <w:lang w:val="fr-FR"/>
        </w:rPr>
        <w:t>2054</w:t>
      </w:r>
      <w:r w:rsidR="005C6DB0">
        <w:rPr>
          <w:b/>
          <w:i/>
          <w:sz w:val="24"/>
          <w:lang w:val="fr-FR"/>
        </w:rPr>
        <w:t xml:space="preserve"> / 36 55 – 1792 / 34 23 - 0024</w:t>
      </w:r>
    </w:p>
    <w:p w14:paraId="281588D2" w14:textId="6C2545D6" w:rsidR="00B1118A" w:rsidRPr="00F7014C" w:rsidRDefault="00B1118A" w:rsidP="00B1118A">
      <w:pPr>
        <w:ind w:left="720"/>
        <w:jc w:val="both"/>
        <w:rPr>
          <w:sz w:val="24"/>
          <w:lang w:val="fr-FR"/>
        </w:rPr>
      </w:pPr>
      <w:r w:rsidRPr="00F7014C">
        <w:rPr>
          <w:sz w:val="24"/>
          <w:lang w:val="fr-FR"/>
        </w:rPr>
        <w:t>Email</w:t>
      </w:r>
      <w:r w:rsidRPr="00F7014C">
        <w:rPr>
          <w:sz w:val="24"/>
          <w:lang w:val="fr-FR"/>
        </w:rPr>
        <w:tab/>
      </w:r>
      <w:r w:rsidRPr="00F7014C">
        <w:rPr>
          <w:sz w:val="24"/>
          <w:lang w:val="fr-FR"/>
        </w:rPr>
        <w:tab/>
      </w:r>
      <w:r w:rsidRPr="00F7014C">
        <w:rPr>
          <w:sz w:val="24"/>
          <w:lang w:val="fr-FR"/>
        </w:rPr>
        <w:tab/>
        <w:t xml:space="preserve">: </w:t>
      </w:r>
      <w:hyperlink r:id="rId8" w:history="1">
        <w:r w:rsidR="00F7014C" w:rsidRPr="00F7014C">
          <w:rPr>
            <w:rStyle w:val="Hyperlink"/>
            <w:lang w:val="fr-FR"/>
          </w:rPr>
          <w:t>tsadock@samaritan.org</w:t>
        </w:r>
      </w:hyperlink>
      <w:r w:rsidR="00F7014C" w:rsidRPr="00F7014C">
        <w:rPr>
          <w:lang w:val="fr-FR"/>
        </w:rPr>
        <w:t xml:space="preserve">, </w:t>
      </w:r>
      <w:hyperlink r:id="rId9" w:history="1">
        <w:r w:rsidR="00F7014C" w:rsidRPr="00F7014C">
          <w:rPr>
            <w:rStyle w:val="Hyperlink"/>
            <w:lang w:val="fr-FR"/>
          </w:rPr>
          <w:t>crobens@samaritan.org</w:t>
        </w:r>
      </w:hyperlink>
      <w:r w:rsidR="00F7014C" w:rsidRPr="00F7014C">
        <w:rPr>
          <w:lang w:val="fr-FR"/>
        </w:rPr>
        <w:t xml:space="preserve"> </w:t>
      </w:r>
    </w:p>
    <w:p w14:paraId="5D2EB256" w14:textId="77777777" w:rsidR="00B1118A" w:rsidRPr="00F7014C" w:rsidRDefault="00B1118A" w:rsidP="00B1118A">
      <w:pPr>
        <w:jc w:val="right"/>
        <w:rPr>
          <w:sz w:val="28"/>
          <w:lang w:val="fr-FR"/>
        </w:rPr>
      </w:pPr>
    </w:p>
    <w:p w14:paraId="637C631C" w14:textId="77777777" w:rsidR="00B1118A" w:rsidRDefault="00B1118A" w:rsidP="00B1118A">
      <w:pPr>
        <w:jc w:val="right"/>
        <w:rPr>
          <w:sz w:val="24"/>
          <w:lang w:val="fr-FR"/>
        </w:rPr>
      </w:pPr>
      <w:r w:rsidRPr="00D31F9E">
        <w:rPr>
          <w:sz w:val="24"/>
          <w:lang w:val="fr-FR"/>
        </w:rPr>
        <w:t>Sign</w:t>
      </w:r>
      <w:r w:rsidRPr="00D31F9E">
        <w:rPr>
          <w:rFonts w:cstheme="minorHAnsi"/>
          <w:sz w:val="24"/>
          <w:lang w:val="fr-FR"/>
        </w:rPr>
        <w:t>é :</w:t>
      </w:r>
      <w:r w:rsidRPr="00D31F9E">
        <w:rPr>
          <w:sz w:val="24"/>
          <w:lang w:val="fr-FR"/>
        </w:rPr>
        <w:t xml:space="preserve"> </w:t>
      </w:r>
      <w:r w:rsidRPr="00D31F9E">
        <w:rPr>
          <w:b/>
          <w:sz w:val="24"/>
          <w:lang w:val="fr-FR"/>
        </w:rPr>
        <w:t>CLERMOND</w:t>
      </w:r>
      <w:r w:rsidRPr="00D31F9E">
        <w:rPr>
          <w:sz w:val="24"/>
          <w:lang w:val="fr-FR"/>
        </w:rPr>
        <w:t xml:space="preserve"> Robens</w:t>
      </w:r>
    </w:p>
    <w:p w14:paraId="35F30928" w14:textId="77777777" w:rsidR="00585062" w:rsidRDefault="00585062" w:rsidP="00EF4878">
      <w:pPr>
        <w:jc w:val="right"/>
        <w:rPr>
          <w:sz w:val="24"/>
          <w:lang w:val="fr-FR"/>
        </w:rPr>
      </w:pPr>
    </w:p>
    <w:tbl>
      <w:tblPr>
        <w:tblStyle w:val="TableGrid"/>
        <w:tblW w:w="9558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558"/>
      </w:tblGrid>
      <w:tr w:rsidR="001F6DE2" w:rsidRPr="00EF4878" w14:paraId="3B54F568" w14:textId="77777777" w:rsidTr="00103AAD">
        <w:tc>
          <w:tcPr>
            <w:tcW w:w="9558" w:type="dxa"/>
            <w:shd w:val="clear" w:color="auto" w:fill="1F497D" w:themeFill="text2"/>
          </w:tcPr>
          <w:p w14:paraId="6C315349" w14:textId="77777777" w:rsidR="001F6DE2" w:rsidRPr="00EF4878" w:rsidRDefault="001F6DE2" w:rsidP="00103AAD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4"/>
              </w:rPr>
            </w:pPr>
            <w:r w:rsidRPr="00EF487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4"/>
              </w:rPr>
              <w:t>PUBLIC TENDER</w:t>
            </w:r>
          </w:p>
        </w:tc>
      </w:tr>
    </w:tbl>
    <w:p w14:paraId="4557612F" w14:textId="1FB34170" w:rsidR="001F6DE2" w:rsidRDefault="005C6DB0" w:rsidP="007A0F93">
      <w:pPr>
        <w:spacing w:after="200" w:line="276" w:lineRule="auto"/>
        <w:rPr>
          <w:sz w:val="24"/>
        </w:rPr>
      </w:pPr>
      <w:r>
        <w:rPr>
          <w:sz w:val="24"/>
        </w:rPr>
        <w:t>PT #</w:t>
      </w:r>
      <w:r w:rsidR="002C73A6">
        <w:rPr>
          <w:sz w:val="24"/>
        </w:rPr>
        <w:t xml:space="preserve">: </w:t>
      </w:r>
      <w:r w:rsidR="00580565" w:rsidRPr="007A0F93">
        <w:rPr>
          <w:b/>
          <w:sz w:val="24"/>
        </w:rPr>
        <w:t>SPH-PT-002-0924</w:t>
      </w:r>
    </w:p>
    <w:p w14:paraId="44383013" w14:textId="77777777" w:rsidR="001F6DE2" w:rsidRPr="001F6DE2" w:rsidRDefault="001F6DE2" w:rsidP="001F6DE2">
      <w:pPr>
        <w:spacing w:after="200" w:line="276" w:lineRule="auto"/>
        <w:ind w:firstLine="720"/>
        <w:rPr>
          <w:sz w:val="24"/>
        </w:rPr>
      </w:pPr>
      <w:r w:rsidRPr="001F6DE2">
        <w:rPr>
          <w:b/>
          <w:sz w:val="24"/>
        </w:rPr>
        <w:t>SAMARITAN'S PURSE - HAITI</w:t>
      </w:r>
      <w:r w:rsidRPr="001F6DE2">
        <w:rPr>
          <w:sz w:val="24"/>
        </w:rPr>
        <w:t xml:space="preserve"> is looking for a supplier that has a large capacity in its stock to provide them with good quality FOOD PRODUCTS. Please find the description and additional information of the requested items in the list below:</w:t>
      </w:r>
    </w:p>
    <w:tbl>
      <w:tblPr>
        <w:tblStyle w:val="TableGrid"/>
        <w:tblW w:w="8095" w:type="dxa"/>
        <w:tblLook w:val="04A0" w:firstRow="1" w:lastRow="0" w:firstColumn="1" w:lastColumn="0" w:noHBand="0" w:noVBand="1"/>
      </w:tblPr>
      <w:tblGrid>
        <w:gridCol w:w="3145"/>
        <w:gridCol w:w="2250"/>
        <w:gridCol w:w="1350"/>
        <w:gridCol w:w="1350"/>
      </w:tblGrid>
      <w:tr w:rsidR="00CC5A11" w:rsidRPr="006576BA" w14:paraId="28C697F5" w14:textId="77777777" w:rsidTr="007A0F93">
        <w:trPr>
          <w:trHeight w:val="320"/>
        </w:trPr>
        <w:tc>
          <w:tcPr>
            <w:tcW w:w="3145" w:type="dxa"/>
            <w:noWrap/>
          </w:tcPr>
          <w:p w14:paraId="3A99273D" w14:textId="5D620EF2" w:rsidR="00CC5A11" w:rsidRPr="001F6DE2" w:rsidRDefault="00C91080" w:rsidP="00103AAD">
            <w:pPr>
              <w:rPr>
                <w:rFonts w:ascii="Calibri" w:eastAsia="Times New Roman" w:hAnsi="Calibri" w:cs="Calibri"/>
                <w:b/>
                <w:color w:val="000000"/>
                <w:lang w:val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fr-FR"/>
              </w:rPr>
              <w:t>Commodities</w:t>
            </w:r>
            <w:proofErr w:type="spellEnd"/>
          </w:p>
        </w:tc>
        <w:tc>
          <w:tcPr>
            <w:tcW w:w="2250" w:type="dxa"/>
          </w:tcPr>
          <w:p w14:paraId="20831CF0" w14:textId="15E43E79" w:rsidR="00CC5A11" w:rsidRPr="001F6DE2" w:rsidRDefault="00C91080" w:rsidP="00103AA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fr-FR"/>
              </w:rPr>
              <w:t xml:space="preserve">Brand (or </w:t>
            </w: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fr-FR"/>
              </w:rPr>
              <w:t>similar</w:t>
            </w:r>
            <w:proofErr w:type="spellEnd"/>
            <w:r>
              <w:rPr>
                <w:rFonts w:ascii="Calibri" w:eastAsia="Times New Roman" w:hAnsi="Calibri" w:cs="Calibri"/>
                <w:b/>
                <w:color w:val="000000"/>
                <w:lang w:val="fr-FR"/>
              </w:rPr>
              <w:t>)</w:t>
            </w:r>
          </w:p>
        </w:tc>
        <w:tc>
          <w:tcPr>
            <w:tcW w:w="1350" w:type="dxa"/>
            <w:noWrap/>
          </w:tcPr>
          <w:p w14:paraId="60F9EB7E" w14:textId="703D524A" w:rsidR="00CC5A11" w:rsidRPr="001F6DE2" w:rsidRDefault="00C91080" w:rsidP="00103AA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lang w:val="fr-FR"/>
              </w:rPr>
              <w:t>Qty</w:t>
            </w:r>
            <w:proofErr w:type="spellEnd"/>
          </w:p>
        </w:tc>
        <w:tc>
          <w:tcPr>
            <w:tcW w:w="1350" w:type="dxa"/>
            <w:noWrap/>
          </w:tcPr>
          <w:p w14:paraId="6ECC2579" w14:textId="7B8AD2C5" w:rsidR="00CC5A11" w:rsidRPr="001F6DE2" w:rsidRDefault="00C91080" w:rsidP="00103AAD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fr-FR"/>
              </w:rPr>
              <w:t>Unit</w:t>
            </w:r>
          </w:p>
        </w:tc>
      </w:tr>
      <w:tr w:rsidR="001F6DE2" w:rsidRPr="006576BA" w14:paraId="0053DF59" w14:textId="77777777" w:rsidTr="007A0F93">
        <w:trPr>
          <w:trHeight w:val="320"/>
        </w:trPr>
        <w:tc>
          <w:tcPr>
            <w:tcW w:w="3145" w:type="dxa"/>
            <w:noWrap/>
            <w:vAlign w:val="bottom"/>
            <w:hideMark/>
          </w:tcPr>
          <w:p w14:paraId="65C0555D" w14:textId="77777777" w:rsidR="001F6DE2" w:rsidRDefault="001F6DE2" w:rsidP="001F6D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Rice 12.5 Kg</w:t>
            </w:r>
          </w:p>
        </w:tc>
        <w:tc>
          <w:tcPr>
            <w:tcW w:w="2250" w:type="dxa"/>
          </w:tcPr>
          <w:p w14:paraId="1E97B5F1" w14:textId="77777777" w:rsidR="001F6DE2" w:rsidRPr="006779AC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spellStart"/>
            <w:r w:rsidRPr="006779AC">
              <w:rPr>
                <w:rFonts w:ascii="Calibri" w:eastAsia="Times New Roman" w:hAnsi="Calibri" w:cs="Calibri"/>
                <w:color w:val="000000"/>
                <w:lang w:val="fr-FR"/>
              </w:rPr>
              <w:t>Bongu</w:t>
            </w:r>
            <w:proofErr w:type="spellEnd"/>
            <w:r w:rsidRPr="006779AC">
              <w:rPr>
                <w:rFonts w:ascii="Calibri" w:eastAsia="Times New Roman" w:hAnsi="Calibri" w:cs="Calibri"/>
                <w:color w:val="000000"/>
                <w:lang w:val="fr-FR"/>
              </w:rPr>
              <w:t xml:space="preserve"> / </w:t>
            </w:r>
            <w:proofErr w:type="spellStart"/>
            <w:r w:rsidRPr="006779AC">
              <w:rPr>
                <w:rFonts w:ascii="Calibri" w:eastAsia="Times New Roman" w:hAnsi="Calibri" w:cs="Calibri"/>
                <w:color w:val="000000"/>
                <w:lang w:val="fr-FR"/>
              </w:rPr>
              <w:t>Mega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3D2B9A45" w14:textId="77777777" w:rsidR="001F6DE2" w:rsidRPr="006779AC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1500</w:t>
            </w:r>
          </w:p>
        </w:tc>
        <w:tc>
          <w:tcPr>
            <w:tcW w:w="1350" w:type="dxa"/>
            <w:noWrap/>
            <w:hideMark/>
          </w:tcPr>
          <w:p w14:paraId="4CCA19FD" w14:textId="77777777" w:rsidR="001F6DE2" w:rsidRPr="008C2DD4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bag</w:t>
            </w:r>
            <w:proofErr w:type="gramEnd"/>
          </w:p>
        </w:tc>
      </w:tr>
      <w:tr w:rsidR="001F6DE2" w:rsidRPr="006576BA" w14:paraId="689F0987" w14:textId="77777777" w:rsidTr="007A0F93">
        <w:trPr>
          <w:trHeight w:val="290"/>
        </w:trPr>
        <w:tc>
          <w:tcPr>
            <w:tcW w:w="3145" w:type="dxa"/>
            <w:noWrap/>
            <w:vAlign w:val="bottom"/>
            <w:hideMark/>
          </w:tcPr>
          <w:p w14:paraId="2CAC040B" w14:textId="77777777" w:rsidR="001F6DE2" w:rsidRDefault="001F6DE2" w:rsidP="001F6D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corn meal 25 kgs</w:t>
            </w:r>
          </w:p>
        </w:tc>
        <w:tc>
          <w:tcPr>
            <w:tcW w:w="2250" w:type="dxa"/>
          </w:tcPr>
          <w:p w14:paraId="5E23E201" w14:textId="77777777" w:rsidR="001F6DE2" w:rsidRPr="006779AC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Alberto</w:t>
            </w:r>
          </w:p>
        </w:tc>
        <w:tc>
          <w:tcPr>
            <w:tcW w:w="1350" w:type="dxa"/>
            <w:noWrap/>
            <w:hideMark/>
          </w:tcPr>
          <w:p w14:paraId="21A21795" w14:textId="77777777" w:rsidR="001F6DE2" w:rsidRPr="006779AC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375</w:t>
            </w:r>
          </w:p>
        </w:tc>
        <w:tc>
          <w:tcPr>
            <w:tcW w:w="1350" w:type="dxa"/>
            <w:noWrap/>
            <w:hideMark/>
          </w:tcPr>
          <w:p w14:paraId="626F7316" w14:textId="77777777" w:rsidR="001F6DE2" w:rsidRPr="008C2DD4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bag</w:t>
            </w:r>
            <w:proofErr w:type="gramEnd"/>
          </w:p>
        </w:tc>
      </w:tr>
      <w:tr w:rsidR="001F6DE2" w:rsidRPr="006576BA" w14:paraId="4D2DBB5D" w14:textId="77777777" w:rsidTr="007A0F93">
        <w:trPr>
          <w:trHeight w:val="290"/>
        </w:trPr>
        <w:tc>
          <w:tcPr>
            <w:tcW w:w="3145" w:type="dxa"/>
            <w:noWrap/>
            <w:vAlign w:val="bottom"/>
            <w:hideMark/>
          </w:tcPr>
          <w:p w14:paraId="383D6785" w14:textId="77777777" w:rsidR="001F6DE2" w:rsidRDefault="001F6DE2" w:rsidP="001F6D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Bean 45.45 kgs</w:t>
            </w:r>
          </w:p>
        </w:tc>
        <w:tc>
          <w:tcPr>
            <w:tcW w:w="2250" w:type="dxa"/>
          </w:tcPr>
          <w:p w14:paraId="26B92D3D" w14:textId="77777777" w:rsidR="001F6DE2" w:rsidRPr="006779AC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Pinto La paix</w:t>
            </w:r>
          </w:p>
        </w:tc>
        <w:tc>
          <w:tcPr>
            <w:tcW w:w="1350" w:type="dxa"/>
            <w:noWrap/>
            <w:hideMark/>
          </w:tcPr>
          <w:p w14:paraId="2909416C" w14:textId="77777777" w:rsidR="001F6DE2" w:rsidRPr="006779AC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188</w:t>
            </w:r>
          </w:p>
        </w:tc>
        <w:tc>
          <w:tcPr>
            <w:tcW w:w="1350" w:type="dxa"/>
            <w:noWrap/>
            <w:hideMark/>
          </w:tcPr>
          <w:p w14:paraId="631F91EA" w14:textId="77777777" w:rsidR="001F6DE2" w:rsidRPr="008C2DD4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val="fr-F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bag</w:t>
            </w:r>
            <w:proofErr w:type="gramEnd"/>
          </w:p>
        </w:tc>
      </w:tr>
      <w:tr w:rsidR="001F6DE2" w:rsidRPr="006576BA" w14:paraId="16313072" w14:textId="77777777" w:rsidTr="007A0F93">
        <w:trPr>
          <w:trHeight w:val="290"/>
        </w:trPr>
        <w:tc>
          <w:tcPr>
            <w:tcW w:w="3145" w:type="dxa"/>
            <w:noWrap/>
            <w:vAlign w:val="bottom"/>
            <w:hideMark/>
          </w:tcPr>
          <w:p w14:paraId="6E79B433" w14:textId="77777777" w:rsidR="001F6DE2" w:rsidRDefault="001F6DE2" w:rsidP="001F6D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Vegetable oil </w:t>
            </w:r>
            <w:r>
              <w:rPr>
                <w:rFonts w:ascii="Calibri" w:hAnsi="Calibri" w:cs="Calibri"/>
                <w:color w:val="000000"/>
                <w:lang w:val="fr-FR"/>
              </w:rPr>
              <w:t>464 ml / 1 litre</w:t>
            </w:r>
          </w:p>
        </w:tc>
        <w:tc>
          <w:tcPr>
            <w:tcW w:w="2250" w:type="dxa"/>
          </w:tcPr>
          <w:p w14:paraId="4E030B6D" w14:textId="77777777" w:rsidR="001F6DE2" w:rsidRPr="006779AC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Mazola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5DA3B06" w14:textId="77777777" w:rsidR="001F6DE2" w:rsidRPr="006779AC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250</w:t>
            </w:r>
          </w:p>
        </w:tc>
        <w:tc>
          <w:tcPr>
            <w:tcW w:w="1350" w:type="dxa"/>
            <w:noWrap/>
            <w:hideMark/>
          </w:tcPr>
          <w:p w14:paraId="00173AA3" w14:textId="74ED841A" w:rsidR="001F6DE2" w:rsidRPr="008C2DD4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Case of 12 </w:t>
            </w:r>
          </w:p>
        </w:tc>
      </w:tr>
      <w:tr w:rsidR="001F6DE2" w:rsidRPr="006576BA" w14:paraId="2D8639CF" w14:textId="77777777" w:rsidTr="007A0F93">
        <w:trPr>
          <w:trHeight w:val="290"/>
        </w:trPr>
        <w:tc>
          <w:tcPr>
            <w:tcW w:w="3145" w:type="dxa"/>
            <w:noWrap/>
            <w:vAlign w:val="bottom"/>
            <w:hideMark/>
          </w:tcPr>
          <w:p w14:paraId="781C45DA" w14:textId="77777777" w:rsidR="001F6DE2" w:rsidRDefault="001F6DE2" w:rsidP="001F6D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Spaghetti </w:t>
            </w:r>
            <w:r>
              <w:rPr>
                <w:rFonts w:ascii="Calibri" w:hAnsi="Calibri" w:cs="Calibri"/>
                <w:color w:val="000000"/>
                <w:lang w:val="fr-FR"/>
              </w:rPr>
              <w:t xml:space="preserve">18 </w:t>
            </w:r>
            <w:proofErr w:type="spellStart"/>
            <w:r>
              <w:rPr>
                <w:rFonts w:ascii="Calibri" w:hAnsi="Calibri" w:cs="Calibri"/>
                <w:color w:val="000000"/>
                <w:lang w:val="fr-FR"/>
              </w:rPr>
              <w:t>lbs</w:t>
            </w:r>
            <w:proofErr w:type="spellEnd"/>
          </w:p>
        </w:tc>
        <w:tc>
          <w:tcPr>
            <w:tcW w:w="2250" w:type="dxa"/>
          </w:tcPr>
          <w:p w14:paraId="6FB0ABC8" w14:textId="77777777" w:rsidR="001F6DE2" w:rsidRPr="006779AC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Bongu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geant</w:t>
            </w:r>
            <w:proofErr w:type="spellEnd"/>
          </w:p>
        </w:tc>
        <w:tc>
          <w:tcPr>
            <w:tcW w:w="1350" w:type="dxa"/>
            <w:noWrap/>
            <w:hideMark/>
          </w:tcPr>
          <w:p w14:paraId="67BAFB89" w14:textId="77777777" w:rsidR="001F6DE2" w:rsidRPr="006779AC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750</w:t>
            </w:r>
          </w:p>
        </w:tc>
        <w:tc>
          <w:tcPr>
            <w:tcW w:w="1350" w:type="dxa"/>
            <w:noWrap/>
            <w:hideMark/>
          </w:tcPr>
          <w:p w14:paraId="0B50958F" w14:textId="77777777" w:rsidR="001F6DE2" w:rsidRPr="008C2DD4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pack</w:t>
            </w:r>
            <w:proofErr w:type="gramEnd"/>
          </w:p>
        </w:tc>
      </w:tr>
      <w:tr w:rsidR="001F6DE2" w:rsidRPr="006576BA" w14:paraId="689571AC" w14:textId="77777777" w:rsidTr="007A0F93">
        <w:trPr>
          <w:trHeight w:val="290"/>
        </w:trPr>
        <w:tc>
          <w:tcPr>
            <w:tcW w:w="3145" w:type="dxa"/>
            <w:noWrap/>
            <w:vAlign w:val="bottom"/>
            <w:hideMark/>
          </w:tcPr>
          <w:p w14:paraId="11649025" w14:textId="17C4D35E" w:rsidR="001F6DE2" w:rsidRDefault="001F6DE2" w:rsidP="001F6D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kipping/</w:t>
            </w:r>
            <w:r w:rsidR="00C91080">
              <w:rPr>
                <w:rFonts w:ascii="Calibri" w:hAnsi="Calibri" w:cs="Calibri"/>
                <w:color w:val="000000"/>
              </w:rPr>
              <w:t>herring</w:t>
            </w:r>
          </w:p>
        </w:tc>
        <w:tc>
          <w:tcPr>
            <w:tcW w:w="2250" w:type="dxa"/>
          </w:tcPr>
          <w:p w14:paraId="59FA9C07" w14:textId="77777777" w:rsidR="001F6DE2" w:rsidRPr="006779AC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N/A</w:t>
            </w:r>
          </w:p>
        </w:tc>
        <w:tc>
          <w:tcPr>
            <w:tcW w:w="1350" w:type="dxa"/>
            <w:noWrap/>
            <w:hideMark/>
          </w:tcPr>
          <w:p w14:paraId="7E40A868" w14:textId="77777777" w:rsidR="001F6DE2" w:rsidRPr="006779AC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128</w:t>
            </w:r>
          </w:p>
        </w:tc>
        <w:tc>
          <w:tcPr>
            <w:tcW w:w="1350" w:type="dxa"/>
            <w:noWrap/>
            <w:hideMark/>
          </w:tcPr>
          <w:p w14:paraId="1189A541" w14:textId="77777777" w:rsidR="001F6DE2" w:rsidRPr="008C2DD4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Case</w:t>
            </w:r>
          </w:p>
        </w:tc>
      </w:tr>
      <w:tr w:rsidR="001F6DE2" w:rsidRPr="006576BA" w14:paraId="396904D7" w14:textId="77777777" w:rsidTr="007A0F93">
        <w:trPr>
          <w:trHeight w:val="290"/>
        </w:trPr>
        <w:tc>
          <w:tcPr>
            <w:tcW w:w="3145" w:type="dxa"/>
            <w:noWrap/>
            <w:vAlign w:val="bottom"/>
            <w:hideMark/>
          </w:tcPr>
          <w:p w14:paraId="4836C321" w14:textId="77777777" w:rsidR="001F6DE2" w:rsidRDefault="001F6DE2" w:rsidP="001F6D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Salmon 425 g</w:t>
            </w:r>
          </w:p>
        </w:tc>
        <w:tc>
          <w:tcPr>
            <w:tcW w:w="2250" w:type="dxa"/>
          </w:tcPr>
          <w:p w14:paraId="77E89530" w14:textId="77777777" w:rsidR="001F6DE2" w:rsidRPr="006779AC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Bell Sardine</w:t>
            </w:r>
          </w:p>
        </w:tc>
        <w:tc>
          <w:tcPr>
            <w:tcW w:w="1350" w:type="dxa"/>
            <w:noWrap/>
            <w:hideMark/>
          </w:tcPr>
          <w:p w14:paraId="30B0483A" w14:textId="77777777" w:rsidR="001F6DE2" w:rsidRPr="006779AC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188</w:t>
            </w:r>
          </w:p>
        </w:tc>
        <w:tc>
          <w:tcPr>
            <w:tcW w:w="1350" w:type="dxa"/>
            <w:noWrap/>
            <w:hideMark/>
          </w:tcPr>
          <w:p w14:paraId="75CFA139" w14:textId="77777777" w:rsidR="001F6DE2" w:rsidRPr="008C2DD4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Case 24</w:t>
            </w:r>
          </w:p>
        </w:tc>
      </w:tr>
      <w:tr w:rsidR="001F6DE2" w:rsidRPr="006576BA" w14:paraId="23A65B4A" w14:textId="77777777" w:rsidTr="007A0F93">
        <w:trPr>
          <w:trHeight w:val="300"/>
        </w:trPr>
        <w:tc>
          <w:tcPr>
            <w:tcW w:w="3145" w:type="dxa"/>
            <w:noWrap/>
            <w:vAlign w:val="bottom"/>
            <w:hideMark/>
          </w:tcPr>
          <w:p w14:paraId="0CEB6CC6" w14:textId="77777777" w:rsidR="001F6DE2" w:rsidRDefault="001F6DE2" w:rsidP="001F6D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evaporated milk</w:t>
            </w:r>
          </w:p>
        </w:tc>
        <w:tc>
          <w:tcPr>
            <w:tcW w:w="2250" w:type="dxa"/>
          </w:tcPr>
          <w:p w14:paraId="3EB8920A" w14:textId="77777777" w:rsidR="001F6DE2" w:rsidRPr="006779AC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Bongu</w:t>
            </w:r>
            <w:proofErr w:type="spellEnd"/>
          </w:p>
        </w:tc>
        <w:tc>
          <w:tcPr>
            <w:tcW w:w="1350" w:type="dxa"/>
            <w:noWrap/>
            <w:hideMark/>
          </w:tcPr>
          <w:p w14:paraId="49C7669E" w14:textId="77777777" w:rsidR="001F6DE2" w:rsidRPr="006779AC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375</w:t>
            </w:r>
          </w:p>
        </w:tc>
        <w:tc>
          <w:tcPr>
            <w:tcW w:w="1350" w:type="dxa"/>
            <w:noWrap/>
            <w:hideMark/>
          </w:tcPr>
          <w:p w14:paraId="01B8A534" w14:textId="77777777" w:rsidR="001F6DE2" w:rsidRPr="008C2DD4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Case 48 unit</w:t>
            </w:r>
          </w:p>
        </w:tc>
      </w:tr>
      <w:tr w:rsidR="001F6DE2" w:rsidRPr="006576BA" w14:paraId="51943A5A" w14:textId="77777777" w:rsidTr="007A0F93">
        <w:trPr>
          <w:trHeight w:val="300"/>
        </w:trPr>
        <w:tc>
          <w:tcPr>
            <w:tcW w:w="3145" w:type="dxa"/>
            <w:noWrap/>
            <w:vAlign w:val="bottom"/>
          </w:tcPr>
          <w:p w14:paraId="4008DD7B" w14:textId="77777777" w:rsidR="001F6DE2" w:rsidRDefault="001F6DE2" w:rsidP="001F6D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Sugar 25 kgs</w:t>
            </w:r>
          </w:p>
        </w:tc>
        <w:tc>
          <w:tcPr>
            <w:tcW w:w="2250" w:type="dxa"/>
          </w:tcPr>
          <w:p w14:paraId="2F259FFC" w14:textId="77777777" w:rsidR="001F6DE2" w:rsidRPr="006779AC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Flech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kann</w:t>
            </w:r>
            <w:proofErr w:type="spellEnd"/>
          </w:p>
        </w:tc>
        <w:tc>
          <w:tcPr>
            <w:tcW w:w="1350" w:type="dxa"/>
            <w:noWrap/>
          </w:tcPr>
          <w:p w14:paraId="51775A64" w14:textId="77777777" w:rsidR="001F6DE2" w:rsidRPr="006779AC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167</w:t>
            </w:r>
          </w:p>
        </w:tc>
        <w:tc>
          <w:tcPr>
            <w:tcW w:w="1350" w:type="dxa"/>
            <w:noWrap/>
          </w:tcPr>
          <w:p w14:paraId="6AD391FB" w14:textId="77777777" w:rsidR="001F6DE2" w:rsidRPr="008C2DD4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Bag </w:t>
            </w:r>
          </w:p>
        </w:tc>
      </w:tr>
      <w:tr w:rsidR="001F6DE2" w:rsidRPr="006576BA" w14:paraId="7DB4700B" w14:textId="77777777" w:rsidTr="007A0F93">
        <w:trPr>
          <w:trHeight w:val="300"/>
        </w:trPr>
        <w:tc>
          <w:tcPr>
            <w:tcW w:w="3145" w:type="dxa"/>
            <w:noWrap/>
            <w:vAlign w:val="bottom"/>
          </w:tcPr>
          <w:p w14:paraId="3E8F6563" w14:textId="77777777" w:rsidR="001F6DE2" w:rsidRDefault="001F6DE2" w:rsidP="001F6DE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Salt 260 oz</w:t>
            </w:r>
          </w:p>
        </w:tc>
        <w:tc>
          <w:tcPr>
            <w:tcW w:w="2250" w:type="dxa"/>
          </w:tcPr>
          <w:p w14:paraId="1E3166E0" w14:textId="77777777" w:rsidR="001F6DE2" w:rsidRPr="006779AC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Perla</w:t>
            </w:r>
          </w:p>
        </w:tc>
        <w:tc>
          <w:tcPr>
            <w:tcW w:w="1350" w:type="dxa"/>
            <w:noWrap/>
          </w:tcPr>
          <w:p w14:paraId="68446608" w14:textId="77777777" w:rsidR="001F6DE2" w:rsidRPr="006779AC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63</w:t>
            </w:r>
          </w:p>
        </w:tc>
        <w:tc>
          <w:tcPr>
            <w:tcW w:w="1350" w:type="dxa"/>
            <w:noWrap/>
          </w:tcPr>
          <w:p w14:paraId="230B25C3" w14:textId="77777777" w:rsidR="001F6DE2" w:rsidRPr="008C2DD4" w:rsidRDefault="001F6DE2" w:rsidP="001F6DE2">
            <w:pPr>
              <w:jc w:val="center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Case 24 unit</w:t>
            </w:r>
          </w:p>
        </w:tc>
      </w:tr>
    </w:tbl>
    <w:p w14:paraId="16890724" w14:textId="77777777" w:rsidR="005C7114" w:rsidRDefault="005C7114" w:rsidP="005C71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NB 1.- </w:t>
      </w:r>
      <w:r w:rsidRPr="002B34E1">
        <w:rPr>
          <w:sz w:val="24"/>
          <w:szCs w:val="24"/>
        </w:rPr>
        <w:t>Please submit your proforma including all the necessary formalities.</w:t>
      </w:r>
      <w:r w:rsidRPr="00F37CE6">
        <w:rPr>
          <w:sz w:val="24"/>
          <w:szCs w:val="24"/>
        </w:rPr>
        <w:t xml:space="preserve"> </w:t>
      </w:r>
    </w:p>
    <w:p w14:paraId="21E3A8E0" w14:textId="77777777" w:rsidR="005C7114" w:rsidRPr="00F37CE6" w:rsidRDefault="005C7114" w:rsidP="005C7114">
      <w:pPr>
        <w:rPr>
          <w:sz w:val="24"/>
          <w:szCs w:val="24"/>
        </w:rPr>
      </w:pPr>
    </w:p>
    <w:p w14:paraId="39571C68" w14:textId="7D417129" w:rsidR="00B8564C" w:rsidRPr="00B8564C" w:rsidRDefault="005C7114" w:rsidP="00B8564C">
      <w:pPr>
        <w:rPr>
          <w:sz w:val="24"/>
          <w:szCs w:val="24"/>
        </w:rPr>
      </w:pPr>
      <w:r w:rsidRPr="00283C47">
        <w:rPr>
          <w:b/>
          <w:sz w:val="24"/>
          <w:szCs w:val="24"/>
        </w:rPr>
        <w:t>NB 2.</w:t>
      </w:r>
      <w:r w:rsidRPr="00F37CE6">
        <w:rPr>
          <w:sz w:val="24"/>
          <w:szCs w:val="24"/>
        </w:rPr>
        <w:t xml:space="preserve"> - </w:t>
      </w:r>
      <w:r w:rsidR="002B6DD2" w:rsidRPr="002B6DD2">
        <w:rPr>
          <w:sz w:val="24"/>
          <w:szCs w:val="24"/>
        </w:rPr>
        <w:t xml:space="preserve">The quote must be submitted sealed/confidential by adding this number to the envelope </w:t>
      </w:r>
      <w:r w:rsidR="002B6DD2" w:rsidRPr="002B6DD2">
        <w:rPr>
          <w:b/>
          <w:sz w:val="24"/>
          <w:szCs w:val="24"/>
        </w:rPr>
        <w:t>(SPH-PT-002-0924)</w:t>
      </w:r>
      <w:r w:rsidR="002B6DD2">
        <w:rPr>
          <w:sz w:val="24"/>
          <w:szCs w:val="24"/>
        </w:rPr>
        <w:t xml:space="preserve"> </w:t>
      </w:r>
      <w:r w:rsidRPr="00F37CE6">
        <w:rPr>
          <w:sz w:val="24"/>
          <w:szCs w:val="24"/>
        </w:rPr>
        <w:t xml:space="preserve">and without any prior copies or details provided to any employee of Samaritan's Purse and must be issued to the address below. </w:t>
      </w:r>
      <w:r w:rsidR="00B8564C" w:rsidRPr="00B8564C">
        <w:rPr>
          <w:sz w:val="24"/>
          <w:szCs w:val="24"/>
        </w:rPr>
        <w:t>When submitting your quote, please provide us with the following information:</w:t>
      </w:r>
    </w:p>
    <w:p w14:paraId="5DE9873D" w14:textId="77777777" w:rsidR="00B8564C" w:rsidRPr="00B8564C" w:rsidRDefault="00B8564C" w:rsidP="00B8564C">
      <w:pPr>
        <w:ind w:left="540"/>
        <w:rPr>
          <w:sz w:val="24"/>
          <w:szCs w:val="24"/>
        </w:rPr>
      </w:pPr>
      <w:r w:rsidRPr="00B8564C">
        <w:rPr>
          <w:sz w:val="24"/>
          <w:szCs w:val="24"/>
        </w:rPr>
        <w:t>• Quote in USD (If in Gourdes with the rate considered)</w:t>
      </w:r>
    </w:p>
    <w:p w14:paraId="62F6179C" w14:textId="77777777" w:rsidR="00B8564C" w:rsidRPr="00B8564C" w:rsidRDefault="00B8564C" w:rsidP="00B8564C">
      <w:pPr>
        <w:ind w:left="540"/>
        <w:rPr>
          <w:sz w:val="24"/>
          <w:szCs w:val="24"/>
        </w:rPr>
      </w:pPr>
      <w:r w:rsidRPr="00B8564C">
        <w:rPr>
          <w:sz w:val="24"/>
          <w:szCs w:val="24"/>
        </w:rPr>
        <w:t xml:space="preserve">• Number of days required for delivery. </w:t>
      </w:r>
    </w:p>
    <w:p w14:paraId="15F49D75" w14:textId="77777777" w:rsidR="00B8564C" w:rsidRPr="00B8564C" w:rsidRDefault="00B8564C" w:rsidP="00B8564C">
      <w:pPr>
        <w:ind w:left="540"/>
        <w:rPr>
          <w:sz w:val="24"/>
          <w:szCs w:val="24"/>
        </w:rPr>
      </w:pPr>
      <w:r w:rsidRPr="00B8564C">
        <w:rPr>
          <w:sz w:val="24"/>
          <w:szCs w:val="24"/>
        </w:rPr>
        <w:t xml:space="preserve">• Validity of the quote  </w:t>
      </w:r>
    </w:p>
    <w:p w14:paraId="6449468D" w14:textId="77777777" w:rsidR="00B8564C" w:rsidRPr="00B8564C" w:rsidRDefault="00B8564C" w:rsidP="00B8564C">
      <w:pPr>
        <w:ind w:left="540"/>
        <w:rPr>
          <w:sz w:val="24"/>
          <w:szCs w:val="24"/>
        </w:rPr>
      </w:pPr>
      <w:r w:rsidRPr="00B8564C">
        <w:rPr>
          <w:sz w:val="24"/>
          <w:szCs w:val="24"/>
        </w:rPr>
        <w:t xml:space="preserve">• Detailed specifications and brands of the items requested. </w:t>
      </w:r>
    </w:p>
    <w:p w14:paraId="6A248023" w14:textId="77777777" w:rsidR="00B8564C" w:rsidRPr="00B8564C" w:rsidRDefault="00B8564C" w:rsidP="00B8564C">
      <w:pPr>
        <w:ind w:left="540"/>
        <w:rPr>
          <w:sz w:val="24"/>
          <w:szCs w:val="24"/>
        </w:rPr>
      </w:pPr>
      <w:r w:rsidRPr="00B8564C">
        <w:rPr>
          <w:sz w:val="24"/>
          <w:szCs w:val="24"/>
        </w:rPr>
        <w:t xml:space="preserve">• Unit price and total amount. </w:t>
      </w:r>
    </w:p>
    <w:p w14:paraId="35D26714" w14:textId="1554B4A8" w:rsidR="005C7114" w:rsidRDefault="00B8564C" w:rsidP="00B8564C">
      <w:pPr>
        <w:ind w:left="540"/>
        <w:rPr>
          <w:sz w:val="24"/>
          <w:szCs w:val="24"/>
        </w:rPr>
      </w:pPr>
      <w:r w:rsidRPr="00B8564C">
        <w:rPr>
          <w:sz w:val="24"/>
          <w:szCs w:val="24"/>
        </w:rPr>
        <w:t>• Payment terms (cash / Check / transfer)</w:t>
      </w:r>
    </w:p>
    <w:p w14:paraId="63C92B9A" w14:textId="77777777" w:rsidR="005C7114" w:rsidRDefault="005C7114" w:rsidP="005C7114">
      <w:pPr>
        <w:rPr>
          <w:sz w:val="24"/>
          <w:szCs w:val="24"/>
        </w:rPr>
      </w:pPr>
    </w:p>
    <w:p w14:paraId="4156B2D4" w14:textId="1961BB08" w:rsidR="00C91080" w:rsidRDefault="005C7114" w:rsidP="005C7114">
      <w:pPr>
        <w:rPr>
          <w:sz w:val="24"/>
          <w:szCs w:val="24"/>
        </w:rPr>
      </w:pPr>
      <w:r w:rsidRPr="004034C1">
        <w:rPr>
          <w:b/>
          <w:sz w:val="24"/>
          <w:szCs w:val="24"/>
        </w:rPr>
        <w:t>NB 3.</w:t>
      </w:r>
      <w:r w:rsidRPr="004034C1">
        <w:rPr>
          <w:sz w:val="24"/>
          <w:szCs w:val="24"/>
        </w:rPr>
        <w:t xml:space="preserve"> – </w:t>
      </w:r>
      <w:r w:rsidR="00F7014C" w:rsidRPr="00F7014C">
        <w:rPr>
          <w:sz w:val="24"/>
          <w:szCs w:val="24"/>
        </w:rPr>
        <w:t>A</w:t>
      </w:r>
      <w:r w:rsidR="00F7014C">
        <w:rPr>
          <w:sz w:val="24"/>
          <w:szCs w:val="24"/>
        </w:rPr>
        <w:t xml:space="preserve"> purchase </w:t>
      </w:r>
      <w:r w:rsidR="00F7014C" w:rsidRPr="00F7014C">
        <w:rPr>
          <w:sz w:val="24"/>
          <w:szCs w:val="24"/>
        </w:rPr>
        <w:t>order will be submitted to you to make this purchase.</w:t>
      </w:r>
    </w:p>
    <w:p w14:paraId="58944B5A" w14:textId="77777777" w:rsidR="00F7014C" w:rsidRDefault="00F7014C" w:rsidP="005C7114">
      <w:pPr>
        <w:rPr>
          <w:sz w:val="24"/>
          <w:szCs w:val="24"/>
        </w:rPr>
      </w:pPr>
    </w:p>
    <w:p w14:paraId="3378AC15" w14:textId="142F0CE7" w:rsidR="005C7114" w:rsidRDefault="005C7114" w:rsidP="005C7114">
      <w:pPr>
        <w:rPr>
          <w:b/>
          <w:sz w:val="24"/>
          <w:szCs w:val="24"/>
        </w:rPr>
      </w:pPr>
      <w:r w:rsidRPr="00F37CE6">
        <w:rPr>
          <w:sz w:val="24"/>
          <w:szCs w:val="24"/>
        </w:rPr>
        <w:t xml:space="preserve">Deadline: </w:t>
      </w:r>
      <w:r w:rsidR="00DF00A7">
        <w:rPr>
          <w:b/>
          <w:sz w:val="24"/>
          <w:szCs w:val="24"/>
        </w:rPr>
        <w:t>Sept 17</w:t>
      </w:r>
      <w:r w:rsidR="00580565">
        <w:rPr>
          <w:b/>
          <w:sz w:val="24"/>
          <w:szCs w:val="24"/>
        </w:rPr>
        <w:t>,</w:t>
      </w:r>
      <w:r w:rsidRPr="00283C47">
        <w:rPr>
          <w:b/>
          <w:sz w:val="24"/>
          <w:szCs w:val="24"/>
        </w:rPr>
        <w:t xml:space="preserve"> 2024</w:t>
      </w:r>
      <w:r w:rsidR="00580565">
        <w:rPr>
          <w:b/>
          <w:sz w:val="24"/>
          <w:szCs w:val="24"/>
        </w:rPr>
        <w:t xml:space="preserve"> at 12:00 PM</w:t>
      </w:r>
    </w:p>
    <w:p w14:paraId="6C0EC00C" w14:textId="77777777" w:rsidR="007A0F93" w:rsidRDefault="007A0F93" w:rsidP="005C7114">
      <w:pPr>
        <w:rPr>
          <w:sz w:val="28"/>
        </w:rPr>
      </w:pPr>
    </w:p>
    <w:p w14:paraId="376E5F98" w14:textId="77777777" w:rsidR="005C7114" w:rsidRPr="00F37CE6" w:rsidRDefault="005C7114" w:rsidP="005C7114">
      <w:pPr>
        <w:rPr>
          <w:sz w:val="24"/>
          <w:szCs w:val="24"/>
        </w:rPr>
      </w:pPr>
      <w:r w:rsidRPr="00F37CE6">
        <w:rPr>
          <w:sz w:val="24"/>
          <w:szCs w:val="24"/>
        </w:rPr>
        <w:t xml:space="preserve">For more information, please contact the Samaritan's Purse office at the following numbers: </w:t>
      </w:r>
    </w:p>
    <w:p w14:paraId="20562C61" w14:textId="77777777" w:rsidR="005C7114" w:rsidRPr="000C4854" w:rsidRDefault="005C7114" w:rsidP="005C7114">
      <w:pPr>
        <w:ind w:left="720"/>
        <w:rPr>
          <w:b/>
          <w:sz w:val="24"/>
          <w:szCs w:val="24"/>
        </w:rPr>
      </w:pPr>
      <w:r w:rsidRPr="000C4854">
        <w:rPr>
          <w:sz w:val="24"/>
          <w:szCs w:val="24"/>
        </w:rPr>
        <w:t>Contact person</w:t>
      </w:r>
      <w:r w:rsidRPr="000C4854">
        <w:rPr>
          <w:sz w:val="24"/>
          <w:szCs w:val="24"/>
        </w:rPr>
        <w:tab/>
        <w:t xml:space="preserve">: </w:t>
      </w:r>
      <w:r w:rsidRPr="000C4854">
        <w:rPr>
          <w:b/>
          <w:sz w:val="24"/>
          <w:szCs w:val="24"/>
        </w:rPr>
        <w:t>Sadock Theodor</w:t>
      </w:r>
    </w:p>
    <w:p w14:paraId="24F136C5" w14:textId="77777777" w:rsidR="005C7114" w:rsidRPr="000C4854" w:rsidRDefault="005C7114" w:rsidP="005C7114">
      <w:pPr>
        <w:ind w:left="2880" w:hanging="2160"/>
        <w:rPr>
          <w:b/>
          <w:sz w:val="24"/>
          <w:szCs w:val="24"/>
        </w:rPr>
      </w:pPr>
      <w:r w:rsidRPr="000C4854">
        <w:rPr>
          <w:sz w:val="24"/>
          <w:szCs w:val="24"/>
        </w:rPr>
        <w:t>Contact address</w:t>
      </w:r>
      <w:r w:rsidRPr="000C4854">
        <w:rPr>
          <w:sz w:val="24"/>
          <w:szCs w:val="24"/>
        </w:rPr>
        <w:tab/>
        <w:t xml:space="preserve">: </w:t>
      </w:r>
      <w:r w:rsidRPr="000C4854">
        <w:rPr>
          <w:b/>
          <w:sz w:val="24"/>
          <w:szCs w:val="24"/>
        </w:rPr>
        <w:t xml:space="preserve">#6, between Puits Blain 4 and 6, Delmas 75 or Route Frère at the entrance of </w:t>
      </w:r>
      <w:proofErr w:type="spellStart"/>
      <w:r w:rsidRPr="000C4854">
        <w:rPr>
          <w:b/>
          <w:sz w:val="24"/>
          <w:szCs w:val="24"/>
        </w:rPr>
        <w:t>Djoumbala</w:t>
      </w:r>
      <w:proofErr w:type="spellEnd"/>
      <w:r w:rsidRPr="000C4854">
        <w:rPr>
          <w:b/>
          <w:sz w:val="24"/>
          <w:szCs w:val="24"/>
        </w:rPr>
        <w:t xml:space="preserve"> nightclub, </w:t>
      </w:r>
      <w:proofErr w:type="spellStart"/>
      <w:r w:rsidRPr="000C4854">
        <w:rPr>
          <w:b/>
          <w:sz w:val="24"/>
          <w:szCs w:val="24"/>
        </w:rPr>
        <w:t>Pétion</w:t>
      </w:r>
      <w:proofErr w:type="spellEnd"/>
      <w:r w:rsidRPr="000C4854">
        <w:rPr>
          <w:b/>
          <w:sz w:val="24"/>
          <w:szCs w:val="24"/>
        </w:rPr>
        <w:t>-Ville, Haiti.</w:t>
      </w:r>
    </w:p>
    <w:p w14:paraId="54CED984" w14:textId="7B07475F" w:rsidR="005C7114" w:rsidRPr="00D31F9E" w:rsidRDefault="005C7114" w:rsidP="005C7114">
      <w:pPr>
        <w:ind w:left="720"/>
        <w:jc w:val="both"/>
        <w:rPr>
          <w:i/>
          <w:sz w:val="24"/>
          <w:lang w:val="fr-FR"/>
        </w:rPr>
      </w:pPr>
      <w:r w:rsidRPr="000C4854">
        <w:rPr>
          <w:sz w:val="24"/>
          <w:szCs w:val="24"/>
        </w:rPr>
        <w:t>Phone</w:t>
      </w:r>
      <w:r w:rsidRPr="000C4854">
        <w:rPr>
          <w:sz w:val="24"/>
          <w:szCs w:val="24"/>
        </w:rPr>
        <w:tab/>
      </w:r>
      <w:r w:rsidRPr="000C4854">
        <w:rPr>
          <w:sz w:val="24"/>
          <w:szCs w:val="24"/>
        </w:rPr>
        <w:tab/>
      </w:r>
      <w:r w:rsidRPr="000C4854">
        <w:rPr>
          <w:sz w:val="24"/>
          <w:szCs w:val="24"/>
        </w:rPr>
        <w:tab/>
        <w:t xml:space="preserve">: </w:t>
      </w:r>
      <w:r w:rsidRPr="00D31F9E">
        <w:rPr>
          <w:b/>
          <w:i/>
          <w:sz w:val="24"/>
          <w:lang w:val="fr-FR"/>
        </w:rPr>
        <w:t xml:space="preserve">(509) </w:t>
      </w:r>
      <w:r>
        <w:rPr>
          <w:b/>
          <w:i/>
          <w:sz w:val="24"/>
          <w:lang w:val="fr-FR"/>
        </w:rPr>
        <w:t>3849</w:t>
      </w:r>
      <w:r w:rsidRPr="00D31F9E">
        <w:rPr>
          <w:b/>
          <w:i/>
          <w:sz w:val="24"/>
          <w:lang w:val="fr-FR"/>
        </w:rPr>
        <w:t xml:space="preserve"> – </w:t>
      </w:r>
      <w:r>
        <w:rPr>
          <w:b/>
          <w:i/>
          <w:sz w:val="24"/>
          <w:lang w:val="fr-FR"/>
        </w:rPr>
        <w:t>3363</w:t>
      </w:r>
      <w:r w:rsidRPr="00D31F9E">
        <w:rPr>
          <w:b/>
          <w:i/>
          <w:sz w:val="24"/>
          <w:lang w:val="fr-FR"/>
        </w:rPr>
        <w:t xml:space="preserve"> / </w:t>
      </w:r>
      <w:r>
        <w:rPr>
          <w:b/>
          <w:i/>
          <w:sz w:val="24"/>
          <w:lang w:val="fr-FR"/>
        </w:rPr>
        <w:t>4064</w:t>
      </w:r>
      <w:r w:rsidRPr="00D31F9E">
        <w:rPr>
          <w:b/>
          <w:i/>
          <w:sz w:val="24"/>
          <w:lang w:val="fr-FR"/>
        </w:rPr>
        <w:t xml:space="preserve"> – </w:t>
      </w:r>
      <w:r>
        <w:rPr>
          <w:b/>
          <w:i/>
          <w:sz w:val="24"/>
          <w:lang w:val="fr-FR"/>
        </w:rPr>
        <w:t>2054</w:t>
      </w:r>
      <w:r w:rsidR="005C6DB0">
        <w:rPr>
          <w:b/>
          <w:i/>
          <w:sz w:val="24"/>
          <w:lang w:val="fr-FR"/>
        </w:rPr>
        <w:t xml:space="preserve"> / 36 55 – 1792 / 34 23 - 0024</w:t>
      </w:r>
    </w:p>
    <w:p w14:paraId="451F5D82" w14:textId="6A966213" w:rsidR="005C7114" w:rsidRDefault="005C7114" w:rsidP="005C7114">
      <w:pPr>
        <w:ind w:left="720"/>
        <w:rPr>
          <w:b/>
          <w:sz w:val="24"/>
          <w:szCs w:val="24"/>
        </w:rPr>
      </w:pPr>
      <w:r w:rsidRPr="00D31F9E">
        <w:rPr>
          <w:sz w:val="24"/>
          <w:lang w:val="fr-FR"/>
        </w:rPr>
        <w:t>Email</w:t>
      </w:r>
      <w:r w:rsidRPr="00D31F9E">
        <w:rPr>
          <w:sz w:val="24"/>
          <w:lang w:val="fr-FR"/>
        </w:rPr>
        <w:tab/>
      </w:r>
      <w:r w:rsidRPr="00D31F9E">
        <w:rPr>
          <w:sz w:val="24"/>
          <w:lang w:val="fr-FR"/>
        </w:rPr>
        <w:tab/>
      </w:r>
      <w:r w:rsidRPr="00D31F9E">
        <w:rPr>
          <w:sz w:val="24"/>
          <w:lang w:val="fr-FR"/>
        </w:rPr>
        <w:tab/>
        <w:t xml:space="preserve">: </w:t>
      </w:r>
      <w:hyperlink r:id="rId10" w:history="1">
        <w:r w:rsidRPr="009E6697">
          <w:rPr>
            <w:rStyle w:val="Hyperlink"/>
            <w:sz w:val="24"/>
            <w:lang w:val="fr-FR"/>
          </w:rPr>
          <w:t>tsadock@samaritan.org</w:t>
        </w:r>
      </w:hyperlink>
      <w:r w:rsidR="00F7014C">
        <w:rPr>
          <w:sz w:val="24"/>
          <w:lang w:val="fr-FR"/>
        </w:rPr>
        <w:t xml:space="preserve">, </w:t>
      </w:r>
      <w:hyperlink r:id="rId11" w:history="1">
        <w:r w:rsidR="00580565" w:rsidRPr="000816B1">
          <w:rPr>
            <w:rStyle w:val="Hyperlink"/>
            <w:sz w:val="24"/>
            <w:lang w:val="fr-FR"/>
          </w:rPr>
          <w:t>crobens@samaritan.org</w:t>
        </w:r>
      </w:hyperlink>
    </w:p>
    <w:p w14:paraId="5F530EDB" w14:textId="77777777" w:rsidR="001F6DE2" w:rsidRDefault="005C7114" w:rsidP="00AD04EA">
      <w:pPr>
        <w:jc w:val="right"/>
        <w:rPr>
          <w:sz w:val="24"/>
          <w:lang w:val="fr-FR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D31F9E">
        <w:rPr>
          <w:sz w:val="24"/>
          <w:lang w:val="fr-FR"/>
        </w:rPr>
        <w:t>Sign</w:t>
      </w:r>
      <w:r w:rsidRPr="00D31F9E">
        <w:rPr>
          <w:rFonts w:cstheme="minorHAnsi"/>
          <w:sz w:val="24"/>
          <w:lang w:val="fr-FR"/>
        </w:rPr>
        <w:t>é :</w:t>
      </w:r>
      <w:r w:rsidRPr="00D31F9E">
        <w:rPr>
          <w:sz w:val="24"/>
          <w:lang w:val="fr-FR"/>
        </w:rPr>
        <w:t xml:space="preserve"> </w:t>
      </w:r>
      <w:r w:rsidRPr="00D31F9E">
        <w:rPr>
          <w:b/>
          <w:sz w:val="24"/>
          <w:lang w:val="fr-FR"/>
        </w:rPr>
        <w:t>CLERMOND</w:t>
      </w:r>
      <w:r w:rsidRPr="00D31F9E">
        <w:rPr>
          <w:sz w:val="24"/>
          <w:lang w:val="fr-FR"/>
        </w:rPr>
        <w:t xml:space="preserve"> Robens</w:t>
      </w:r>
    </w:p>
    <w:sectPr w:rsidR="001F6DE2" w:rsidSect="00F7014C">
      <w:headerReference w:type="default" r:id="rId12"/>
      <w:pgSz w:w="12240" w:h="15840" w:code="1"/>
      <w:pgMar w:top="1890" w:right="1440" w:bottom="63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1F5B8" w14:textId="77777777" w:rsidR="00464618" w:rsidRDefault="00464618" w:rsidP="008C375E">
      <w:r>
        <w:separator/>
      </w:r>
    </w:p>
  </w:endnote>
  <w:endnote w:type="continuationSeparator" w:id="0">
    <w:p w14:paraId="183D566D" w14:textId="77777777" w:rsidR="00464618" w:rsidRDefault="00464618" w:rsidP="008C3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CB8F2" w14:textId="77777777" w:rsidR="00464618" w:rsidRDefault="00464618" w:rsidP="008C375E">
      <w:r>
        <w:separator/>
      </w:r>
    </w:p>
  </w:footnote>
  <w:footnote w:type="continuationSeparator" w:id="0">
    <w:p w14:paraId="2AFAD28F" w14:textId="77777777" w:rsidR="00464618" w:rsidRDefault="00464618" w:rsidP="008C3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C3F7D" w14:textId="77777777" w:rsidR="000061D2" w:rsidRDefault="003102EC">
    <w:pPr>
      <w:pStyle w:val="Header"/>
    </w:pPr>
    <w:r>
      <w:rPr>
        <w:noProof/>
      </w:rPr>
      <w:drawing>
        <wp:inline distT="0" distB="0" distL="0" distR="0" wp14:anchorId="1E032F18" wp14:editId="7B32682F">
          <wp:extent cx="2249805" cy="841375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980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E38E217"/>
    <w:multiLevelType w:val="hybridMultilevel"/>
    <w:tmpl w:val="BC67D5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1668B6"/>
    <w:multiLevelType w:val="hybridMultilevel"/>
    <w:tmpl w:val="C638CA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A34F7"/>
    <w:multiLevelType w:val="hybridMultilevel"/>
    <w:tmpl w:val="310263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873737"/>
    <w:multiLevelType w:val="hybridMultilevel"/>
    <w:tmpl w:val="E55CA48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906641"/>
    <w:multiLevelType w:val="hybridMultilevel"/>
    <w:tmpl w:val="0C0C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838D6"/>
    <w:multiLevelType w:val="hybridMultilevel"/>
    <w:tmpl w:val="322ABBDE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4AF1B99"/>
    <w:multiLevelType w:val="hybridMultilevel"/>
    <w:tmpl w:val="D026E43A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8657AFD"/>
    <w:multiLevelType w:val="hybridMultilevel"/>
    <w:tmpl w:val="34109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F7"/>
    <w:rsid w:val="000016F3"/>
    <w:rsid w:val="00036656"/>
    <w:rsid w:val="000469B2"/>
    <w:rsid w:val="00076185"/>
    <w:rsid w:val="000816B1"/>
    <w:rsid w:val="00081D85"/>
    <w:rsid w:val="000865EE"/>
    <w:rsid w:val="000A351E"/>
    <w:rsid w:val="000A3636"/>
    <w:rsid w:val="000A7B09"/>
    <w:rsid w:val="000B4C2A"/>
    <w:rsid w:val="000C135E"/>
    <w:rsid w:val="000C4854"/>
    <w:rsid w:val="000C7357"/>
    <w:rsid w:val="000D31AB"/>
    <w:rsid w:val="00183315"/>
    <w:rsid w:val="00194DE5"/>
    <w:rsid w:val="001D1DA1"/>
    <w:rsid w:val="001F6DE2"/>
    <w:rsid w:val="002616DC"/>
    <w:rsid w:val="00264D68"/>
    <w:rsid w:val="002745F7"/>
    <w:rsid w:val="002777C8"/>
    <w:rsid w:val="0028206F"/>
    <w:rsid w:val="00283C47"/>
    <w:rsid w:val="00291CB2"/>
    <w:rsid w:val="002B34E1"/>
    <w:rsid w:val="002B6DD2"/>
    <w:rsid w:val="002C73A6"/>
    <w:rsid w:val="002C7683"/>
    <w:rsid w:val="002F3D08"/>
    <w:rsid w:val="003102EC"/>
    <w:rsid w:val="00322570"/>
    <w:rsid w:val="00382AE2"/>
    <w:rsid w:val="003C1A4A"/>
    <w:rsid w:val="003C5D25"/>
    <w:rsid w:val="003F02E6"/>
    <w:rsid w:val="003F7963"/>
    <w:rsid w:val="004034C1"/>
    <w:rsid w:val="0040376D"/>
    <w:rsid w:val="00422F7A"/>
    <w:rsid w:val="00451DF9"/>
    <w:rsid w:val="00461FB0"/>
    <w:rsid w:val="00464618"/>
    <w:rsid w:val="00487B47"/>
    <w:rsid w:val="004A6DA9"/>
    <w:rsid w:val="004B1B32"/>
    <w:rsid w:val="004D14F7"/>
    <w:rsid w:val="004D76FF"/>
    <w:rsid w:val="004F0639"/>
    <w:rsid w:val="004F5593"/>
    <w:rsid w:val="00531916"/>
    <w:rsid w:val="00580565"/>
    <w:rsid w:val="005810A8"/>
    <w:rsid w:val="00585062"/>
    <w:rsid w:val="005C6DB0"/>
    <w:rsid w:val="005C7114"/>
    <w:rsid w:val="005D14CB"/>
    <w:rsid w:val="005E3358"/>
    <w:rsid w:val="0061425D"/>
    <w:rsid w:val="006418B9"/>
    <w:rsid w:val="00644C4C"/>
    <w:rsid w:val="006576BA"/>
    <w:rsid w:val="006779AC"/>
    <w:rsid w:val="00686A39"/>
    <w:rsid w:val="006A0E1A"/>
    <w:rsid w:val="006B4DA9"/>
    <w:rsid w:val="006B6738"/>
    <w:rsid w:val="006F76E3"/>
    <w:rsid w:val="0070099C"/>
    <w:rsid w:val="00722DF5"/>
    <w:rsid w:val="0074583B"/>
    <w:rsid w:val="00751BD7"/>
    <w:rsid w:val="00797BD4"/>
    <w:rsid w:val="007A0F93"/>
    <w:rsid w:val="007A0FF8"/>
    <w:rsid w:val="007E6919"/>
    <w:rsid w:val="007F3CE5"/>
    <w:rsid w:val="00821451"/>
    <w:rsid w:val="00826B2A"/>
    <w:rsid w:val="008518FE"/>
    <w:rsid w:val="008A48E0"/>
    <w:rsid w:val="008C2DD4"/>
    <w:rsid w:val="008C375E"/>
    <w:rsid w:val="008D611C"/>
    <w:rsid w:val="008E3215"/>
    <w:rsid w:val="00904CEA"/>
    <w:rsid w:val="00913163"/>
    <w:rsid w:val="009422AC"/>
    <w:rsid w:val="00957BD9"/>
    <w:rsid w:val="00974AA6"/>
    <w:rsid w:val="009812F3"/>
    <w:rsid w:val="00997935"/>
    <w:rsid w:val="009C0070"/>
    <w:rsid w:val="00A25677"/>
    <w:rsid w:val="00A25E42"/>
    <w:rsid w:val="00A546BC"/>
    <w:rsid w:val="00A823EE"/>
    <w:rsid w:val="00A8483C"/>
    <w:rsid w:val="00AB1DE8"/>
    <w:rsid w:val="00AD04EA"/>
    <w:rsid w:val="00AD0C7C"/>
    <w:rsid w:val="00AE3F46"/>
    <w:rsid w:val="00AE5381"/>
    <w:rsid w:val="00AF45FB"/>
    <w:rsid w:val="00B02A45"/>
    <w:rsid w:val="00B03017"/>
    <w:rsid w:val="00B03AC1"/>
    <w:rsid w:val="00B1118A"/>
    <w:rsid w:val="00B13E58"/>
    <w:rsid w:val="00B32F62"/>
    <w:rsid w:val="00B43283"/>
    <w:rsid w:val="00B646D4"/>
    <w:rsid w:val="00B8564C"/>
    <w:rsid w:val="00BA07FC"/>
    <w:rsid w:val="00BA2B4B"/>
    <w:rsid w:val="00BE29BB"/>
    <w:rsid w:val="00BE39E6"/>
    <w:rsid w:val="00C244DD"/>
    <w:rsid w:val="00C40742"/>
    <w:rsid w:val="00C91080"/>
    <w:rsid w:val="00CA6479"/>
    <w:rsid w:val="00CC5A11"/>
    <w:rsid w:val="00D028FC"/>
    <w:rsid w:val="00D1201B"/>
    <w:rsid w:val="00D31F9E"/>
    <w:rsid w:val="00D51391"/>
    <w:rsid w:val="00D67409"/>
    <w:rsid w:val="00D71121"/>
    <w:rsid w:val="00D759CB"/>
    <w:rsid w:val="00D92BCE"/>
    <w:rsid w:val="00D974DA"/>
    <w:rsid w:val="00DC21D9"/>
    <w:rsid w:val="00DF00A7"/>
    <w:rsid w:val="00E15F4C"/>
    <w:rsid w:val="00E407F2"/>
    <w:rsid w:val="00E559C2"/>
    <w:rsid w:val="00E623D9"/>
    <w:rsid w:val="00ED5B06"/>
    <w:rsid w:val="00EF4878"/>
    <w:rsid w:val="00F17B85"/>
    <w:rsid w:val="00F25782"/>
    <w:rsid w:val="00F37CE6"/>
    <w:rsid w:val="00F47FFE"/>
    <w:rsid w:val="00F7014C"/>
    <w:rsid w:val="00FB3A09"/>
    <w:rsid w:val="00FD166F"/>
    <w:rsid w:val="00FF046B"/>
    <w:rsid w:val="00F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2ECBB"/>
  <w15:docId w15:val="{7261DCFA-A261-48E9-9642-15AB192F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4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4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4F7"/>
  </w:style>
  <w:style w:type="paragraph" w:styleId="Footer">
    <w:name w:val="footer"/>
    <w:basedOn w:val="Normal"/>
    <w:link w:val="FooterChar"/>
    <w:uiPriority w:val="99"/>
    <w:unhideWhenUsed/>
    <w:rsid w:val="004D1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4F7"/>
  </w:style>
  <w:style w:type="paragraph" w:styleId="BalloonText">
    <w:name w:val="Balloon Text"/>
    <w:basedOn w:val="Normal"/>
    <w:link w:val="BalloonTextChar"/>
    <w:uiPriority w:val="99"/>
    <w:semiHidden/>
    <w:unhideWhenUsed/>
    <w:rsid w:val="004D1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F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C375E"/>
    <w:pPr>
      <w:spacing w:after="120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C375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F48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01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201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4D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C48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91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10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1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080"/>
    <w:rPr>
      <w:b/>
      <w:bCs/>
      <w:sz w:val="20"/>
      <w:szCs w:val="20"/>
    </w:rPr>
  </w:style>
  <w:style w:type="paragraph" w:customStyle="1" w:styleId="Default">
    <w:name w:val="Default"/>
    <w:rsid w:val="002C73A6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adock@samarita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Clermond%20Robens\AppData\Local\Microsoft\Windows\INetCache\Content.Outlook\4YV2XWWF\crobens@samarita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sadock@samarita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obens@samarita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36687-D84B-456C-8C96-17F81082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 Kamwenge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Charles, John Peterson</cp:lastModifiedBy>
  <cp:revision>2</cp:revision>
  <cp:lastPrinted>2022-05-27T13:33:00Z</cp:lastPrinted>
  <dcterms:created xsi:type="dcterms:W3CDTF">2024-09-12T18:40:00Z</dcterms:created>
  <dcterms:modified xsi:type="dcterms:W3CDTF">2024-09-12T18:40:00Z</dcterms:modified>
</cp:coreProperties>
</file>