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F7C90" w14:textId="13923209"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Titre du poste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1759F1" w:rsidRPr="0094358A">
        <w:rPr>
          <w:rFonts w:ascii="Times New Roman" w:hAnsi="Times New Roman" w:cs="Times New Roman"/>
          <w:b/>
          <w:bCs/>
          <w:lang w:val="fr-FR"/>
        </w:rPr>
        <w:t xml:space="preserve">Ergothérapeute </w:t>
      </w:r>
      <w:r w:rsidRPr="0094358A">
        <w:rPr>
          <w:rFonts w:ascii="Times New Roman" w:hAnsi="Times New Roman" w:cs="Times New Roman"/>
          <w:b/>
          <w:bCs/>
          <w:lang w:val="fr-FR"/>
        </w:rPr>
        <w:tab/>
      </w:r>
    </w:p>
    <w:p w14:paraId="37B35BD9" w14:textId="77998727"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Compagnie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62634A" w:rsidRPr="0094358A">
        <w:rPr>
          <w:rFonts w:ascii="Times New Roman" w:hAnsi="Times New Roman" w:cs="Times New Roman"/>
          <w:b/>
          <w:bCs/>
          <w:lang w:val="fr-FR"/>
        </w:rPr>
        <w:t>Fédération</w:t>
      </w:r>
      <w:r w:rsidRPr="0094358A">
        <w:rPr>
          <w:rFonts w:ascii="Times New Roman" w:hAnsi="Times New Roman" w:cs="Times New Roman"/>
          <w:b/>
          <w:bCs/>
          <w:lang w:val="fr-FR"/>
        </w:rPr>
        <w:t xml:space="preserve"> Handicap International</w:t>
      </w:r>
    </w:p>
    <w:p w14:paraId="4BCE57EB" w14:textId="5DC938F9"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Domaine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1759F1" w:rsidRPr="0094358A">
        <w:rPr>
          <w:rFonts w:ascii="Times New Roman" w:hAnsi="Times New Roman" w:cs="Times New Roman"/>
          <w:b/>
          <w:bCs/>
          <w:lang w:val="fr-FR"/>
        </w:rPr>
        <w:t>Réadap</w:t>
      </w:r>
      <w:r w:rsidR="00DB5C6E" w:rsidRPr="0094358A">
        <w:rPr>
          <w:rFonts w:ascii="Times New Roman" w:hAnsi="Times New Roman" w:cs="Times New Roman"/>
          <w:b/>
          <w:bCs/>
          <w:lang w:val="fr-FR"/>
        </w:rPr>
        <w:t>ta</w:t>
      </w:r>
      <w:r w:rsidR="001759F1" w:rsidRPr="0094358A">
        <w:rPr>
          <w:rFonts w:ascii="Times New Roman" w:hAnsi="Times New Roman" w:cs="Times New Roman"/>
          <w:b/>
          <w:bCs/>
          <w:lang w:val="fr-FR"/>
        </w:rPr>
        <w:t xml:space="preserve">tion </w:t>
      </w:r>
      <w:r w:rsidRPr="0094358A">
        <w:rPr>
          <w:rFonts w:ascii="Times New Roman" w:hAnsi="Times New Roman" w:cs="Times New Roman"/>
          <w:b/>
          <w:bCs/>
          <w:lang w:val="fr-FR"/>
        </w:rPr>
        <w:tab/>
      </w:r>
    </w:p>
    <w:p w14:paraId="76D761FB" w14:textId="68337B17"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Spécialité</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Pr="0094358A">
        <w:rPr>
          <w:rFonts w:ascii="Times New Roman" w:hAnsi="Times New Roman" w:cs="Times New Roman"/>
          <w:b/>
          <w:bCs/>
          <w:lang w:val="fr-FR"/>
        </w:rPr>
        <w:t xml:space="preserve">Sciences </w:t>
      </w:r>
      <w:r w:rsidR="001759F1" w:rsidRPr="0094358A">
        <w:rPr>
          <w:rFonts w:ascii="Times New Roman" w:hAnsi="Times New Roman" w:cs="Times New Roman"/>
          <w:b/>
          <w:bCs/>
          <w:lang w:val="fr-FR"/>
        </w:rPr>
        <w:t xml:space="preserve">de la Sante </w:t>
      </w:r>
    </w:p>
    <w:p w14:paraId="3FD6C555" w14:textId="574F3CA6"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Date limite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1759F1" w:rsidRPr="0094358A">
        <w:rPr>
          <w:rFonts w:ascii="Times New Roman" w:hAnsi="Times New Roman" w:cs="Times New Roman"/>
          <w:b/>
          <w:bCs/>
          <w:lang w:val="fr-FR"/>
        </w:rPr>
        <w:t xml:space="preserve">06 juin 2024 </w:t>
      </w:r>
    </w:p>
    <w:p w14:paraId="4DC9E37B" w14:textId="4460DA6C"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Zone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Port-au-Prince, Haiti</w:t>
      </w:r>
      <w:r w:rsidRPr="0094358A">
        <w:rPr>
          <w:rFonts w:ascii="Times New Roman" w:hAnsi="Times New Roman" w:cs="Times New Roman"/>
          <w:b/>
          <w:bCs/>
          <w:lang w:val="fr-FR"/>
        </w:rPr>
        <w:tab/>
      </w:r>
    </w:p>
    <w:p w14:paraId="6859A011" w14:textId="33F7491E"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Durée du contrat </w:t>
      </w:r>
      <w:r w:rsidR="00BD41A3" w:rsidRPr="0094358A">
        <w:rPr>
          <w:rFonts w:ascii="Times New Roman" w:hAnsi="Times New Roman" w:cs="Times New Roman"/>
          <w:b/>
          <w:bCs/>
          <w:lang w:val="fr-FR"/>
        </w:rPr>
        <w:tab/>
      </w:r>
      <w:r w:rsidRPr="0094358A">
        <w:rPr>
          <w:rFonts w:ascii="Times New Roman" w:hAnsi="Times New Roman" w:cs="Times New Roman"/>
          <w:b/>
          <w:bCs/>
          <w:lang w:val="fr-FR"/>
        </w:rPr>
        <w:t>Déterminée</w:t>
      </w:r>
    </w:p>
    <w:p w14:paraId="55922F00" w14:textId="77777777" w:rsidR="005F173E" w:rsidRPr="0094358A" w:rsidRDefault="005F173E" w:rsidP="0094358A">
      <w:pPr>
        <w:jc w:val="both"/>
        <w:rPr>
          <w:rFonts w:ascii="Times New Roman" w:hAnsi="Times New Roman" w:cs="Times New Roman"/>
          <w:b/>
          <w:bCs/>
          <w:lang w:val="fr-FR"/>
        </w:rPr>
      </w:pPr>
    </w:p>
    <w:p w14:paraId="515EA256" w14:textId="77777777"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Introduction</w:t>
      </w:r>
    </w:p>
    <w:p w14:paraId="748590CE" w14:textId="2FF0B4EB"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Présente en Haïti depuis 2008, l’ONG Handicap International - Humanité &amp; Inclusion est considérée en Haïti comme un acteur majeur du secteur de la réadaptation. L’organisation contribue à ce titre depuis plusieurs années au renforcement des capacités de plusieurs services et centres de réadaptation dans les départements de l’Ouest, du Nord, du Nord-Est, du Sud et du Sud-Est. HI est également intervenue dans le cadre des réponses d’urgence aux séismes de 2010 et de 2021 en intervention directe auprès des populations affectées.  Membre et lead du Comité Technique National de Réadaptation (CTN), l’organisation et les différents membres qui composent ce comité sont fortement engagés dans l’élaboration de la stratégie nationale pour la reconnaissance de la réadaptation en Haïti et l’élaboration d'un curriculum de base pour les professionnels de la réadaptation (Physiothérapeutes et Ergothérapeutes).   </w:t>
      </w:r>
    </w:p>
    <w:p w14:paraId="43112872" w14:textId="77777777"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HI intervient également dans les secteurs de l’Eau, l’Hygiène et l’Assainissement depuis fin 2022 en réponse à la résurgence de l’épidémie de choléra dans les départements du Nord, du Nord-Est et de l’Ouest, de la Gestion des Risques de Désastres dans le département du Sud à travers un projet focus sur les Actions Anticipées, de la Logistique Humanitaire à travers le projet Mer Urgence Logistique Haïti (MERLUH) qui couvre l’entièreté du territoire et de l’Insertion Socioéconomique des personnes en situation de handicap dans les départements du Nord et de l’Ouest. L’’Action Humanitaire Inclusive, fondée sur l’approche basée sur le Droit des Personnes en Situation de Handicap est également un des secteurs transversaux de l’Organisation.  </w:t>
      </w:r>
    </w:p>
    <w:p w14:paraId="2A2C6CC2" w14:textId="77777777" w:rsidR="001759F1" w:rsidRPr="0094358A" w:rsidRDefault="001759F1"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Projet : </w:t>
      </w:r>
    </w:p>
    <w:p w14:paraId="102EF58A" w14:textId="416A6C26"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Le projet Urgence Réadaptation </w:t>
      </w:r>
      <w:r w:rsidR="00DB5C6E" w:rsidRPr="0094358A">
        <w:rPr>
          <w:rFonts w:ascii="Times New Roman" w:hAnsi="Times New Roman" w:cs="Times New Roman"/>
          <w:lang w:val="fr-FR"/>
        </w:rPr>
        <w:t>Post</w:t>
      </w:r>
      <w:r w:rsidRPr="0094358A">
        <w:rPr>
          <w:rFonts w:ascii="Times New Roman" w:hAnsi="Times New Roman" w:cs="Times New Roman"/>
          <w:lang w:val="fr-FR"/>
        </w:rPr>
        <w:t xml:space="preserve"> Trauma (URPOST) répond aux enjeux de la crise multidimensionnelle sans précédent que traverse Haïti depuis 2018. Cette crise, à l’origine du déplacement de plus de 320 000 personnes sur la seule Zone Métropolitaine de Port au Prince (ZMPAP) selon le dernier rapport de situation de déplacement de l’OIM, n’a de cesse de contribuer à la paupérisation de la population haïtienne et à entraver son accès (Physique et économique) aux soins de santé de qualité.    </w:t>
      </w:r>
    </w:p>
    <w:p w14:paraId="1724786E" w14:textId="65059885"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S’inscrivant dans la complémentarité des activités de Médecins Sans Frontières Belgique, qui a ouvert début mars 2024 un nouveau centre traumatologique au niveau de la commune de Carrefour, le projet URPOST a vocation à répondre aux besoins et droits en réadaptation de la communauté du Grand Matissant qui évolue depuis plusieurs années dans un contexte d’insécurité permanent, et ce, dans une logique de complémentarité avec les activités de MSF-B avec qui HI a déjà collaboré dans le cadre de la réponse au séisme de 2010. A ce titre, HI assurera directement la prise en charge précoce et en ambulatoire des patients référés par MSF-B. </w:t>
      </w:r>
    </w:p>
    <w:p w14:paraId="327ADFD6" w14:textId="77777777" w:rsidR="001759F1" w:rsidRPr="0094358A" w:rsidRDefault="001759F1" w:rsidP="0094358A">
      <w:pPr>
        <w:jc w:val="both"/>
        <w:rPr>
          <w:rFonts w:ascii="Times New Roman" w:hAnsi="Times New Roman" w:cs="Times New Roman"/>
          <w:lang w:val="fr-FR"/>
        </w:rPr>
      </w:pPr>
    </w:p>
    <w:p w14:paraId="522117A1" w14:textId="70682B5B" w:rsidR="001759F1" w:rsidRPr="0094358A" w:rsidRDefault="001759F1"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MISSIONS :  PRINCIPALES RESPONSABILITES  </w:t>
      </w:r>
    </w:p>
    <w:p w14:paraId="062D509E" w14:textId="77777777"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Sous la responsabilité directe du Responsable Volet Read, l'ergothérapeute est chargé d'assurer des soins de réadaptation appropriés aux personnes avec limitation fonctionnelles identifiées au niveau de Centre de Traumatologie Carrefour, y compris les personnes souffrant de blessures et de handicaps.   </w:t>
      </w:r>
    </w:p>
    <w:p w14:paraId="23908491" w14:textId="77777777"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L'ergothérapeute est membre d'une équipe multidisciplinaire (avec deux kinésithérapeutes et technicien kiné).  </w:t>
      </w:r>
    </w:p>
    <w:p w14:paraId="1B490DB8" w14:textId="77777777"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PRINCIPALES TACHES  </w:t>
      </w:r>
    </w:p>
    <w:p w14:paraId="52142AC7" w14:textId="77777777" w:rsidR="001759F1" w:rsidRPr="0094358A" w:rsidRDefault="001759F1"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A - Mise en place d'activités de réadaptation physique et fonctionnelle  </w:t>
      </w:r>
    </w:p>
    <w:p w14:paraId="43F68725" w14:textId="77777777"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Évaluer les capacités fonctionnelles des bénéficiaires et identifier leurs besoins en matière de réadaptation et d'articles spécifiques :   </w:t>
      </w:r>
    </w:p>
    <w:p w14:paraId="2D860678" w14:textId="795EC69E"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b/>
          <w:bCs/>
          <w:lang w:val="fr-FR"/>
        </w:rPr>
        <w:t>Objectif :</w:t>
      </w:r>
      <w:r w:rsidRPr="0094358A">
        <w:rPr>
          <w:rFonts w:ascii="Times New Roman" w:hAnsi="Times New Roman" w:cs="Times New Roman"/>
          <w:lang w:val="fr-FR"/>
        </w:rPr>
        <w:t xml:space="preserve"> Assurer une évaluation globale des besoins des bénéficiaires.  </w:t>
      </w:r>
    </w:p>
    <w:p w14:paraId="5AF154E5" w14:textId="23A7E209" w:rsidR="001759F1" w:rsidRPr="0094358A" w:rsidRDefault="001759F1" w:rsidP="0094358A">
      <w:pPr>
        <w:pStyle w:val="Paragraphedeliste"/>
        <w:numPr>
          <w:ilvl w:val="0"/>
          <w:numId w:val="1"/>
        </w:numPr>
        <w:jc w:val="both"/>
        <w:rPr>
          <w:rFonts w:ascii="Times New Roman" w:hAnsi="Times New Roman" w:cs="Times New Roman"/>
          <w:lang w:val="fr-FR"/>
        </w:rPr>
      </w:pPr>
      <w:r w:rsidRPr="0094358A">
        <w:rPr>
          <w:rFonts w:ascii="Times New Roman" w:hAnsi="Times New Roman" w:cs="Times New Roman"/>
          <w:lang w:val="fr-FR"/>
        </w:rPr>
        <w:t xml:space="preserve">Effectuer une évaluation de la réadaptation en tenant compte des facteurs physiques, sociaux et environnementaux de manière holistique, en collaboration avec les thérapeutes, les travailleurs sociaux et les assistants sociaux.   </w:t>
      </w:r>
    </w:p>
    <w:p w14:paraId="3D39533D" w14:textId="7A974217" w:rsidR="001759F1" w:rsidRPr="0094358A" w:rsidRDefault="001759F1" w:rsidP="0094358A">
      <w:pPr>
        <w:pStyle w:val="Paragraphedeliste"/>
        <w:numPr>
          <w:ilvl w:val="0"/>
          <w:numId w:val="1"/>
        </w:numPr>
        <w:jc w:val="both"/>
        <w:rPr>
          <w:rFonts w:ascii="Times New Roman" w:hAnsi="Times New Roman" w:cs="Times New Roman"/>
          <w:lang w:val="fr-FR"/>
        </w:rPr>
      </w:pPr>
      <w:r w:rsidRPr="0094358A">
        <w:rPr>
          <w:rFonts w:ascii="Times New Roman" w:hAnsi="Times New Roman" w:cs="Times New Roman"/>
          <w:lang w:val="fr-FR"/>
        </w:rPr>
        <w:t xml:space="preserve">Sur la base de l'évaluation, établir un plan de traitement, en tenant compte des besoins fonctionnels, de la situation sociale et de l'accès aux services, avec la fourniture d'aides techniques si nécessaire, en coordination avec le travailleur social, le travailleur psychosocial et le physiothérapeute.  </w:t>
      </w:r>
    </w:p>
    <w:p w14:paraId="3F32A1F5" w14:textId="77777777" w:rsidR="009821FD" w:rsidRPr="0094358A" w:rsidRDefault="001759F1" w:rsidP="0094358A">
      <w:pPr>
        <w:pStyle w:val="Paragraphedeliste"/>
        <w:numPr>
          <w:ilvl w:val="0"/>
          <w:numId w:val="1"/>
        </w:numPr>
        <w:jc w:val="both"/>
        <w:rPr>
          <w:rFonts w:ascii="Times New Roman" w:hAnsi="Times New Roman" w:cs="Times New Roman"/>
          <w:lang w:val="fr-FR"/>
        </w:rPr>
      </w:pPr>
      <w:r w:rsidRPr="0094358A">
        <w:rPr>
          <w:rFonts w:ascii="Times New Roman" w:hAnsi="Times New Roman" w:cs="Times New Roman"/>
          <w:lang w:val="fr-FR"/>
        </w:rPr>
        <w:t>Fournir des interventions de réadaptation sûres et appropriées </w:t>
      </w:r>
    </w:p>
    <w:p w14:paraId="441B69D6" w14:textId="3A8298F4" w:rsidR="001759F1" w:rsidRPr="0094358A" w:rsidRDefault="001759F1" w:rsidP="0094358A">
      <w:pPr>
        <w:pStyle w:val="Paragraphedeliste"/>
        <w:numPr>
          <w:ilvl w:val="0"/>
          <w:numId w:val="1"/>
        </w:numPr>
        <w:jc w:val="both"/>
        <w:rPr>
          <w:rFonts w:ascii="Times New Roman" w:hAnsi="Times New Roman" w:cs="Times New Roman"/>
          <w:lang w:val="fr-FR"/>
        </w:rPr>
      </w:pPr>
      <w:r w:rsidRPr="0094358A">
        <w:rPr>
          <w:rFonts w:ascii="Times New Roman" w:hAnsi="Times New Roman" w:cs="Times New Roman"/>
          <w:lang w:val="fr-FR"/>
        </w:rPr>
        <w:t xml:space="preserve">Veiller à ce que toutes les activités mises en œuvre conformément à l'évaluation des besoins contribuent à améliorer la qualité de vie des bénéficiaires et à ne pas nuire.  </w:t>
      </w:r>
    </w:p>
    <w:p w14:paraId="729A7BE3" w14:textId="77777777" w:rsidR="001759F1" w:rsidRPr="0094358A" w:rsidRDefault="001759F1"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Activités :   </w:t>
      </w:r>
    </w:p>
    <w:p w14:paraId="5914BE2C" w14:textId="77777777" w:rsidR="001759F1" w:rsidRPr="0094358A" w:rsidRDefault="001759F1" w:rsidP="0094358A">
      <w:pPr>
        <w:pStyle w:val="Paragraphedeliste"/>
        <w:numPr>
          <w:ilvl w:val="0"/>
          <w:numId w:val="2"/>
        </w:numPr>
        <w:jc w:val="both"/>
        <w:rPr>
          <w:rFonts w:ascii="Times New Roman" w:hAnsi="Times New Roman" w:cs="Times New Roman"/>
          <w:lang w:val="fr-FR"/>
        </w:rPr>
      </w:pPr>
      <w:r w:rsidRPr="0094358A">
        <w:rPr>
          <w:rFonts w:ascii="Times New Roman" w:hAnsi="Times New Roman" w:cs="Times New Roman"/>
          <w:lang w:val="fr-FR"/>
        </w:rPr>
        <w:t xml:space="preserve">Obtenir le consentement éclairé du bénéficiaire avant d'effectuer l'intervention de réadaptation   Définir l'objectif de l'intervention de réadaptation de manière claire et complète, avec la participation active du bénéficiaire et de sa famille/soignant.  </w:t>
      </w:r>
    </w:p>
    <w:p w14:paraId="6E4E2587" w14:textId="033D1329" w:rsidR="001759F1" w:rsidRPr="0094358A" w:rsidRDefault="001759F1" w:rsidP="0094358A">
      <w:pPr>
        <w:pStyle w:val="Paragraphedeliste"/>
        <w:numPr>
          <w:ilvl w:val="0"/>
          <w:numId w:val="2"/>
        </w:numPr>
        <w:jc w:val="both"/>
        <w:rPr>
          <w:rFonts w:ascii="Times New Roman" w:hAnsi="Times New Roman" w:cs="Times New Roman"/>
          <w:lang w:val="fr-FR"/>
        </w:rPr>
      </w:pPr>
      <w:r w:rsidRPr="0094358A">
        <w:rPr>
          <w:rFonts w:ascii="Times New Roman" w:hAnsi="Times New Roman" w:cs="Times New Roman"/>
          <w:lang w:val="fr-FR"/>
        </w:rPr>
        <w:t xml:space="preserve"> Organiser des séances de réadaptation et modifier le traitement en étroite collaboration avec le bénéficiaire et sa famille/soignant. Ces séances comprennent, sans s'y limiter, les éléments suivants :  </w:t>
      </w:r>
    </w:p>
    <w:p w14:paraId="4801F366" w14:textId="77777777" w:rsidR="001759F1" w:rsidRPr="0094358A" w:rsidRDefault="001759F1" w:rsidP="0094358A">
      <w:pPr>
        <w:pStyle w:val="Paragraphedeliste"/>
        <w:numPr>
          <w:ilvl w:val="0"/>
          <w:numId w:val="2"/>
        </w:numPr>
        <w:jc w:val="both"/>
        <w:rPr>
          <w:rFonts w:ascii="Times New Roman" w:hAnsi="Times New Roman" w:cs="Times New Roman"/>
          <w:lang w:val="fr-FR"/>
        </w:rPr>
      </w:pPr>
      <w:r w:rsidRPr="0094358A">
        <w:rPr>
          <w:rFonts w:ascii="Times New Roman" w:hAnsi="Times New Roman" w:cs="Times New Roman"/>
          <w:lang w:val="fr-FR"/>
        </w:rPr>
        <w:t xml:space="preserve"> Améliorer le niveau d'indépendance dans les activités de la vie quotidienne ; modifier les activités de la vie quotidienne en fonction des capacités du bénéficiaire, ce qui inclut la modification de l'environnement du bénéficiaire ; modifier les outils utilisés quotidiennement, etc.  </w:t>
      </w:r>
    </w:p>
    <w:p w14:paraId="0B074ACA" w14:textId="77777777" w:rsidR="001759F1" w:rsidRPr="0094358A" w:rsidRDefault="001759F1" w:rsidP="0094358A">
      <w:pPr>
        <w:pStyle w:val="Paragraphedeliste"/>
        <w:numPr>
          <w:ilvl w:val="0"/>
          <w:numId w:val="2"/>
        </w:numPr>
        <w:jc w:val="both"/>
        <w:rPr>
          <w:rFonts w:ascii="Times New Roman" w:hAnsi="Times New Roman" w:cs="Times New Roman"/>
          <w:lang w:val="fr-FR"/>
        </w:rPr>
      </w:pPr>
      <w:r w:rsidRPr="0094358A">
        <w:rPr>
          <w:rFonts w:ascii="Times New Roman" w:hAnsi="Times New Roman" w:cs="Times New Roman"/>
          <w:lang w:val="fr-FR"/>
        </w:rPr>
        <w:t xml:space="preserve">Identifier les besoins en appareils d'assistance, les fournir au bénéficiaire et les former, ainsi que la personne qui s'occupe du bénéficiaire, sur la manière de les utiliser et d'en prendre soin.   </w:t>
      </w:r>
    </w:p>
    <w:p w14:paraId="46CBE4DF" w14:textId="4711A582" w:rsidR="001759F1" w:rsidRPr="0094358A" w:rsidRDefault="001759F1" w:rsidP="0094358A">
      <w:pPr>
        <w:pStyle w:val="Paragraphedeliste"/>
        <w:numPr>
          <w:ilvl w:val="0"/>
          <w:numId w:val="2"/>
        </w:numPr>
        <w:jc w:val="both"/>
        <w:rPr>
          <w:rFonts w:ascii="Times New Roman" w:hAnsi="Times New Roman" w:cs="Times New Roman"/>
          <w:lang w:val="fr-FR"/>
        </w:rPr>
      </w:pPr>
      <w:r w:rsidRPr="0094358A">
        <w:rPr>
          <w:rFonts w:ascii="Times New Roman" w:hAnsi="Times New Roman" w:cs="Times New Roman"/>
          <w:lang w:val="fr-FR"/>
        </w:rPr>
        <w:t xml:space="preserve">Fournir des soins de suivi et prendre des décisions concernant la sortie de manière appropriée.  </w:t>
      </w:r>
    </w:p>
    <w:p w14:paraId="10E8E71B" w14:textId="77777777" w:rsidR="001759F1" w:rsidRPr="0094358A" w:rsidRDefault="001759F1" w:rsidP="0094358A">
      <w:pPr>
        <w:pStyle w:val="Paragraphedeliste"/>
        <w:numPr>
          <w:ilvl w:val="0"/>
          <w:numId w:val="2"/>
        </w:numPr>
        <w:jc w:val="both"/>
        <w:rPr>
          <w:rFonts w:ascii="Times New Roman" w:hAnsi="Times New Roman" w:cs="Times New Roman"/>
          <w:lang w:val="fr-FR"/>
        </w:rPr>
      </w:pPr>
      <w:r w:rsidRPr="0094358A">
        <w:rPr>
          <w:rFonts w:ascii="Times New Roman" w:hAnsi="Times New Roman" w:cs="Times New Roman"/>
          <w:lang w:val="fr-FR"/>
        </w:rPr>
        <w:t xml:space="preserve">Identifier les limites de l'intervention donnée et les besoins d'orientation externe.  </w:t>
      </w:r>
    </w:p>
    <w:p w14:paraId="73630936" w14:textId="77777777" w:rsidR="009821FD" w:rsidRDefault="009821FD" w:rsidP="0094358A">
      <w:pPr>
        <w:jc w:val="both"/>
        <w:rPr>
          <w:rFonts w:ascii="Times New Roman" w:hAnsi="Times New Roman" w:cs="Times New Roman"/>
          <w:b/>
          <w:bCs/>
          <w:lang w:val="fr-FR"/>
        </w:rPr>
      </w:pPr>
    </w:p>
    <w:p w14:paraId="063EE5AF" w14:textId="77777777" w:rsidR="0094358A" w:rsidRPr="0094358A" w:rsidRDefault="0094358A" w:rsidP="0094358A">
      <w:pPr>
        <w:jc w:val="both"/>
        <w:rPr>
          <w:rFonts w:ascii="Times New Roman" w:hAnsi="Times New Roman" w:cs="Times New Roman"/>
          <w:b/>
          <w:bCs/>
          <w:lang w:val="fr-FR"/>
        </w:rPr>
      </w:pPr>
    </w:p>
    <w:p w14:paraId="7E848E9B" w14:textId="77777777" w:rsidR="009821FD" w:rsidRPr="0094358A" w:rsidRDefault="009821FD" w:rsidP="0094358A">
      <w:pPr>
        <w:jc w:val="both"/>
        <w:rPr>
          <w:rFonts w:ascii="Times New Roman" w:hAnsi="Times New Roman" w:cs="Times New Roman"/>
          <w:b/>
          <w:bCs/>
          <w:lang w:val="fr-FR"/>
        </w:rPr>
      </w:pPr>
    </w:p>
    <w:p w14:paraId="4EC4352B" w14:textId="39654E95" w:rsidR="001759F1" w:rsidRPr="0094358A" w:rsidRDefault="0047162B" w:rsidP="0094358A">
      <w:pPr>
        <w:jc w:val="both"/>
        <w:rPr>
          <w:rFonts w:ascii="Times New Roman" w:hAnsi="Times New Roman" w:cs="Times New Roman"/>
          <w:b/>
          <w:bCs/>
          <w:lang w:val="fr-FR"/>
        </w:rPr>
      </w:pPr>
      <w:r w:rsidRPr="0094358A">
        <w:rPr>
          <w:rFonts w:ascii="Times New Roman" w:hAnsi="Times New Roman" w:cs="Times New Roman"/>
          <w:b/>
          <w:bCs/>
          <w:lang w:val="fr-FR"/>
        </w:rPr>
        <w:lastRenderedPageBreak/>
        <w:t xml:space="preserve">B - </w:t>
      </w:r>
      <w:r w:rsidR="001759F1" w:rsidRPr="0094358A">
        <w:rPr>
          <w:rFonts w:ascii="Times New Roman" w:hAnsi="Times New Roman" w:cs="Times New Roman"/>
          <w:b/>
          <w:bCs/>
          <w:lang w:val="fr-FR"/>
        </w:rPr>
        <w:t xml:space="preserve">Sensibilisation et éducation aux bonnes pratiques   </w:t>
      </w:r>
    </w:p>
    <w:p w14:paraId="0DD7F4EE" w14:textId="77777777" w:rsidR="001759F1" w:rsidRPr="0094358A" w:rsidRDefault="001759F1" w:rsidP="0094358A">
      <w:pPr>
        <w:pStyle w:val="Paragraphedeliste"/>
        <w:numPr>
          <w:ilvl w:val="0"/>
          <w:numId w:val="2"/>
        </w:numPr>
        <w:jc w:val="both"/>
        <w:rPr>
          <w:rFonts w:ascii="Times New Roman" w:hAnsi="Times New Roman" w:cs="Times New Roman"/>
          <w:lang w:val="fr-FR"/>
        </w:rPr>
      </w:pPr>
      <w:r w:rsidRPr="0094358A">
        <w:rPr>
          <w:rFonts w:ascii="Times New Roman" w:hAnsi="Times New Roman" w:cs="Times New Roman"/>
          <w:lang w:val="fr-FR"/>
        </w:rPr>
        <w:t xml:space="preserve">Sensibiliser le bénéficiaire et l'aidant sur l'importance d'une réadaptation physique et fonctionnelle pour améliorer l'autonomie fonctionnelle, minimiser les complications et réduire les difficultés de l'aidant en améliorant sa capacité à s'occuper du bénéficiaire.  </w:t>
      </w:r>
    </w:p>
    <w:p w14:paraId="5A5BB256" w14:textId="6A81BA60" w:rsidR="001759F1" w:rsidRPr="0094358A" w:rsidRDefault="001759F1" w:rsidP="0094358A">
      <w:pPr>
        <w:pStyle w:val="Paragraphedeliste"/>
        <w:numPr>
          <w:ilvl w:val="0"/>
          <w:numId w:val="2"/>
        </w:numPr>
        <w:jc w:val="both"/>
        <w:rPr>
          <w:rFonts w:ascii="Times New Roman" w:hAnsi="Times New Roman" w:cs="Times New Roman"/>
          <w:lang w:val="fr-FR"/>
        </w:rPr>
      </w:pPr>
      <w:r w:rsidRPr="0094358A">
        <w:rPr>
          <w:rFonts w:ascii="Times New Roman" w:hAnsi="Times New Roman" w:cs="Times New Roman"/>
          <w:lang w:val="fr-FR"/>
        </w:rPr>
        <w:t xml:space="preserve">Décrire avec précision les étapes de la réalisation d'un programme de réadaptation fonctionnelle.  </w:t>
      </w:r>
    </w:p>
    <w:p w14:paraId="7307C6F7" w14:textId="6C1924C5" w:rsidR="00DB5C6E" w:rsidRPr="0094358A" w:rsidRDefault="0047162B" w:rsidP="0094358A">
      <w:pPr>
        <w:pStyle w:val="Paragraphedeliste"/>
        <w:numPr>
          <w:ilvl w:val="0"/>
          <w:numId w:val="2"/>
        </w:numPr>
        <w:jc w:val="both"/>
        <w:rPr>
          <w:rFonts w:ascii="Times New Roman" w:hAnsi="Times New Roman" w:cs="Times New Roman"/>
          <w:b/>
          <w:bCs/>
          <w:lang w:val="fr-FR"/>
        </w:rPr>
      </w:pPr>
      <w:r w:rsidRPr="0094358A">
        <w:rPr>
          <w:rFonts w:ascii="Times New Roman" w:hAnsi="Times New Roman" w:cs="Times New Roman"/>
          <w:lang w:val="fr-FR"/>
        </w:rPr>
        <w:t>Transmettre les compétences en matière de techniques de réadaptation au bénéficiaire et à sa famille. Si nécessaire, fournir des documents. (S’assurer que les bénéficiaires savent comment faire lorsqu'ils rentrent chez eux). </w:t>
      </w:r>
    </w:p>
    <w:p w14:paraId="60FD4F74" w14:textId="09D990F1" w:rsidR="0047162B" w:rsidRPr="0094358A" w:rsidRDefault="0047162B" w:rsidP="0094358A">
      <w:pPr>
        <w:pStyle w:val="paragraph"/>
        <w:spacing w:before="0" w:beforeAutospacing="0" w:after="0" w:afterAutospacing="0"/>
        <w:jc w:val="both"/>
        <w:textAlignment w:val="baseline"/>
        <w:rPr>
          <w:sz w:val="22"/>
          <w:szCs w:val="22"/>
          <w:lang w:val="fr-FR"/>
        </w:rPr>
      </w:pPr>
      <w:r w:rsidRPr="0094358A">
        <w:rPr>
          <w:rStyle w:val="normaltextrun"/>
          <w:b/>
          <w:bCs/>
          <w:sz w:val="22"/>
          <w:szCs w:val="22"/>
          <w:lang w:val="fr-FR"/>
        </w:rPr>
        <w:t xml:space="preserve">C- </w:t>
      </w:r>
      <w:r w:rsidRPr="0094358A">
        <w:rPr>
          <w:rStyle w:val="normaltextrun"/>
          <w:b/>
          <w:bCs/>
          <w:sz w:val="22"/>
          <w:szCs w:val="22"/>
          <w:lang w:val="fr-FR"/>
        </w:rPr>
        <w:t>Animer des séances de thérapie de groupe et, le cas échéant, collaborer avec les autres professionnels de l’équipe. </w:t>
      </w:r>
      <w:r w:rsidRPr="0094358A">
        <w:rPr>
          <w:rStyle w:val="normaltextrun"/>
          <w:sz w:val="22"/>
          <w:szCs w:val="22"/>
          <w:lang w:val="fr-FR"/>
        </w:rPr>
        <w:t> </w:t>
      </w:r>
      <w:r w:rsidRPr="0094358A">
        <w:rPr>
          <w:rStyle w:val="eop"/>
          <w:sz w:val="22"/>
          <w:szCs w:val="22"/>
          <w:lang w:val="fr-FR"/>
        </w:rPr>
        <w:t> </w:t>
      </w:r>
    </w:p>
    <w:p w14:paraId="70DDF0DA" w14:textId="77777777" w:rsidR="0047162B" w:rsidRPr="0094358A" w:rsidRDefault="0047162B" w:rsidP="0094358A">
      <w:pPr>
        <w:pStyle w:val="paragraph"/>
        <w:spacing w:before="0" w:beforeAutospacing="0" w:after="0" w:afterAutospacing="0"/>
        <w:ind w:left="360" w:right="255"/>
        <w:jc w:val="both"/>
        <w:textAlignment w:val="baseline"/>
        <w:rPr>
          <w:sz w:val="22"/>
          <w:szCs w:val="22"/>
          <w:lang w:val="fr-FR"/>
        </w:rPr>
      </w:pPr>
      <w:r w:rsidRPr="0094358A">
        <w:rPr>
          <w:rStyle w:val="normaltextrun"/>
          <w:sz w:val="22"/>
          <w:szCs w:val="22"/>
          <w:lang w:val="fr-FR"/>
        </w:rPr>
        <w:t> </w:t>
      </w:r>
      <w:r w:rsidRPr="0094358A">
        <w:rPr>
          <w:rStyle w:val="eop"/>
          <w:sz w:val="22"/>
          <w:szCs w:val="22"/>
          <w:lang w:val="fr-FR"/>
        </w:rPr>
        <w:t> </w:t>
      </w:r>
    </w:p>
    <w:p w14:paraId="0D6DC1A0" w14:textId="77777777" w:rsidR="0047162B" w:rsidRPr="0094358A" w:rsidRDefault="0047162B" w:rsidP="0094358A">
      <w:pPr>
        <w:pStyle w:val="paragraph"/>
        <w:spacing w:before="0" w:beforeAutospacing="0" w:after="0" w:afterAutospacing="0"/>
        <w:ind w:left="360" w:right="255"/>
        <w:jc w:val="both"/>
        <w:textAlignment w:val="baseline"/>
        <w:rPr>
          <w:sz w:val="22"/>
          <w:szCs w:val="22"/>
          <w:lang w:val="fr-FR"/>
        </w:rPr>
      </w:pPr>
      <w:r w:rsidRPr="0094358A">
        <w:rPr>
          <w:rStyle w:val="normaltextrun"/>
          <w:b/>
          <w:bCs/>
          <w:sz w:val="22"/>
          <w:szCs w:val="22"/>
          <w:lang w:val="fr-FR"/>
        </w:rPr>
        <w:t xml:space="preserve">Objectif </w:t>
      </w:r>
      <w:r w:rsidRPr="0094358A">
        <w:rPr>
          <w:rStyle w:val="normaltextrun"/>
          <w:sz w:val="22"/>
          <w:szCs w:val="22"/>
          <w:lang w:val="fr-FR"/>
        </w:rPr>
        <w:t>: Veiller à ce que les séances de thérapie de groupe soient liées au plan d'intervention global et contribuent à de meilleurs résultats pour les bénéficiaires. </w:t>
      </w:r>
      <w:r w:rsidRPr="0094358A">
        <w:rPr>
          <w:rStyle w:val="eop"/>
          <w:sz w:val="22"/>
          <w:szCs w:val="22"/>
          <w:lang w:val="fr-FR"/>
        </w:rPr>
        <w:t> </w:t>
      </w:r>
    </w:p>
    <w:p w14:paraId="46A9D64A" w14:textId="77777777" w:rsidR="0047162B" w:rsidRPr="0094358A" w:rsidRDefault="0047162B" w:rsidP="0094358A">
      <w:pPr>
        <w:pStyle w:val="paragraph"/>
        <w:spacing w:before="0" w:beforeAutospacing="0" w:after="0" w:afterAutospacing="0"/>
        <w:ind w:left="360" w:right="255"/>
        <w:jc w:val="both"/>
        <w:textAlignment w:val="baseline"/>
        <w:rPr>
          <w:sz w:val="22"/>
          <w:szCs w:val="22"/>
        </w:rPr>
      </w:pPr>
      <w:r w:rsidRPr="0094358A">
        <w:rPr>
          <w:rStyle w:val="normaltextrun"/>
          <w:sz w:val="22"/>
          <w:szCs w:val="22"/>
          <w:lang w:val="fr-FR"/>
        </w:rPr>
        <w:t> </w:t>
      </w:r>
      <w:r w:rsidRPr="0094358A">
        <w:rPr>
          <w:rStyle w:val="eop"/>
          <w:sz w:val="22"/>
          <w:szCs w:val="22"/>
        </w:rPr>
        <w:t> </w:t>
      </w:r>
    </w:p>
    <w:p w14:paraId="7C8EB370" w14:textId="77777777" w:rsidR="0047162B" w:rsidRPr="0094358A" w:rsidRDefault="0047162B" w:rsidP="0094358A">
      <w:pPr>
        <w:pStyle w:val="paragraph"/>
        <w:spacing w:before="0" w:beforeAutospacing="0" w:after="0" w:afterAutospacing="0"/>
        <w:ind w:left="360" w:right="255"/>
        <w:jc w:val="both"/>
        <w:textAlignment w:val="baseline"/>
        <w:rPr>
          <w:sz w:val="22"/>
          <w:szCs w:val="22"/>
        </w:rPr>
      </w:pPr>
      <w:r w:rsidRPr="0094358A">
        <w:rPr>
          <w:rStyle w:val="normaltextrun"/>
          <w:sz w:val="22"/>
          <w:szCs w:val="22"/>
          <w:lang w:val="fr-FR"/>
        </w:rPr>
        <w:t>Activités : </w:t>
      </w:r>
      <w:r w:rsidRPr="0094358A">
        <w:rPr>
          <w:rStyle w:val="normaltextrun"/>
          <w:sz w:val="22"/>
          <w:szCs w:val="22"/>
        </w:rPr>
        <w:t> </w:t>
      </w:r>
      <w:r w:rsidRPr="0094358A">
        <w:rPr>
          <w:rStyle w:val="eop"/>
          <w:sz w:val="22"/>
          <w:szCs w:val="22"/>
        </w:rPr>
        <w:t> </w:t>
      </w:r>
    </w:p>
    <w:p w14:paraId="26B2F1C5" w14:textId="77777777" w:rsidR="0047162B" w:rsidRPr="0094358A" w:rsidRDefault="0047162B" w:rsidP="0094358A">
      <w:pPr>
        <w:pStyle w:val="paragraph"/>
        <w:numPr>
          <w:ilvl w:val="0"/>
          <w:numId w:val="5"/>
        </w:numPr>
        <w:spacing w:before="0" w:beforeAutospacing="0" w:after="0" w:afterAutospacing="0"/>
        <w:jc w:val="both"/>
        <w:textAlignment w:val="baseline"/>
        <w:rPr>
          <w:sz w:val="22"/>
          <w:szCs w:val="22"/>
          <w:lang w:val="fr-FR"/>
        </w:rPr>
      </w:pPr>
      <w:r w:rsidRPr="0094358A">
        <w:rPr>
          <w:rStyle w:val="normaltextrun"/>
          <w:sz w:val="22"/>
          <w:szCs w:val="22"/>
          <w:lang w:val="fr-FR"/>
        </w:rPr>
        <w:t>En collaboration avec l'équipe, identifier les bénéficiaires et les familles qui pourraient bénéficier de séances de groupe. </w:t>
      </w:r>
      <w:r w:rsidRPr="0094358A">
        <w:rPr>
          <w:rStyle w:val="eop"/>
          <w:sz w:val="22"/>
          <w:szCs w:val="22"/>
          <w:lang w:val="fr-FR"/>
        </w:rPr>
        <w:t> </w:t>
      </w:r>
    </w:p>
    <w:p w14:paraId="3F8346E7" w14:textId="77777777" w:rsidR="0047162B" w:rsidRPr="0094358A" w:rsidRDefault="0047162B" w:rsidP="0094358A">
      <w:pPr>
        <w:pStyle w:val="paragraph"/>
        <w:numPr>
          <w:ilvl w:val="0"/>
          <w:numId w:val="5"/>
        </w:numPr>
        <w:spacing w:before="0" w:beforeAutospacing="0" w:after="0" w:afterAutospacing="0"/>
        <w:jc w:val="both"/>
        <w:textAlignment w:val="baseline"/>
        <w:rPr>
          <w:sz w:val="22"/>
          <w:szCs w:val="22"/>
          <w:lang w:val="fr-FR"/>
        </w:rPr>
      </w:pPr>
      <w:r w:rsidRPr="0094358A">
        <w:rPr>
          <w:rStyle w:val="normaltextrun"/>
          <w:sz w:val="22"/>
          <w:szCs w:val="22"/>
          <w:lang w:val="fr-FR"/>
        </w:rPr>
        <w:t>Définir les objectifs de réadaptation des séances de groupe et participer à l'organisation/animation. </w:t>
      </w:r>
      <w:r w:rsidRPr="0094358A">
        <w:rPr>
          <w:rStyle w:val="eop"/>
          <w:sz w:val="22"/>
          <w:szCs w:val="22"/>
          <w:lang w:val="fr-FR"/>
        </w:rPr>
        <w:t> </w:t>
      </w:r>
    </w:p>
    <w:p w14:paraId="2D52D8E8" w14:textId="77777777" w:rsidR="0047162B" w:rsidRPr="0094358A" w:rsidRDefault="0047162B" w:rsidP="0094358A">
      <w:pPr>
        <w:pStyle w:val="paragraph"/>
        <w:numPr>
          <w:ilvl w:val="0"/>
          <w:numId w:val="5"/>
        </w:numPr>
        <w:spacing w:before="0" w:beforeAutospacing="0" w:after="0" w:afterAutospacing="0"/>
        <w:jc w:val="both"/>
        <w:textAlignment w:val="baseline"/>
        <w:rPr>
          <w:sz w:val="22"/>
          <w:szCs w:val="22"/>
          <w:lang w:val="fr-FR"/>
        </w:rPr>
      </w:pPr>
      <w:r w:rsidRPr="0094358A">
        <w:rPr>
          <w:rStyle w:val="normaltextrun"/>
          <w:sz w:val="22"/>
          <w:szCs w:val="22"/>
          <w:lang w:val="fr-FR"/>
        </w:rPr>
        <w:t>Définir les objectifs de réadaptation pour les familles des blessés/personnes handicapées et participer aux séances </w:t>
      </w:r>
      <w:r w:rsidRPr="0094358A">
        <w:rPr>
          <w:rStyle w:val="eop"/>
          <w:sz w:val="22"/>
          <w:szCs w:val="22"/>
          <w:lang w:val="fr-FR"/>
        </w:rPr>
        <w:t> </w:t>
      </w:r>
    </w:p>
    <w:p w14:paraId="53668080" w14:textId="77777777" w:rsidR="0047162B" w:rsidRPr="0094358A" w:rsidRDefault="0047162B" w:rsidP="0094358A">
      <w:pPr>
        <w:pStyle w:val="paragraph"/>
        <w:numPr>
          <w:ilvl w:val="0"/>
          <w:numId w:val="5"/>
        </w:numPr>
        <w:spacing w:before="0" w:beforeAutospacing="0" w:after="0" w:afterAutospacing="0"/>
        <w:jc w:val="both"/>
        <w:textAlignment w:val="baseline"/>
        <w:rPr>
          <w:sz w:val="22"/>
          <w:szCs w:val="22"/>
          <w:lang w:val="fr-FR"/>
        </w:rPr>
      </w:pPr>
      <w:r w:rsidRPr="0094358A">
        <w:rPr>
          <w:rStyle w:val="normaltextrun"/>
          <w:sz w:val="22"/>
          <w:szCs w:val="22"/>
          <w:lang w:val="fr-FR"/>
        </w:rPr>
        <w:t>Animer la séance de groupe en collaboration avec l'équipe pluridisciplinaire </w:t>
      </w:r>
      <w:r w:rsidRPr="0094358A">
        <w:rPr>
          <w:rStyle w:val="eop"/>
          <w:sz w:val="22"/>
          <w:szCs w:val="22"/>
          <w:lang w:val="fr-FR"/>
        </w:rPr>
        <w:t> </w:t>
      </w:r>
    </w:p>
    <w:p w14:paraId="65B965FD" w14:textId="77777777" w:rsidR="0047162B" w:rsidRPr="0094358A" w:rsidRDefault="0047162B" w:rsidP="0094358A">
      <w:pPr>
        <w:pStyle w:val="paragraph"/>
        <w:numPr>
          <w:ilvl w:val="0"/>
          <w:numId w:val="5"/>
        </w:numPr>
        <w:spacing w:before="0" w:beforeAutospacing="0" w:after="0" w:afterAutospacing="0"/>
        <w:jc w:val="both"/>
        <w:textAlignment w:val="baseline"/>
        <w:rPr>
          <w:sz w:val="22"/>
          <w:szCs w:val="22"/>
          <w:lang w:val="fr-FR"/>
        </w:rPr>
      </w:pPr>
      <w:r w:rsidRPr="0094358A">
        <w:rPr>
          <w:rStyle w:val="normaltextrun"/>
          <w:sz w:val="22"/>
          <w:szCs w:val="22"/>
          <w:lang w:val="fr-FR"/>
        </w:rPr>
        <w:t>Parmi</w:t>
      </w:r>
      <w:r w:rsidRPr="0094358A">
        <w:rPr>
          <w:rStyle w:val="normaltextrun"/>
          <w:sz w:val="22"/>
          <w:szCs w:val="22"/>
          <w:lang w:val="fr-FR"/>
        </w:rPr>
        <w:t xml:space="preserve"> les bénéficiaires, identifier les personnes (pairs) qui pourraient soutenir l'organisation des séances de groupe </w:t>
      </w:r>
      <w:r w:rsidRPr="0094358A">
        <w:rPr>
          <w:rStyle w:val="eop"/>
          <w:sz w:val="22"/>
          <w:szCs w:val="22"/>
          <w:lang w:val="fr-FR"/>
        </w:rPr>
        <w:t> </w:t>
      </w:r>
    </w:p>
    <w:p w14:paraId="23AD63A5" w14:textId="77777777" w:rsidR="009821FD" w:rsidRPr="0094358A" w:rsidRDefault="0047162B" w:rsidP="0094358A">
      <w:pPr>
        <w:pStyle w:val="paragraph"/>
        <w:numPr>
          <w:ilvl w:val="0"/>
          <w:numId w:val="5"/>
        </w:numPr>
        <w:spacing w:before="0" w:beforeAutospacing="0" w:after="0" w:afterAutospacing="0"/>
        <w:jc w:val="both"/>
        <w:textAlignment w:val="baseline"/>
        <w:rPr>
          <w:rStyle w:val="normaltextrun"/>
          <w:sz w:val="22"/>
          <w:szCs w:val="22"/>
          <w:lang w:val="fr-FR"/>
        </w:rPr>
      </w:pPr>
      <w:r w:rsidRPr="0094358A">
        <w:rPr>
          <w:rStyle w:val="normaltextrun"/>
          <w:sz w:val="22"/>
          <w:szCs w:val="22"/>
          <w:lang w:val="fr-FR"/>
        </w:rPr>
        <w:t>Encourager la participation des pairs à la session de groupe</w:t>
      </w:r>
    </w:p>
    <w:p w14:paraId="728009FC" w14:textId="77777777" w:rsidR="009821FD" w:rsidRPr="0094358A" w:rsidRDefault="009821FD" w:rsidP="0094358A">
      <w:pPr>
        <w:pStyle w:val="paragraph"/>
        <w:spacing w:before="0" w:beforeAutospacing="0" w:after="0" w:afterAutospacing="0"/>
        <w:ind w:left="360"/>
        <w:jc w:val="both"/>
        <w:textAlignment w:val="baseline"/>
        <w:rPr>
          <w:rStyle w:val="normaltextrun"/>
          <w:sz w:val="22"/>
          <w:szCs w:val="22"/>
          <w:lang w:val="fr-FR"/>
        </w:rPr>
      </w:pPr>
    </w:p>
    <w:p w14:paraId="6DEF8C48" w14:textId="77777777" w:rsidR="009821FD" w:rsidRPr="0094358A" w:rsidRDefault="009821FD" w:rsidP="0094358A">
      <w:pPr>
        <w:pStyle w:val="paragraph"/>
        <w:spacing w:before="0" w:beforeAutospacing="0" w:after="0" w:afterAutospacing="0"/>
        <w:ind w:right="255"/>
        <w:jc w:val="both"/>
        <w:textAlignment w:val="baseline"/>
        <w:rPr>
          <w:sz w:val="22"/>
          <w:szCs w:val="22"/>
          <w:lang w:val="fr-FR"/>
        </w:rPr>
      </w:pPr>
      <w:r w:rsidRPr="0094358A">
        <w:rPr>
          <w:rStyle w:val="normaltextrun"/>
          <w:b/>
          <w:bCs/>
          <w:sz w:val="22"/>
          <w:szCs w:val="22"/>
          <w:lang w:val="fr-FR"/>
        </w:rPr>
        <w:t>D.  Rapporter les données sur les activités du groupe, suivre les cas individuels et organiser les activités quotidiennes et hebdomadaires</w:t>
      </w:r>
      <w:r w:rsidRPr="0094358A">
        <w:rPr>
          <w:rStyle w:val="normaltextrun"/>
          <w:sz w:val="22"/>
          <w:szCs w:val="22"/>
          <w:lang w:val="fr-FR"/>
        </w:rPr>
        <w:t>. </w:t>
      </w:r>
      <w:r w:rsidRPr="0094358A">
        <w:rPr>
          <w:rStyle w:val="eop"/>
          <w:sz w:val="22"/>
          <w:szCs w:val="22"/>
          <w:lang w:val="fr-FR"/>
        </w:rPr>
        <w:t> </w:t>
      </w:r>
    </w:p>
    <w:p w14:paraId="19E5944E" w14:textId="77777777" w:rsidR="009821FD" w:rsidRPr="0094358A" w:rsidRDefault="009821FD" w:rsidP="0094358A">
      <w:pPr>
        <w:pStyle w:val="paragraph"/>
        <w:spacing w:before="0" w:beforeAutospacing="0" w:after="0" w:afterAutospacing="0"/>
        <w:ind w:right="255"/>
        <w:jc w:val="both"/>
        <w:textAlignment w:val="baseline"/>
        <w:rPr>
          <w:sz w:val="22"/>
          <w:szCs w:val="22"/>
          <w:lang w:val="fr-FR"/>
        </w:rPr>
      </w:pPr>
      <w:r w:rsidRPr="0094358A">
        <w:rPr>
          <w:rStyle w:val="normaltextrun"/>
          <w:sz w:val="22"/>
          <w:szCs w:val="22"/>
          <w:lang w:val="fr-FR"/>
        </w:rPr>
        <w:t> </w:t>
      </w:r>
      <w:r w:rsidRPr="0094358A">
        <w:rPr>
          <w:rStyle w:val="eop"/>
          <w:sz w:val="22"/>
          <w:szCs w:val="22"/>
          <w:lang w:val="fr-FR"/>
        </w:rPr>
        <w:t> </w:t>
      </w:r>
    </w:p>
    <w:p w14:paraId="1777286A" w14:textId="77777777" w:rsidR="009821FD" w:rsidRPr="0094358A" w:rsidRDefault="009821FD" w:rsidP="0094358A">
      <w:pPr>
        <w:pStyle w:val="paragraph"/>
        <w:spacing w:before="0" w:beforeAutospacing="0" w:after="0" w:afterAutospacing="0"/>
        <w:ind w:right="255"/>
        <w:jc w:val="both"/>
        <w:textAlignment w:val="baseline"/>
        <w:rPr>
          <w:sz w:val="22"/>
          <w:szCs w:val="22"/>
          <w:lang w:val="fr-FR"/>
        </w:rPr>
      </w:pPr>
      <w:r w:rsidRPr="0094358A">
        <w:rPr>
          <w:rStyle w:val="normaltextrun"/>
          <w:b/>
          <w:bCs/>
          <w:sz w:val="22"/>
          <w:szCs w:val="22"/>
          <w:lang w:val="fr-FR"/>
        </w:rPr>
        <w:t>Objectif :</w:t>
      </w:r>
      <w:r w:rsidRPr="0094358A">
        <w:rPr>
          <w:rStyle w:val="normaltextrun"/>
          <w:sz w:val="22"/>
          <w:szCs w:val="22"/>
          <w:lang w:val="fr-FR"/>
        </w:rPr>
        <w:t xml:space="preserve"> S'assurer que les informations techniques sur l'intervention sont disponibles et que les activités planifiées sont claires.  </w:t>
      </w:r>
      <w:r w:rsidRPr="0094358A">
        <w:rPr>
          <w:rStyle w:val="eop"/>
          <w:sz w:val="22"/>
          <w:szCs w:val="22"/>
          <w:lang w:val="fr-FR"/>
        </w:rPr>
        <w:t> </w:t>
      </w:r>
    </w:p>
    <w:p w14:paraId="51562733" w14:textId="77777777" w:rsidR="009821FD" w:rsidRPr="0094358A" w:rsidRDefault="009821FD" w:rsidP="0094358A">
      <w:pPr>
        <w:pStyle w:val="paragraph"/>
        <w:spacing w:before="0" w:beforeAutospacing="0" w:after="0" w:afterAutospacing="0"/>
        <w:ind w:right="255"/>
        <w:jc w:val="both"/>
        <w:textAlignment w:val="baseline"/>
        <w:rPr>
          <w:sz w:val="22"/>
          <w:szCs w:val="22"/>
        </w:rPr>
      </w:pPr>
      <w:r w:rsidRPr="0094358A">
        <w:rPr>
          <w:rStyle w:val="normaltextrun"/>
          <w:sz w:val="22"/>
          <w:szCs w:val="22"/>
          <w:lang w:val="fr-FR"/>
        </w:rPr>
        <w:t> </w:t>
      </w:r>
      <w:r w:rsidRPr="0094358A">
        <w:rPr>
          <w:rStyle w:val="eop"/>
          <w:sz w:val="22"/>
          <w:szCs w:val="22"/>
        </w:rPr>
        <w:t> </w:t>
      </w:r>
    </w:p>
    <w:p w14:paraId="712AAE4F" w14:textId="77777777" w:rsidR="009821FD" w:rsidRPr="0094358A" w:rsidRDefault="009821FD" w:rsidP="0094358A">
      <w:pPr>
        <w:pStyle w:val="paragraph"/>
        <w:spacing w:before="0" w:beforeAutospacing="0" w:after="0" w:afterAutospacing="0"/>
        <w:ind w:right="255"/>
        <w:jc w:val="both"/>
        <w:textAlignment w:val="baseline"/>
        <w:rPr>
          <w:sz w:val="22"/>
          <w:szCs w:val="22"/>
        </w:rPr>
      </w:pPr>
      <w:r w:rsidRPr="0094358A">
        <w:rPr>
          <w:rStyle w:val="normaltextrun"/>
          <w:sz w:val="22"/>
          <w:szCs w:val="22"/>
          <w:lang w:val="fr-FR"/>
        </w:rPr>
        <w:t>Activités : </w:t>
      </w:r>
      <w:r w:rsidRPr="0094358A">
        <w:rPr>
          <w:rStyle w:val="normaltextrun"/>
          <w:sz w:val="22"/>
          <w:szCs w:val="22"/>
        </w:rPr>
        <w:t> </w:t>
      </w:r>
      <w:r w:rsidRPr="0094358A">
        <w:rPr>
          <w:rStyle w:val="eop"/>
          <w:sz w:val="22"/>
          <w:szCs w:val="22"/>
        </w:rPr>
        <w:t> </w:t>
      </w:r>
    </w:p>
    <w:p w14:paraId="4488BD6B" w14:textId="77777777" w:rsidR="009821FD" w:rsidRPr="0094358A" w:rsidRDefault="009821FD" w:rsidP="0094358A">
      <w:pPr>
        <w:pStyle w:val="paragraph"/>
        <w:numPr>
          <w:ilvl w:val="0"/>
          <w:numId w:val="7"/>
        </w:numPr>
        <w:spacing w:before="0" w:beforeAutospacing="0" w:after="0" w:afterAutospacing="0"/>
        <w:jc w:val="both"/>
        <w:textAlignment w:val="baseline"/>
        <w:rPr>
          <w:sz w:val="22"/>
          <w:szCs w:val="22"/>
          <w:lang w:val="fr-FR"/>
        </w:rPr>
      </w:pPr>
      <w:r w:rsidRPr="0094358A">
        <w:rPr>
          <w:rStyle w:val="normaltextrun"/>
          <w:sz w:val="22"/>
          <w:szCs w:val="22"/>
          <w:lang w:val="fr-FR"/>
        </w:rPr>
        <w:t>Assurer un suivi qualitatif des bénéficiaires et documenter le suivi conformément au plan de suivi. </w:t>
      </w:r>
      <w:r w:rsidRPr="0094358A">
        <w:rPr>
          <w:rStyle w:val="eop"/>
          <w:sz w:val="22"/>
          <w:szCs w:val="22"/>
          <w:lang w:val="fr-FR"/>
        </w:rPr>
        <w:t> </w:t>
      </w:r>
    </w:p>
    <w:p w14:paraId="46E07B5D" w14:textId="77777777" w:rsidR="009821FD" w:rsidRPr="0094358A" w:rsidRDefault="009821FD" w:rsidP="0094358A">
      <w:pPr>
        <w:pStyle w:val="paragraph"/>
        <w:numPr>
          <w:ilvl w:val="0"/>
          <w:numId w:val="7"/>
        </w:numPr>
        <w:spacing w:before="0" w:beforeAutospacing="0" w:after="0" w:afterAutospacing="0"/>
        <w:jc w:val="both"/>
        <w:textAlignment w:val="baseline"/>
        <w:rPr>
          <w:sz w:val="22"/>
          <w:szCs w:val="22"/>
          <w:lang w:val="fr-FR"/>
        </w:rPr>
      </w:pPr>
      <w:r w:rsidRPr="0094358A">
        <w:rPr>
          <w:rStyle w:val="normaltextrun"/>
          <w:sz w:val="22"/>
          <w:szCs w:val="22"/>
          <w:lang w:val="fr-FR"/>
        </w:rPr>
        <w:t xml:space="preserve">Assurer un rapport quantitatif et qualitatif à l'aide des outils HI (formulaire d'évaluation, formulaire de </w:t>
      </w:r>
      <w:r w:rsidRPr="0094358A">
        <w:rPr>
          <w:rStyle w:val="normaltextrun"/>
          <w:sz w:val="22"/>
          <w:szCs w:val="22"/>
          <w:lang w:val="fr-FR"/>
        </w:rPr>
        <w:t>suivi, formulaire</w:t>
      </w:r>
      <w:r w:rsidRPr="0094358A">
        <w:rPr>
          <w:rStyle w:val="normaltextrun"/>
          <w:sz w:val="22"/>
          <w:szCs w:val="22"/>
          <w:lang w:val="fr-FR"/>
        </w:rPr>
        <w:t xml:space="preserve"> de décharge et de suivi, certificat de don, rapport des groupes) et du système en place. </w:t>
      </w:r>
      <w:r w:rsidRPr="0094358A">
        <w:rPr>
          <w:rStyle w:val="eop"/>
          <w:sz w:val="22"/>
          <w:szCs w:val="22"/>
          <w:lang w:val="fr-FR"/>
        </w:rPr>
        <w:t> </w:t>
      </w:r>
    </w:p>
    <w:p w14:paraId="42599E60" w14:textId="77777777" w:rsidR="009821FD" w:rsidRPr="0094358A" w:rsidRDefault="009821FD" w:rsidP="0094358A">
      <w:pPr>
        <w:pStyle w:val="paragraph"/>
        <w:numPr>
          <w:ilvl w:val="0"/>
          <w:numId w:val="7"/>
        </w:numPr>
        <w:spacing w:before="0" w:beforeAutospacing="0" w:after="0" w:afterAutospacing="0"/>
        <w:jc w:val="both"/>
        <w:textAlignment w:val="baseline"/>
        <w:rPr>
          <w:sz w:val="22"/>
          <w:szCs w:val="22"/>
          <w:lang w:val="fr-FR"/>
        </w:rPr>
      </w:pPr>
      <w:r w:rsidRPr="0094358A">
        <w:rPr>
          <w:rStyle w:val="normaltextrun"/>
          <w:sz w:val="22"/>
          <w:szCs w:val="22"/>
          <w:lang w:val="fr-FR"/>
        </w:rPr>
        <w:t>Organiser le plan hebdomadaire avec l'équipe multidisciplinaire et participer aux réunions d'équipe. </w:t>
      </w:r>
      <w:r w:rsidRPr="0094358A">
        <w:rPr>
          <w:rStyle w:val="eop"/>
          <w:sz w:val="22"/>
          <w:szCs w:val="22"/>
          <w:lang w:val="fr-FR"/>
        </w:rPr>
        <w:t> </w:t>
      </w:r>
    </w:p>
    <w:p w14:paraId="0E84ECCC" w14:textId="040802A1" w:rsidR="009821FD" w:rsidRPr="0094358A" w:rsidRDefault="009821FD" w:rsidP="0094358A">
      <w:pPr>
        <w:pStyle w:val="paragraph"/>
        <w:numPr>
          <w:ilvl w:val="0"/>
          <w:numId w:val="7"/>
        </w:numPr>
        <w:spacing w:before="0" w:beforeAutospacing="0" w:after="0" w:afterAutospacing="0"/>
        <w:jc w:val="both"/>
        <w:textAlignment w:val="baseline"/>
        <w:rPr>
          <w:sz w:val="22"/>
          <w:szCs w:val="22"/>
          <w:lang w:val="fr-FR"/>
        </w:rPr>
      </w:pPr>
      <w:r w:rsidRPr="0094358A">
        <w:rPr>
          <w:rStyle w:val="normaltextrun"/>
          <w:sz w:val="22"/>
          <w:szCs w:val="22"/>
          <w:lang w:val="fr-FR"/>
        </w:rPr>
        <w:t>Produire d'autres rapports à la demande du responsable hiérarchique </w:t>
      </w:r>
      <w:r w:rsidRPr="0094358A">
        <w:rPr>
          <w:rStyle w:val="eop"/>
          <w:sz w:val="22"/>
          <w:szCs w:val="22"/>
          <w:lang w:val="fr-FR"/>
        </w:rPr>
        <w:t> </w:t>
      </w:r>
    </w:p>
    <w:p w14:paraId="1C7D08DB" w14:textId="77777777" w:rsidR="009821FD" w:rsidRPr="0094358A" w:rsidRDefault="009821FD" w:rsidP="0094358A">
      <w:pPr>
        <w:pStyle w:val="paragraph"/>
        <w:spacing w:before="0" w:beforeAutospacing="0" w:after="0" w:afterAutospacing="0"/>
        <w:ind w:right="255"/>
        <w:jc w:val="both"/>
        <w:textAlignment w:val="baseline"/>
        <w:rPr>
          <w:sz w:val="22"/>
          <w:szCs w:val="22"/>
          <w:lang w:val="fr-FR"/>
        </w:rPr>
      </w:pPr>
      <w:r w:rsidRPr="0094358A">
        <w:rPr>
          <w:rStyle w:val="normaltextrun"/>
          <w:sz w:val="22"/>
          <w:szCs w:val="22"/>
          <w:lang w:val="fr-FR"/>
        </w:rPr>
        <w:t> </w:t>
      </w:r>
      <w:r w:rsidRPr="0094358A">
        <w:rPr>
          <w:rStyle w:val="eop"/>
          <w:sz w:val="22"/>
          <w:szCs w:val="22"/>
          <w:lang w:val="fr-FR"/>
        </w:rPr>
        <w:t> </w:t>
      </w:r>
    </w:p>
    <w:p w14:paraId="46918969" w14:textId="04776E57" w:rsidR="0047162B" w:rsidRPr="0094358A" w:rsidRDefault="009821FD" w:rsidP="0094358A">
      <w:pPr>
        <w:pStyle w:val="paragraph"/>
        <w:spacing w:before="0" w:beforeAutospacing="0" w:after="0" w:afterAutospacing="0"/>
        <w:jc w:val="both"/>
        <w:textAlignment w:val="baseline"/>
        <w:rPr>
          <w:sz w:val="22"/>
          <w:szCs w:val="22"/>
          <w:lang w:val="fr-FR"/>
        </w:rPr>
      </w:pPr>
      <w:r w:rsidRPr="0094358A">
        <w:rPr>
          <w:rStyle w:val="normaltextrun"/>
          <w:sz w:val="22"/>
          <w:szCs w:val="22"/>
          <w:lang w:val="fr-FR"/>
        </w:rPr>
        <w:t xml:space="preserve">Toute autre tâche pertinente demandée par son superviseur </w:t>
      </w:r>
      <w:r w:rsidRPr="0094358A">
        <w:rPr>
          <w:rStyle w:val="normaltextrun"/>
          <w:sz w:val="22"/>
          <w:szCs w:val="22"/>
          <w:lang w:val="fr-FR"/>
        </w:rPr>
        <w:t>hiérarchique.</w:t>
      </w:r>
      <w:r w:rsidR="0047162B" w:rsidRPr="0094358A">
        <w:rPr>
          <w:rStyle w:val="normaltextrun"/>
          <w:sz w:val="22"/>
          <w:szCs w:val="22"/>
          <w:lang w:val="fr-FR"/>
        </w:rPr>
        <w:t> </w:t>
      </w:r>
      <w:r w:rsidR="0047162B" w:rsidRPr="0094358A">
        <w:rPr>
          <w:rStyle w:val="eop"/>
          <w:sz w:val="22"/>
          <w:szCs w:val="22"/>
          <w:lang w:val="fr-FR"/>
        </w:rPr>
        <w:t> </w:t>
      </w:r>
    </w:p>
    <w:p w14:paraId="58516AA4" w14:textId="77777777" w:rsidR="0047162B" w:rsidRPr="0094358A" w:rsidRDefault="0047162B" w:rsidP="0094358A">
      <w:pPr>
        <w:pStyle w:val="paragraph"/>
        <w:spacing w:before="0" w:beforeAutospacing="0" w:after="0" w:afterAutospacing="0"/>
        <w:ind w:left="720" w:right="255"/>
        <w:jc w:val="both"/>
        <w:textAlignment w:val="baseline"/>
        <w:rPr>
          <w:sz w:val="22"/>
          <w:szCs w:val="22"/>
          <w:lang w:val="fr-FR"/>
        </w:rPr>
      </w:pPr>
      <w:r w:rsidRPr="0094358A">
        <w:rPr>
          <w:rStyle w:val="normaltextrun"/>
          <w:sz w:val="22"/>
          <w:szCs w:val="22"/>
          <w:lang w:val="fr-FR"/>
        </w:rPr>
        <w:t> </w:t>
      </w:r>
      <w:r w:rsidRPr="0094358A">
        <w:rPr>
          <w:rStyle w:val="eop"/>
          <w:sz w:val="22"/>
          <w:szCs w:val="22"/>
          <w:lang w:val="fr-FR"/>
        </w:rPr>
        <w:t> </w:t>
      </w:r>
    </w:p>
    <w:p w14:paraId="1441912D" w14:textId="77777777" w:rsidR="0047162B" w:rsidRPr="0094358A" w:rsidRDefault="0047162B" w:rsidP="0094358A">
      <w:pPr>
        <w:pStyle w:val="Paragraphedeliste"/>
        <w:jc w:val="both"/>
        <w:rPr>
          <w:rFonts w:ascii="Times New Roman" w:hAnsi="Times New Roman" w:cs="Times New Roman"/>
          <w:b/>
          <w:bCs/>
          <w:lang w:val="fr-FR"/>
        </w:rPr>
      </w:pPr>
    </w:p>
    <w:p w14:paraId="5D4A0262" w14:textId="5C8DBF26"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Qualifications </w:t>
      </w:r>
      <w:r w:rsidR="00602AC4" w:rsidRPr="0094358A">
        <w:rPr>
          <w:rFonts w:ascii="Times New Roman" w:hAnsi="Times New Roman" w:cs="Times New Roman"/>
          <w:b/>
          <w:bCs/>
          <w:lang w:val="fr-FR"/>
        </w:rPr>
        <w:t>requises</w:t>
      </w:r>
      <w:r w:rsidR="0094358A">
        <w:rPr>
          <w:rFonts w:ascii="Times New Roman" w:hAnsi="Times New Roman" w:cs="Times New Roman"/>
          <w:b/>
          <w:bCs/>
          <w:lang w:val="fr-FR"/>
        </w:rPr>
        <w:t xml:space="preserve"> : </w:t>
      </w:r>
    </w:p>
    <w:p w14:paraId="487CA04F" w14:textId="0F3D7F50" w:rsidR="00602AC4" w:rsidRPr="0094358A" w:rsidRDefault="00602AC4" w:rsidP="0094358A">
      <w:pPr>
        <w:pStyle w:val="Paragraphedeliste"/>
        <w:numPr>
          <w:ilvl w:val="0"/>
          <w:numId w:val="10"/>
        </w:numPr>
        <w:jc w:val="both"/>
        <w:rPr>
          <w:rFonts w:ascii="Times New Roman" w:hAnsi="Times New Roman" w:cs="Times New Roman"/>
          <w:lang w:val="fr-FR"/>
        </w:rPr>
      </w:pPr>
      <w:r w:rsidRPr="0094358A">
        <w:rPr>
          <w:rFonts w:ascii="Times New Roman" w:hAnsi="Times New Roman" w:cs="Times New Roman"/>
          <w:lang w:val="fr-FR"/>
        </w:rPr>
        <w:t xml:space="preserve">Diplôme d’étude supérieure et Universitaire (B+3) dans le Domaine Ergothérapie  </w:t>
      </w:r>
    </w:p>
    <w:p w14:paraId="071CB951" w14:textId="10BBF504" w:rsidR="005F173E" w:rsidRPr="0094358A" w:rsidRDefault="00602AC4" w:rsidP="0094358A">
      <w:pPr>
        <w:pStyle w:val="Paragraphedeliste"/>
        <w:numPr>
          <w:ilvl w:val="0"/>
          <w:numId w:val="10"/>
        </w:numPr>
        <w:jc w:val="both"/>
        <w:rPr>
          <w:rFonts w:ascii="Times New Roman" w:hAnsi="Times New Roman" w:cs="Times New Roman"/>
          <w:lang w:val="fr-FR"/>
        </w:rPr>
      </w:pPr>
      <w:r w:rsidRPr="0094358A">
        <w:rPr>
          <w:rFonts w:ascii="Times New Roman" w:hAnsi="Times New Roman" w:cs="Times New Roman"/>
          <w:lang w:val="fr-FR"/>
        </w:rPr>
        <w:t xml:space="preserve">Une expérience dans un poste similaire d’au moins un (1) an  </w:t>
      </w:r>
    </w:p>
    <w:p w14:paraId="5A66C0E8" w14:textId="77777777" w:rsidR="00602AC4" w:rsidRPr="0094358A" w:rsidRDefault="00602AC4" w:rsidP="0094358A">
      <w:pPr>
        <w:jc w:val="both"/>
        <w:rPr>
          <w:rFonts w:ascii="Times New Roman" w:hAnsi="Times New Roman" w:cs="Times New Roman"/>
          <w:b/>
          <w:bCs/>
          <w:lang w:val="fr-FR"/>
        </w:rPr>
      </w:pPr>
    </w:p>
    <w:p w14:paraId="408DC48D" w14:textId="77777777" w:rsidR="00140051" w:rsidRPr="0094358A" w:rsidRDefault="00140051" w:rsidP="0094358A">
      <w:pPr>
        <w:jc w:val="both"/>
        <w:rPr>
          <w:rFonts w:ascii="Times New Roman" w:hAnsi="Times New Roman" w:cs="Times New Roman"/>
          <w:b/>
          <w:bCs/>
          <w:lang w:val="fr-FR"/>
        </w:rPr>
      </w:pPr>
    </w:p>
    <w:p w14:paraId="756C46C8" w14:textId="0659DD5C" w:rsidR="0062634A" w:rsidRPr="0094358A" w:rsidRDefault="0062634A" w:rsidP="0094358A">
      <w:pPr>
        <w:jc w:val="both"/>
        <w:rPr>
          <w:rFonts w:ascii="Times New Roman" w:hAnsi="Times New Roman" w:cs="Times New Roman"/>
          <w:b/>
          <w:bCs/>
          <w:lang w:val="fr-FR"/>
        </w:rPr>
      </w:pPr>
      <w:r w:rsidRPr="0094358A">
        <w:rPr>
          <w:rFonts w:ascii="Times New Roman" w:hAnsi="Times New Roman" w:cs="Times New Roman"/>
          <w:b/>
          <w:bCs/>
          <w:lang w:val="fr-FR"/>
        </w:rPr>
        <w:t>Conditions particulières</w:t>
      </w:r>
    </w:p>
    <w:p w14:paraId="53F199B6" w14:textId="391890DF" w:rsidR="00602AC4" w:rsidRPr="0094358A" w:rsidRDefault="00602AC4" w:rsidP="0094358A">
      <w:pPr>
        <w:pStyle w:val="Paragraphedeliste"/>
        <w:numPr>
          <w:ilvl w:val="0"/>
          <w:numId w:val="9"/>
        </w:numPr>
        <w:jc w:val="both"/>
        <w:rPr>
          <w:rFonts w:ascii="Times New Roman" w:hAnsi="Times New Roman" w:cs="Times New Roman"/>
          <w:lang w:val="fr-FR"/>
        </w:rPr>
      </w:pPr>
      <w:r w:rsidRPr="0094358A">
        <w:rPr>
          <w:rFonts w:ascii="Times New Roman" w:hAnsi="Times New Roman" w:cs="Times New Roman"/>
          <w:lang w:val="fr-FR"/>
        </w:rPr>
        <w:t xml:space="preserve">Expérience dans la réadaptation en situation d’urgence /précoce   </w:t>
      </w:r>
    </w:p>
    <w:p w14:paraId="5B248B40" w14:textId="250E8CC8" w:rsidR="00602AC4" w:rsidRPr="0094358A" w:rsidRDefault="00602AC4" w:rsidP="0094358A">
      <w:pPr>
        <w:pStyle w:val="Paragraphedeliste"/>
        <w:numPr>
          <w:ilvl w:val="0"/>
          <w:numId w:val="9"/>
        </w:numPr>
        <w:jc w:val="both"/>
        <w:rPr>
          <w:rFonts w:ascii="Times New Roman" w:hAnsi="Times New Roman" w:cs="Times New Roman"/>
          <w:lang w:val="fr-FR"/>
        </w:rPr>
      </w:pPr>
      <w:r w:rsidRPr="0094358A">
        <w:rPr>
          <w:rFonts w:ascii="Times New Roman" w:hAnsi="Times New Roman" w:cs="Times New Roman"/>
          <w:lang w:val="fr-FR"/>
        </w:rPr>
        <w:t>E</w:t>
      </w:r>
      <w:r w:rsidRPr="0094358A">
        <w:rPr>
          <w:rFonts w:ascii="Times New Roman" w:hAnsi="Times New Roman" w:cs="Times New Roman"/>
          <w:lang w:val="fr-FR"/>
        </w:rPr>
        <w:t xml:space="preserve">xpérience dans une organisation non gouvernementale internationale serait appréciée.   </w:t>
      </w:r>
    </w:p>
    <w:p w14:paraId="7271CAF6" w14:textId="3B19AB7E" w:rsidR="00602AC4" w:rsidRPr="0094358A" w:rsidRDefault="00602AC4" w:rsidP="0094358A">
      <w:pPr>
        <w:pStyle w:val="Paragraphedeliste"/>
        <w:numPr>
          <w:ilvl w:val="0"/>
          <w:numId w:val="9"/>
        </w:numPr>
        <w:jc w:val="both"/>
        <w:rPr>
          <w:rFonts w:ascii="Times New Roman" w:hAnsi="Times New Roman" w:cs="Times New Roman"/>
          <w:lang w:val="fr-FR"/>
        </w:rPr>
      </w:pPr>
      <w:r w:rsidRPr="0094358A">
        <w:rPr>
          <w:rFonts w:ascii="Times New Roman" w:hAnsi="Times New Roman" w:cs="Times New Roman"/>
          <w:lang w:val="fr-FR"/>
        </w:rPr>
        <w:t>E</w:t>
      </w:r>
      <w:r w:rsidRPr="0094358A">
        <w:rPr>
          <w:rFonts w:ascii="Times New Roman" w:hAnsi="Times New Roman" w:cs="Times New Roman"/>
          <w:lang w:val="fr-FR"/>
        </w:rPr>
        <w:t>xpérience dans une organisation locale est un plus  </w:t>
      </w:r>
    </w:p>
    <w:p w14:paraId="32A196AC" w14:textId="5D464563" w:rsidR="00602AC4" w:rsidRPr="0094358A" w:rsidRDefault="00602AC4" w:rsidP="0094358A">
      <w:pPr>
        <w:pStyle w:val="paragraph"/>
        <w:numPr>
          <w:ilvl w:val="0"/>
          <w:numId w:val="9"/>
        </w:numPr>
        <w:spacing w:before="0" w:beforeAutospacing="0" w:after="0" w:afterAutospacing="0"/>
        <w:jc w:val="both"/>
        <w:textAlignment w:val="baseline"/>
        <w:rPr>
          <w:color w:val="0077C8"/>
          <w:sz w:val="22"/>
          <w:szCs w:val="22"/>
          <w:lang w:val="fr-FR"/>
        </w:rPr>
      </w:pPr>
      <w:r w:rsidRPr="0094358A">
        <w:rPr>
          <w:rStyle w:val="normaltextrun"/>
          <w:sz w:val="22"/>
          <w:szCs w:val="22"/>
          <w:lang w:val="fr-FR"/>
        </w:rPr>
        <w:t>Avoir une maitrise de l’outil informatique : Excel, Word, Powerpoint  </w:t>
      </w:r>
      <w:r w:rsidRPr="0094358A">
        <w:rPr>
          <w:rStyle w:val="eop"/>
          <w:sz w:val="22"/>
          <w:szCs w:val="22"/>
          <w:lang w:val="fr-FR"/>
        </w:rPr>
        <w:t> </w:t>
      </w:r>
    </w:p>
    <w:p w14:paraId="7C1E0D89" w14:textId="0B6A3264" w:rsidR="00602AC4" w:rsidRPr="0094358A" w:rsidRDefault="00602AC4" w:rsidP="0094358A">
      <w:pPr>
        <w:pStyle w:val="paragraph"/>
        <w:numPr>
          <w:ilvl w:val="0"/>
          <w:numId w:val="9"/>
        </w:numPr>
        <w:spacing w:before="0" w:beforeAutospacing="0" w:after="0" w:afterAutospacing="0"/>
        <w:jc w:val="both"/>
        <w:textAlignment w:val="baseline"/>
        <w:rPr>
          <w:rStyle w:val="eop"/>
          <w:sz w:val="22"/>
          <w:szCs w:val="22"/>
          <w:lang w:val="fr-FR"/>
        </w:rPr>
      </w:pPr>
      <w:r w:rsidRPr="0094358A">
        <w:rPr>
          <w:rStyle w:val="normaltextrun"/>
          <w:sz w:val="22"/>
          <w:szCs w:val="22"/>
          <w:lang w:val="fr-FR"/>
        </w:rPr>
        <w:t>Langue de travail : Excellent en Français (écrit et oral) et en Créole (oral) </w:t>
      </w:r>
      <w:r w:rsidRPr="0094358A">
        <w:rPr>
          <w:rStyle w:val="eop"/>
          <w:sz w:val="22"/>
          <w:szCs w:val="22"/>
          <w:lang w:val="fr-FR"/>
        </w:rPr>
        <w:t> </w:t>
      </w:r>
    </w:p>
    <w:p w14:paraId="23FF0F1D" w14:textId="3F4AC087" w:rsidR="00602AC4" w:rsidRPr="0094358A" w:rsidRDefault="00602AC4" w:rsidP="0094358A">
      <w:pPr>
        <w:pStyle w:val="Paragraphedeliste"/>
        <w:numPr>
          <w:ilvl w:val="0"/>
          <w:numId w:val="9"/>
        </w:numPr>
        <w:jc w:val="both"/>
        <w:rPr>
          <w:rFonts w:ascii="Times New Roman" w:hAnsi="Times New Roman" w:cs="Times New Roman"/>
          <w:lang w:val="fr-FR"/>
        </w:rPr>
      </w:pPr>
      <w:r w:rsidRPr="0094358A">
        <w:rPr>
          <w:rFonts w:ascii="Times New Roman" w:hAnsi="Times New Roman" w:cs="Times New Roman"/>
          <w:lang w:val="fr-FR"/>
        </w:rPr>
        <w:t>Avoir un très bon sens d’organisation des activités, d’analyse contextuelle et d’adaptation à l’environnement (lieux, personnes, évènements) </w:t>
      </w:r>
    </w:p>
    <w:p w14:paraId="67053982" w14:textId="1B6477E3" w:rsidR="00602AC4" w:rsidRPr="0094358A" w:rsidRDefault="00602AC4" w:rsidP="0094358A">
      <w:pPr>
        <w:pStyle w:val="Paragraphedeliste"/>
        <w:numPr>
          <w:ilvl w:val="0"/>
          <w:numId w:val="9"/>
        </w:numPr>
        <w:jc w:val="both"/>
        <w:rPr>
          <w:rFonts w:ascii="Times New Roman" w:hAnsi="Times New Roman" w:cs="Times New Roman"/>
          <w:lang w:val="fr-FR"/>
        </w:rPr>
      </w:pPr>
      <w:r w:rsidRPr="0094358A">
        <w:rPr>
          <w:rFonts w:ascii="Times New Roman" w:hAnsi="Times New Roman" w:cs="Times New Roman"/>
          <w:lang w:val="fr-FR"/>
        </w:rPr>
        <w:t xml:space="preserve">Avoir des très bonnes capacités relationnelles avec un public fragile et savoir s’adapter à son interlocuteur   </w:t>
      </w:r>
    </w:p>
    <w:p w14:paraId="0BB150C7" w14:textId="2B1FD310" w:rsidR="00602AC4" w:rsidRPr="0094358A" w:rsidRDefault="00602AC4" w:rsidP="0094358A">
      <w:pPr>
        <w:pStyle w:val="Paragraphedeliste"/>
        <w:numPr>
          <w:ilvl w:val="0"/>
          <w:numId w:val="9"/>
        </w:numPr>
        <w:jc w:val="both"/>
        <w:rPr>
          <w:rFonts w:ascii="Times New Roman" w:hAnsi="Times New Roman" w:cs="Times New Roman"/>
          <w:lang w:val="fr-FR"/>
        </w:rPr>
      </w:pPr>
      <w:r w:rsidRPr="0094358A">
        <w:rPr>
          <w:rFonts w:ascii="Times New Roman" w:hAnsi="Times New Roman" w:cs="Times New Roman"/>
          <w:lang w:val="fr-FR"/>
        </w:rPr>
        <w:t xml:space="preserve">Avoir une grande capacité de communication et savoir porter les messages essentiels auprès d’un large public   </w:t>
      </w:r>
    </w:p>
    <w:p w14:paraId="12FC31C3" w14:textId="57284BB0" w:rsidR="0062634A" w:rsidRPr="0094358A" w:rsidRDefault="00602AC4" w:rsidP="0094358A">
      <w:pPr>
        <w:pStyle w:val="Paragraphedeliste"/>
        <w:numPr>
          <w:ilvl w:val="0"/>
          <w:numId w:val="9"/>
        </w:numPr>
        <w:jc w:val="both"/>
        <w:rPr>
          <w:rFonts w:ascii="Times New Roman" w:hAnsi="Times New Roman" w:cs="Times New Roman"/>
          <w:lang w:val="fr-FR"/>
        </w:rPr>
      </w:pPr>
      <w:r w:rsidRPr="0094358A">
        <w:rPr>
          <w:rFonts w:ascii="Times New Roman" w:hAnsi="Times New Roman" w:cs="Times New Roman"/>
          <w:lang w:val="fr-FR"/>
        </w:rPr>
        <w:t xml:space="preserve">Être autonome, responsable et très proactif, capable de prendre des initiatives et faire </w:t>
      </w:r>
      <w:r w:rsidRPr="0094358A">
        <w:rPr>
          <w:rFonts w:ascii="Times New Roman" w:hAnsi="Times New Roman" w:cs="Times New Roman"/>
          <w:lang w:val="fr-FR"/>
        </w:rPr>
        <w:t>des propositions pertinentes</w:t>
      </w:r>
    </w:p>
    <w:p w14:paraId="78728692" w14:textId="77777777" w:rsidR="0094358A" w:rsidRPr="0094358A" w:rsidRDefault="0094358A" w:rsidP="0094358A">
      <w:pPr>
        <w:pStyle w:val="Paragraphedeliste"/>
        <w:jc w:val="both"/>
        <w:rPr>
          <w:rFonts w:ascii="Times New Roman" w:hAnsi="Times New Roman" w:cs="Times New Roman"/>
          <w:lang w:val="fr-FR"/>
        </w:rPr>
      </w:pPr>
    </w:p>
    <w:p w14:paraId="4F9F13FB" w14:textId="77777777" w:rsidR="005F173E" w:rsidRPr="0094358A" w:rsidRDefault="005F173E" w:rsidP="0094358A">
      <w:pPr>
        <w:pStyle w:val="Sansinterligne"/>
        <w:jc w:val="both"/>
        <w:rPr>
          <w:rFonts w:ascii="Times New Roman" w:hAnsi="Times New Roman" w:cs="Times New Roman"/>
          <w:b/>
          <w:bCs/>
          <w:lang w:val="fr-FR"/>
        </w:rPr>
      </w:pPr>
      <w:r w:rsidRPr="0094358A">
        <w:rPr>
          <w:rFonts w:ascii="Times New Roman" w:hAnsi="Times New Roman" w:cs="Times New Roman"/>
          <w:b/>
          <w:bCs/>
          <w:lang w:val="fr-FR"/>
        </w:rPr>
        <w:t>Conditions de travail</w:t>
      </w:r>
    </w:p>
    <w:p w14:paraId="24CE6F2F" w14:textId="77777777"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CDD</w:t>
      </w:r>
    </w:p>
    <w:p w14:paraId="00BD868D" w14:textId="77777777"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Dossier de candidature doit avoir ...</w:t>
      </w:r>
    </w:p>
    <w:p w14:paraId="01DF8028" w14:textId="77777777"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CV, lettre de motivation, copie des diplômes et certificats</w:t>
      </w:r>
    </w:p>
    <w:p w14:paraId="2CC61F63" w14:textId="106FBF9A"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Envoyer le dossier à</w:t>
      </w:r>
      <w:r w:rsidR="0094358A" w:rsidRPr="0094358A">
        <w:rPr>
          <w:rFonts w:ascii="Times New Roman" w:hAnsi="Times New Roman" w:cs="Times New Roman"/>
          <w:lang w:val="fr-FR"/>
        </w:rPr>
        <w:t xml:space="preserve"> : </w:t>
      </w:r>
      <w:r w:rsidRPr="0094358A">
        <w:rPr>
          <w:rFonts w:ascii="Times New Roman" w:hAnsi="Times New Roman" w:cs="Times New Roman"/>
          <w:lang w:val="fr-FR"/>
        </w:rPr>
        <w:t>recrutement@haiti.hi.org</w:t>
      </w:r>
    </w:p>
    <w:p w14:paraId="6A997CFA" w14:textId="1A740C9E"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Remarque contact</w:t>
      </w:r>
      <w:r w:rsidR="0094358A" w:rsidRPr="0094358A">
        <w:rPr>
          <w:rFonts w:ascii="Times New Roman" w:hAnsi="Times New Roman" w:cs="Times New Roman"/>
          <w:lang w:val="fr-FR"/>
        </w:rPr>
        <w:t xml:space="preserve"> : </w:t>
      </w:r>
    </w:p>
    <w:p w14:paraId="6DA8D377" w14:textId="2E0AACF2"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recrutement@haiti.hi.org</w:t>
      </w:r>
    </w:p>
    <w:p w14:paraId="00C56F40" w14:textId="77777777"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7 Impasse Claudinette, Bois Moquette- Pétion-ville</w:t>
      </w:r>
    </w:p>
    <w:p w14:paraId="314996D5" w14:textId="77777777" w:rsidR="005F173E" w:rsidRPr="0094358A" w:rsidRDefault="005F173E" w:rsidP="0094358A">
      <w:pPr>
        <w:jc w:val="both"/>
        <w:rPr>
          <w:rFonts w:ascii="Times New Roman" w:hAnsi="Times New Roman" w:cs="Times New Roman"/>
          <w:lang w:val="fr-FR"/>
        </w:rPr>
      </w:pPr>
    </w:p>
    <w:p w14:paraId="6F2C4624" w14:textId="77777777"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Autres remarques</w:t>
      </w:r>
    </w:p>
    <w:p w14:paraId="550BCC58" w14:textId="77777777" w:rsidR="004C0845" w:rsidRPr="0094358A" w:rsidRDefault="004C0845" w:rsidP="0094358A">
      <w:pPr>
        <w:jc w:val="both"/>
        <w:rPr>
          <w:rFonts w:ascii="Times New Roman" w:hAnsi="Times New Roman" w:cs="Times New Roman"/>
          <w:lang w:val="fr-FR"/>
        </w:rPr>
      </w:pPr>
      <w:r w:rsidRPr="0094358A">
        <w:rPr>
          <w:rFonts w:ascii="Times New Roman" w:hAnsi="Times New Roman" w:cs="Times New Roman"/>
          <w:lang w:val="fr-FR"/>
        </w:rPr>
        <w:t>HI encourage vivement les candidatures des personnes handicapées, ainsi que les candidatures féminines. Merci de nous faire savoir si vous avez des demandes spécifiques relatives à un handicap dans votre dossier de candidature.</w:t>
      </w:r>
    </w:p>
    <w:p w14:paraId="5A7109D7" w14:textId="3FBE462B" w:rsidR="005F173E" w:rsidRPr="0094358A" w:rsidRDefault="004C0845" w:rsidP="0094358A">
      <w:pPr>
        <w:jc w:val="both"/>
        <w:rPr>
          <w:rFonts w:ascii="Times New Roman" w:hAnsi="Times New Roman" w:cs="Times New Roman"/>
          <w:lang w:val="fr-FR"/>
        </w:rPr>
      </w:pPr>
      <w:r w:rsidRPr="0094358A">
        <w:rPr>
          <w:rFonts w:ascii="Times New Roman" w:hAnsi="Times New Roman" w:cs="Times New Roman"/>
          <w:lang w:val="fr-FR"/>
        </w:rPr>
        <w:t xml:space="preserve">Seuls les candidats </w:t>
      </w:r>
      <w:r w:rsidRPr="0094358A">
        <w:rPr>
          <w:rFonts w:ascii="Times New Roman" w:hAnsi="Times New Roman" w:cs="Times New Roman"/>
          <w:lang w:val="fr-FR"/>
        </w:rPr>
        <w:t>présélectionnés</w:t>
      </w:r>
      <w:r w:rsidRPr="0094358A">
        <w:rPr>
          <w:rFonts w:ascii="Times New Roman" w:hAnsi="Times New Roman" w:cs="Times New Roman"/>
          <w:lang w:val="fr-FR"/>
        </w:rPr>
        <w:t xml:space="preserve"> seront avisés.</w:t>
      </w:r>
    </w:p>
    <w:p w14:paraId="3D9351A0" w14:textId="77777777" w:rsidR="005F173E" w:rsidRPr="0094358A" w:rsidRDefault="005F173E" w:rsidP="0094358A">
      <w:pPr>
        <w:jc w:val="both"/>
        <w:rPr>
          <w:rFonts w:ascii="Times New Roman" w:hAnsi="Times New Roman" w:cs="Times New Roman"/>
          <w:lang w:val="fr-FR"/>
        </w:rPr>
      </w:pPr>
    </w:p>
    <w:p w14:paraId="57AF3CC4" w14:textId="5027BE11" w:rsidR="005F173E" w:rsidRPr="0094358A" w:rsidRDefault="005F173E" w:rsidP="0094358A">
      <w:pPr>
        <w:jc w:val="both"/>
        <w:rPr>
          <w:rFonts w:ascii="Times New Roman" w:hAnsi="Times New Roman" w:cs="Times New Roman"/>
        </w:rPr>
      </w:pPr>
      <w:r w:rsidRPr="0094358A">
        <w:rPr>
          <w:rFonts w:ascii="Times New Roman" w:hAnsi="Times New Roman" w:cs="Times New Roman"/>
          <w:b/>
          <w:bCs/>
        </w:rPr>
        <w:t xml:space="preserve">Date </w:t>
      </w:r>
      <w:proofErr w:type="spellStart"/>
      <w:r w:rsidR="004C0845" w:rsidRPr="0094358A">
        <w:rPr>
          <w:rFonts w:ascii="Times New Roman" w:hAnsi="Times New Roman" w:cs="Times New Roman"/>
          <w:b/>
          <w:bCs/>
        </w:rPr>
        <w:t>limite</w:t>
      </w:r>
      <w:proofErr w:type="spellEnd"/>
      <w:r w:rsidR="004C0845" w:rsidRPr="0094358A">
        <w:rPr>
          <w:rFonts w:ascii="Times New Roman" w:hAnsi="Times New Roman" w:cs="Times New Roman"/>
        </w:rPr>
        <w:t>.</w:t>
      </w:r>
    </w:p>
    <w:p w14:paraId="5064A702" w14:textId="39EE917C" w:rsidR="00B12504" w:rsidRPr="0094358A" w:rsidRDefault="005F173E" w:rsidP="0094358A">
      <w:pPr>
        <w:jc w:val="both"/>
        <w:rPr>
          <w:rFonts w:ascii="Times New Roman" w:hAnsi="Times New Roman" w:cs="Times New Roman"/>
        </w:rPr>
      </w:pPr>
      <w:r w:rsidRPr="0094358A">
        <w:rPr>
          <w:rFonts w:ascii="Times New Roman" w:hAnsi="Times New Roman" w:cs="Times New Roman"/>
        </w:rPr>
        <w:t>2024-0</w:t>
      </w:r>
      <w:r w:rsidR="004C0845" w:rsidRPr="0094358A">
        <w:rPr>
          <w:rFonts w:ascii="Times New Roman" w:hAnsi="Times New Roman" w:cs="Times New Roman"/>
        </w:rPr>
        <w:t>6</w:t>
      </w:r>
      <w:r w:rsidRPr="0094358A">
        <w:rPr>
          <w:rFonts w:ascii="Times New Roman" w:hAnsi="Times New Roman" w:cs="Times New Roman"/>
        </w:rPr>
        <w:t>-</w:t>
      </w:r>
      <w:r w:rsidR="004C0845" w:rsidRPr="0094358A">
        <w:rPr>
          <w:rFonts w:ascii="Times New Roman" w:hAnsi="Times New Roman" w:cs="Times New Roman"/>
        </w:rPr>
        <w:t>06</w:t>
      </w:r>
    </w:p>
    <w:sectPr w:rsidR="00B12504" w:rsidRPr="00943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5070"/>
    <w:multiLevelType w:val="multilevel"/>
    <w:tmpl w:val="53E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B77C6"/>
    <w:multiLevelType w:val="multilevel"/>
    <w:tmpl w:val="791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863E3"/>
    <w:multiLevelType w:val="hybridMultilevel"/>
    <w:tmpl w:val="BAE0B51A"/>
    <w:lvl w:ilvl="0" w:tplc="EC8E8E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750A"/>
    <w:multiLevelType w:val="multilevel"/>
    <w:tmpl w:val="83F6EC9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1E370CA"/>
    <w:multiLevelType w:val="hybridMultilevel"/>
    <w:tmpl w:val="C402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114B7"/>
    <w:multiLevelType w:val="hybridMultilevel"/>
    <w:tmpl w:val="C746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D2194"/>
    <w:multiLevelType w:val="hybridMultilevel"/>
    <w:tmpl w:val="ABE0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B1A72"/>
    <w:multiLevelType w:val="multilevel"/>
    <w:tmpl w:val="89D4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895B65"/>
    <w:multiLevelType w:val="hybridMultilevel"/>
    <w:tmpl w:val="5C18737C"/>
    <w:lvl w:ilvl="0" w:tplc="34B2FA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E6AA1"/>
    <w:multiLevelType w:val="hybridMultilevel"/>
    <w:tmpl w:val="D64E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507866">
    <w:abstractNumId w:val="9"/>
  </w:num>
  <w:num w:numId="2" w16cid:durableId="1607931088">
    <w:abstractNumId w:val="4"/>
  </w:num>
  <w:num w:numId="3" w16cid:durableId="327291779">
    <w:abstractNumId w:val="3"/>
  </w:num>
  <w:num w:numId="4" w16cid:durableId="1423257573">
    <w:abstractNumId w:val="7"/>
  </w:num>
  <w:num w:numId="5" w16cid:durableId="386608231">
    <w:abstractNumId w:val="5"/>
  </w:num>
  <w:num w:numId="6" w16cid:durableId="514807010">
    <w:abstractNumId w:val="0"/>
  </w:num>
  <w:num w:numId="7" w16cid:durableId="1883513411">
    <w:abstractNumId w:val="6"/>
  </w:num>
  <w:num w:numId="8" w16cid:durableId="748113069">
    <w:abstractNumId w:val="1"/>
  </w:num>
  <w:num w:numId="9" w16cid:durableId="431824334">
    <w:abstractNumId w:val="8"/>
  </w:num>
  <w:num w:numId="10" w16cid:durableId="1331251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3E"/>
    <w:rsid w:val="00140051"/>
    <w:rsid w:val="001759F1"/>
    <w:rsid w:val="0047162B"/>
    <w:rsid w:val="004C0845"/>
    <w:rsid w:val="005F173E"/>
    <w:rsid w:val="00602AC4"/>
    <w:rsid w:val="0062634A"/>
    <w:rsid w:val="0094358A"/>
    <w:rsid w:val="009821FD"/>
    <w:rsid w:val="00B12504"/>
    <w:rsid w:val="00BD41A3"/>
    <w:rsid w:val="00C820A6"/>
    <w:rsid w:val="00DB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7E85"/>
  <w15:chartTrackingRefBased/>
  <w15:docId w15:val="{9C30664A-AE85-4E5B-BC85-CAF535F0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73E"/>
    <w:pPr>
      <w:spacing w:after="0" w:line="240" w:lineRule="auto"/>
    </w:pPr>
  </w:style>
  <w:style w:type="paragraph" w:styleId="Paragraphedeliste">
    <w:name w:val="List Paragraph"/>
    <w:basedOn w:val="Normal"/>
    <w:uiPriority w:val="34"/>
    <w:qFormat/>
    <w:rsid w:val="001759F1"/>
    <w:pPr>
      <w:ind w:left="720"/>
      <w:contextualSpacing/>
    </w:pPr>
  </w:style>
  <w:style w:type="paragraph" w:customStyle="1" w:styleId="paragraph">
    <w:name w:val="paragraph"/>
    <w:basedOn w:val="Normal"/>
    <w:rsid w:val="004716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Policepardfaut"/>
    <w:rsid w:val="0047162B"/>
  </w:style>
  <w:style w:type="character" w:customStyle="1" w:styleId="eop">
    <w:name w:val="eop"/>
    <w:basedOn w:val="Policepardfaut"/>
    <w:rsid w:val="0047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510101">
      <w:bodyDiv w:val="1"/>
      <w:marLeft w:val="0"/>
      <w:marRight w:val="0"/>
      <w:marTop w:val="0"/>
      <w:marBottom w:val="0"/>
      <w:divBdr>
        <w:top w:val="none" w:sz="0" w:space="0" w:color="auto"/>
        <w:left w:val="none" w:sz="0" w:space="0" w:color="auto"/>
        <w:bottom w:val="none" w:sz="0" w:space="0" w:color="auto"/>
        <w:right w:val="none" w:sz="0" w:space="0" w:color="auto"/>
      </w:divBdr>
      <w:divsChild>
        <w:div w:id="1656841058">
          <w:marLeft w:val="0"/>
          <w:marRight w:val="0"/>
          <w:marTop w:val="0"/>
          <w:marBottom w:val="0"/>
          <w:divBdr>
            <w:top w:val="none" w:sz="0" w:space="0" w:color="auto"/>
            <w:left w:val="none" w:sz="0" w:space="0" w:color="auto"/>
            <w:bottom w:val="none" w:sz="0" w:space="0" w:color="auto"/>
            <w:right w:val="none" w:sz="0" w:space="0" w:color="auto"/>
          </w:divBdr>
        </w:div>
        <w:div w:id="1307271923">
          <w:marLeft w:val="0"/>
          <w:marRight w:val="0"/>
          <w:marTop w:val="0"/>
          <w:marBottom w:val="0"/>
          <w:divBdr>
            <w:top w:val="none" w:sz="0" w:space="0" w:color="auto"/>
            <w:left w:val="none" w:sz="0" w:space="0" w:color="auto"/>
            <w:bottom w:val="none" w:sz="0" w:space="0" w:color="auto"/>
            <w:right w:val="none" w:sz="0" w:space="0" w:color="auto"/>
          </w:divBdr>
        </w:div>
        <w:div w:id="962541705">
          <w:marLeft w:val="0"/>
          <w:marRight w:val="0"/>
          <w:marTop w:val="0"/>
          <w:marBottom w:val="0"/>
          <w:divBdr>
            <w:top w:val="none" w:sz="0" w:space="0" w:color="auto"/>
            <w:left w:val="none" w:sz="0" w:space="0" w:color="auto"/>
            <w:bottom w:val="none" w:sz="0" w:space="0" w:color="auto"/>
            <w:right w:val="none" w:sz="0" w:space="0" w:color="auto"/>
          </w:divBdr>
        </w:div>
        <w:div w:id="2011444299">
          <w:marLeft w:val="0"/>
          <w:marRight w:val="0"/>
          <w:marTop w:val="0"/>
          <w:marBottom w:val="0"/>
          <w:divBdr>
            <w:top w:val="none" w:sz="0" w:space="0" w:color="auto"/>
            <w:left w:val="none" w:sz="0" w:space="0" w:color="auto"/>
            <w:bottom w:val="none" w:sz="0" w:space="0" w:color="auto"/>
            <w:right w:val="none" w:sz="0" w:space="0" w:color="auto"/>
          </w:divBdr>
        </w:div>
        <w:div w:id="1041321506">
          <w:marLeft w:val="0"/>
          <w:marRight w:val="0"/>
          <w:marTop w:val="0"/>
          <w:marBottom w:val="0"/>
          <w:divBdr>
            <w:top w:val="none" w:sz="0" w:space="0" w:color="auto"/>
            <w:left w:val="none" w:sz="0" w:space="0" w:color="auto"/>
            <w:bottom w:val="none" w:sz="0" w:space="0" w:color="auto"/>
            <w:right w:val="none" w:sz="0" w:space="0" w:color="auto"/>
          </w:divBdr>
        </w:div>
        <w:div w:id="322784507">
          <w:marLeft w:val="0"/>
          <w:marRight w:val="0"/>
          <w:marTop w:val="0"/>
          <w:marBottom w:val="0"/>
          <w:divBdr>
            <w:top w:val="none" w:sz="0" w:space="0" w:color="auto"/>
            <w:left w:val="none" w:sz="0" w:space="0" w:color="auto"/>
            <w:bottom w:val="none" w:sz="0" w:space="0" w:color="auto"/>
            <w:right w:val="none" w:sz="0" w:space="0" w:color="auto"/>
          </w:divBdr>
        </w:div>
        <w:div w:id="1775055513">
          <w:marLeft w:val="0"/>
          <w:marRight w:val="0"/>
          <w:marTop w:val="0"/>
          <w:marBottom w:val="0"/>
          <w:divBdr>
            <w:top w:val="none" w:sz="0" w:space="0" w:color="auto"/>
            <w:left w:val="none" w:sz="0" w:space="0" w:color="auto"/>
            <w:bottom w:val="none" w:sz="0" w:space="0" w:color="auto"/>
            <w:right w:val="none" w:sz="0" w:space="0" w:color="auto"/>
          </w:divBdr>
        </w:div>
        <w:div w:id="1029602317">
          <w:marLeft w:val="0"/>
          <w:marRight w:val="0"/>
          <w:marTop w:val="0"/>
          <w:marBottom w:val="0"/>
          <w:divBdr>
            <w:top w:val="none" w:sz="0" w:space="0" w:color="auto"/>
            <w:left w:val="none" w:sz="0" w:space="0" w:color="auto"/>
            <w:bottom w:val="none" w:sz="0" w:space="0" w:color="auto"/>
            <w:right w:val="none" w:sz="0" w:space="0" w:color="auto"/>
          </w:divBdr>
        </w:div>
      </w:divsChild>
    </w:div>
    <w:div w:id="1026179952">
      <w:bodyDiv w:val="1"/>
      <w:marLeft w:val="0"/>
      <w:marRight w:val="0"/>
      <w:marTop w:val="0"/>
      <w:marBottom w:val="0"/>
      <w:divBdr>
        <w:top w:val="none" w:sz="0" w:space="0" w:color="auto"/>
        <w:left w:val="none" w:sz="0" w:space="0" w:color="auto"/>
        <w:bottom w:val="none" w:sz="0" w:space="0" w:color="auto"/>
        <w:right w:val="none" w:sz="0" w:space="0" w:color="auto"/>
      </w:divBdr>
    </w:div>
    <w:div w:id="1423064117">
      <w:bodyDiv w:val="1"/>
      <w:marLeft w:val="0"/>
      <w:marRight w:val="0"/>
      <w:marTop w:val="0"/>
      <w:marBottom w:val="0"/>
      <w:divBdr>
        <w:top w:val="none" w:sz="0" w:space="0" w:color="auto"/>
        <w:left w:val="none" w:sz="0" w:space="0" w:color="auto"/>
        <w:bottom w:val="none" w:sz="0" w:space="0" w:color="auto"/>
        <w:right w:val="none" w:sz="0" w:space="0" w:color="auto"/>
      </w:divBdr>
      <w:divsChild>
        <w:div w:id="1154570910">
          <w:marLeft w:val="0"/>
          <w:marRight w:val="0"/>
          <w:marTop w:val="0"/>
          <w:marBottom w:val="0"/>
          <w:divBdr>
            <w:top w:val="none" w:sz="0" w:space="0" w:color="auto"/>
            <w:left w:val="none" w:sz="0" w:space="0" w:color="auto"/>
            <w:bottom w:val="none" w:sz="0" w:space="0" w:color="auto"/>
            <w:right w:val="none" w:sz="0" w:space="0" w:color="auto"/>
          </w:divBdr>
        </w:div>
        <w:div w:id="1974210370">
          <w:marLeft w:val="0"/>
          <w:marRight w:val="0"/>
          <w:marTop w:val="0"/>
          <w:marBottom w:val="0"/>
          <w:divBdr>
            <w:top w:val="none" w:sz="0" w:space="0" w:color="auto"/>
            <w:left w:val="none" w:sz="0" w:space="0" w:color="auto"/>
            <w:bottom w:val="none" w:sz="0" w:space="0" w:color="auto"/>
            <w:right w:val="none" w:sz="0" w:space="0" w:color="auto"/>
          </w:divBdr>
        </w:div>
        <w:div w:id="1747680116">
          <w:marLeft w:val="0"/>
          <w:marRight w:val="0"/>
          <w:marTop w:val="0"/>
          <w:marBottom w:val="0"/>
          <w:divBdr>
            <w:top w:val="none" w:sz="0" w:space="0" w:color="auto"/>
            <w:left w:val="none" w:sz="0" w:space="0" w:color="auto"/>
            <w:bottom w:val="none" w:sz="0" w:space="0" w:color="auto"/>
            <w:right w:val="none" w:sz="0" w:space="0" w:color="auto"/>
          </w:divBdr>
        </w:div>
        <w:div w:id="921721188">
          <w:marLeft w:val="0"/>
          <w:marRight w:val="0"/>
          <w:marTop w:val="0"/>
          <w:marBottom w:val="0"/>
          <w:divBdr>
            <w:top w:val="none" w:sz="0" w:space="0" w:color="auto"/>
            <w:left w:val="none" w:sz="0" w:space="0" w:color="auto"/>
            <w:bottom w:val="none" w:sz="0" w:space="0" w:color="auto"/>
            <w:right w:val="none" w:sz="0" w:space="0" w:color="auto"/>
          </w:divBdr>
        </w:div>
        <w:div w:id="2010398958">
          <w:marLeft w:val="0"/>
          <w:marRight w:val="0"/>
          <w:marTop w:val="0"/>
          <w:marBottom w:val="0"/>
          <w:divBdr>
            <w:top w:val="none" w:sz="0" w:space="0" w:color="auto"/>
            <w:left w:val="none" w:sz="0" w:space="0" w:color="auto"/>
            <w:bottom w:val="none" w:sz="0" w:space="0" w:color="auto"/>
            <w:right w:val="none" w:sz="0" w:space="0" w:color="auto"/>
          </w:divBdr>
        </w:div>
        <w:div w:id="445584361">
          <w:marLeft w:val="0"/>
          <w:marRight w:val="0"/>
          <w:marTop w:val="0"/>
          <w:marBottom w:val="0"/>
          <w:divBdr>
            <w:top w:val="none" w:sz="0" w:space="0" w:color="auto"/>
            <w:left w:val="none" w:sz="0" w:space="0" w:color="auto"/>
            <w:bottom w:val="none" w:sz="0" w:space="0" w:color="auto"/>
            <w:right w:val="none" w:sz="0" w:space="0" w:color="auto"/>
          </w:divBdr>
        </w:div>
        <w:div w:id="1388800867">
          <w:marLeft w:val="0"/>
          <w:marRight w:val="0"/>
          <w:marTop w:val="0"/>
          <w:marBottom w:val="0"/>
          <w:divBdr>
            <w:top w:val="none" w:sz="0" w:space="0" w:color="auto"/>
            <w:left w:val="none" w:sz="0" w:space="0" w:color="auto"/>
            <w:bottom w:val="none" w:sz="0" w:space="0" w:color="auto"/>
            <w:right w:val="none" w:sz="0" w:space="0" w:color="auto"/>
          </w:divBdr>
        </w:div>
      </w:divsChild>
    </w:div>
    <w:div w:id="2035960435">
      <w:bodyDiv w:val="1"/>
      <w:marLeft w:val="0"/>
      <w:marRight w:val="0"/>
      <w:marTop w:val="0"/>
      <w:marBottom w:val="0"/>
      <w:divBdr>
        <w:top w:val="none" w:sz="0" w:space="0" w:color="auto"/>
        <w:left w:val="none" w:sz="0" w:space="0" w:color="auto"/>
        <w:bottom w:val="none" w:sz="0" w:space="0" w:color="auto"/>
        <w:right w:val="none" w:sz="0" w:space="0" w:color="auto"/>
      </w:divBdr>
      <w:divsChild>
        <w:div w:id="2065445831">
          <w:marLeft w:val="0"/>
          <w:marRight w:val="0"/>
          <w:marTop w:val="0"/>
          <w:marBottom w:val="0"/>
          <w:divBdr>
            <w:top w:val="none" w:sz="0" w:space="0" w:color="auto"/>
            <w:left w:val="none" w:sz="0" w:space="0" w:color="auto"/>
            <w:bottom w:val="none" w:sz="0" w:space="0" w:color="auto"/>
            <w:right w:val="none" w:sz="0" w:space="0" w:color="auto"/>
          </w:divBdr>
          <w:divsChild>
            <w:div w:id="889069884">
              <w:marLeft w:val="0"/>
              <w:marRight w:val="0"/>
              <w:marTop w:val="0"/>
              <w:marBottom w:val="0"/>
              <w:divBdr>
                <w:top w:val="none" w:sz="0" w:space="0" w:color="auto"/>
                <w:left w:val="none" w:sz="0" w:space="0" w:color="auto"/>
                <w:bottom w:val="none" w:sz="0" w:space="0" w:color="auto"/>
                <w:right w:val="none" w:sz="0" w:space="0" w:color="auto"/>
              </w:divBdr>
            </w:div>
            <w:div w:id="83960574">
              <w:marLeft w:val="0"/>
              <w:marRight w:val="0"/>
              <w:marTop w:val="0"/>
              <w:marBottom w:val="0"/>
              <w:divBdr>
                <w:top w:val="none" w:sz="0" w:space="0" w:color="auto"/>
                <w:left w:val="none" w:sz="0" w:space="0" w:color="auto"/>
                <w:bottom w:val="none" w:sz="0" w:space="0" w:color="auto"/>
                <w:right w:val="none" w:sz="0" w:space="0" w:color="auto"/>
              </w:divBdr>
            </w:div>
          </w:divsChild>
        </w:div>
        <w:div w:id="878126156">
          <w:marLeft w:val="0"/>
          <w:marRight w:val="0"/>
          <w:marTop w:val="0"/>
          <w:marBottom w:val="0"/>
          <w:divBdr>
            <w:top w:val="none" w:sz="0" w:space="0" w:color="auto"/>
            <w:left w:val="none" w:sz="0" w:space="0" w:color="auto"/>
            <w:bottom w:val="none" w:sz="0" w:space="0" w:color="auto"/>
            <w:right w:val="none" w:sz="0" w:space="0" w:color="auto"/>
          </w:divBdr>
          <w:divsChild>
            <w:div w:id="1769230861">
              <w:marLeft w:val="0"/>
              <w:marRight w:val="0"/>
              <w:marTop w:val="0"/>
              <w:marBottom w:val="0"/>
              <w:divBdr>
                <w:top w:val="none" w:sz="0" w:space="0" w:color="auto"/>
                <w:left w:val="none" w:sz="0" w:space="0" w:color="auto"/>
                <w:bottom w:val="none" w:sz="0" w:space="0" w:color="auto"/>
                <w:right w:val="none" w:sz="0" w:space="0" w:color="auto"/>
              </w:divBdr>
            </w:div>
            <w:div w:id="1655647255">
              <w:marLeft w:val="0"/>
              <w:marRight w:val="0"/>
              <w:marTop w:val="0"/>
              <w:marBottom w:val="0"/>
              <w:divBdr>
                <w:top w:val="none" w:sz="0" w:space="0" w:color="auto"/>
                <w:left w:val="none" w:sz="0" w:space="0" w:color="auto"/>
                <w:bottom w:val="none" w:sz="0" w:space="0" w:color="auto"/>
                <w:right w:val="none" w:sz="0" w:space="0" w:color="auto"/>
              </w:divBdr>
            </w:div>
            <w:div w:id="2075203100">
              <w:marLeft w:val="0"/>
              <w:marRight w:val="0"/>
              <w:marTop w:val="0"/>
              <w:marBottom w:val="0"/>
              <w:divBdr>
                <w:top w:val="none" w:sz="0" w:space="0" w:color="auto"/>
                <w:left w:val="none" w:sz="0" w:space="0" w:color="auto"/>
                <w:bottom w:val="none" w:sz="0" w:space="0" w:color="auto"/>
                <w:right w:val="none" w:sz="0" w:space="0" w:color="auto"/>
              </w:divBdr>
            </w:div>
            <w:div w:id="556093746">
              <w:marLeft w:val="0"/>
              <w:marRight w:val="0"/>
              <w:marTop w:val="0"/>
              <w:marBottom w:val="0"/>
              <w:divBdr>
                <w:top w:val="none" w:sz="0" w:space="0" w:color="auto"/>
                <w:left w:val="none" w:sz="0" w:space="0" w:color="auto"/>
                <w:bottom w:val="none" w:sz="0" w:space="0" w:color="auto"/>
                <w:right w:val="none" w:sz="0" w:space="0" w:color="auto"/>
              </w:divBdr>
            </w:div>
            <w:div w:id="355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1466</Words>
  <Characters>8359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 Laguerre MICHEL</dc:creator>
  <cp:keywords/>
  <dc:description/>
  <cp:lastModifiedBy>Darling Laguerre MICHEL</cp:lastModifiedBy>
  <cp:revision>7</cp:revision>
  <dcterms:created xsi:type="dcterms:W3CDTF">2024-05-22T19:12:00Z</dcterms:created>
  <dcterms:modified xsi:type="dcterms:W3CDTF">2024-05-23T14:25:00Z</dcterms:modified>
</cp:coreProperties>
</file>