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B1BD" w14:textId="118C1CD3" w:rsidR="008174A0" w:rsidRPr="00A83DE0" w:rsidRDefault="008455C3" w:rsidP="005813D5">
      <w:pPr>
        <w:jc w:val="both"/>
        <w:rPr>
          <w:rFonts w:ascii="Arial Narrow" w:hAnsi="Arial Narrow" w:cs="Arial"/>
          <w:b/>
          <w:bCs/>
          <w:lang w:val="fr-FR"/>
        </w:rPr>
      </w:pPr>
      <w:r w:rsidRPr="00A83DE0">
        <w:rPr>
          <w:rFonts w:ascii="Arial Narrow" w:hAnsi="Arial Narrow" w:cs="Arial"/>
          <w:b/>
          <w:bCs/>
          <w:lang w:val="fr-FR"/>
        </w:rPr>
        <w:t>RECHERCH</w:t>
      </w:r>
      <w:r w:rsidR="003C2A7E" w:rsidRPr="00A83DE0">
        <w:rPr>
          <w:rFonts w:ascii="Arial Narrow" w:hAnsi="Arial Narrow" w:cs="Arial"/>
          <w:b/>
          <w:bCs/>
          <w:lang w:val="fr-FR"/>
        </w:rPr>
        <w:t xml:space="preserve">E </w:t>
      </w:r>
      <w:r w:rsidR="00472771" w:rsidRPr="00A83DE0">
        <w:rPr>
          <w:rFonts w:ascii="Arial Narrow" w:hAnsi="Arial Narrow" w:cs="Arial"/>
          <w:b/>
          <w:bCs/>
          <w:lang w:val="fr-FR"/>
        </w:rPr>
        <w:t>D</w:t>
      </w:r>
      <w:r w:rsidR="00F4070A">
        <w:rPr>
          <w:rFonts w:ascii="Arial Narrow" w:hAnsi="Arial Narrow" w:cs="Arial"/>
          <w:b/>
          <w:bCs/>
          <w:lang w:val="fr-FR"/>
        </w:rPr>
        <w:t xml:space="preserve">’UN (E) </w:t>
      </w:r>
      <w:r w:rsidR="00472771" w:rsidRPr="00A83DE0">
        <w:rPr>
          <w:rFonts w:ascii="Arial Narrow" w:hAnsi="Arial Narrow" w:cs="Arial"/>
          <w:b/>
          <w:bCs/>
          <w:lang w:val="fr-FR"/>
        </w:rPr>
        <w:t xml:space="preserve"> </w:t>
      </w:r>
      <w:r w:rsidR="00A83DE0">
        <w:rPr>
          <w:rFonts w:ascii="Arial Narrow" w:hAnsi="Arial Narrow" w:cs="Arial"/>
          <w:b/>
          <w:bCs/>
          <w:lang w:val="fr-FR"/>
        </w:rPr>
        <w:t>(</w:t>
      </w:r>
      <w:r w:rsidR="00472771" w:rsidRPr="00A83DE0">
        <w:rPr>
          <w:rFonts w:ascii="Arial Narrow" w:hAnsi="Arial Narrow" w:cs="Arial"/>
          <w:b/>
          <w:bCs/>
          <w:lang w:val="fr-FR"/>
        </w:rPr>
        <w:t>1</w:t>
      </w:r>
      <w:r w:rsidR="00A83DE0">
        <w:rPr>
          <w:rFonts w:ascii="Arial Narrow" w:hAnsi="Arial Narrow" w:cs="Arial"/>
          <w:b/>
          <w:bCs/>
          <w:lang w:val="fr-FR"/>
        </w:rPr>
        <w:t>)</w:t>
      </w:r>
      <w:r w:rsidR="00472771" w:rsidRPr="00A83DE0">
        <w:rPr>
          <w:rFonts w:ascii="Arial Narrow" w:hAnsi="Arial Narrow" w:cs="Arial"/>
          <w:b/>
          <w:bCs/>
          <w:lang w:val="fr-FR"/>
        </w:rPr>
        <w:t xml:space="preserve"> </w:t>
      </w:r>
      <w:r w:rsidR="00E304FD">
        <w:rPr>
          <w:rFonts w:ascii="Arial Narrow" w:hAnsi="Arial Narrow" w:cs="Arial"/>
          <w:b/>
          <w:bCs/>
          <w:lang w:val="fr-FR"/>
        </w:rPr>
        <w:t xml:space="preserve"> RESPONSABLE </w:t>
      </w:r>
      <w:r w:rsidR="00812272">
        <w:rPr>
          <w:rFonts w:ascii="Arial Narrow" w:hAnsi="Arial Narrow" w:cs="Arial"/>
          <w:b/>
          <w:bCs/>
          <w:lang w:val="fr-FR"/>
        </w:rPr>
        <w:t>DE PROJET</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A83DE0" w14:paraId="3A881B30" w14:textId="77777777" w:rsidTr="000C186B">
        <w:trPr>
          <w:trHeight w:val="301"/>
        </w:trPr>
        <w:tc>
          <w:tcPr>
            <w:tcW w:w="2880" w:type="dxa"/>
            <w:vAlign w:val="center"/>
          </w:tcPr>
          <w:p w14:paraId="21D9D80F"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Poste</w:t>
            </w:r>
          </w:p>
        </w:tc>
        <w:tc>
          <w:tcPr>
            <w:tcW w:w="6480" w:type="dxa"/>
            <w:vAlign w:val="center"/>
          </w:tcPr>
          <w:p w14:paraId="3D427B7C" w14:textId="4BDB8C3C" w:rsidR="008455C3" w:rsidRPr="00A83DE0" w:rsidRDefault="00E73A5E" w:rsidP="005813D5">
            <w:pPr>
              <w:jc w:val="both"/>
              <w:rPr>
                <w:rFonts w:ascii="Arial Narrow" w:hAnsi="Arial Narrow" w:cs="Arial"/>
                <w:bCs/>
                <w:lang w:val="fr-FR"/>
              </w:rPr>
            </w:pPr>
            <w:r>
              <w:rPr>
                <w:rFonts w:ascii="Arial Narrow" w:hAnsi="Arial Narrow" w:cs="Arial"/>
                <w:bCs/>
                <w:lang w:val="fr-FR"/>
              </w:rPr>
              <w:t>Responsable de projet</w:t>
            </w:r>
          </w:p>
        </w:tc>
      </w:tr>
      <w:tr w:rsidR="005F756F" w:rsidRPr="00ED314D" w14:paraId="79E36189" w14:textId="77777777" w:rsidTr="000C186B">
        <w:trPr>
          <w:trHeight w:val="301"/>
        </w:trPr>
        <w:tc>
          <w:tcPr>
            <w:tcW w:w="2880" w:type="dxa"/>
            <w:vAlign w:val="center"/>
          </w:tcPr>
          <w:p w14:paraId="3A44AD8B" w14:textId="170E369D"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 xml:space="preserve">Durée du contrat </w:t>
            </w:r>
          </w:p>
        </w:tc>
        <w:tc>
          <w:tcPr>
            <w:tcW w:w="6480" w:type="dxa"/>
            <w:vAlign w:val="center"/>
          </w:tcPr>
          <w:p w14:paraId="77C273DA" w14:textId="405D8F62" w:rsidR="005F756F" w:rsidRPr="00A83DE0" w:rsidRDefault="005F756F" w:rsidP="005813D5">
            <w:pPr>
              <w:pStyle w:val="Default"/>
              <w:jc w:val="both"/>
              <w:rPr>
                <w:rFonts w:ascii="Arial Narrow" w:hAnsi="Arial Narrow"/>
                <w:sz w:val="22"/>
                <w:szCs w:val="22"/>
                <w:lang w:val="fr-FR"/>
              </w:rPr>
            </w:pPr>
            <w:r w:rsidRPr="00A83DE0">
              <w:rPr>
                <w:rFonts w:ascii="Arial Narrow" w:hAnsi="Arial Narrow"/>
                <w:bCs/>
                <w:sz w:val="22"/>
                <w:szCs w:val="22"/>
                <w:lang w:val="fr-FR"/>
              </w:rPr>
              <w:t>Con</w:t>
            </w:r>
            <w:r w:rsidR="00472771" w:rsidRPr="00A83DE0">
              <w:rPr>
                <w:rFonts w:ascii="Arial Narrow" w:hAnsi="Arial Narrow"/>
                <w:bCs/>
                <w:sz w:val="22"/>
                <w:szCs w:val="22"/>
                <w:lang w:val="fr-FR"/>
              </w:rPr>
              <w:t xml:space="preserve">trat </w:t>
            </w:r>
            <w:r w:rsidR="005665B3" w:rsidRPr="00A83DE0">
              <w:rPr>
                <w:rFonts w:ascii="Arial Narrow" w:hAnsi="Arial Narrow"/>
                <w:bCs/>
                <w:sz w:val="22"/>
                <w:szCs w:val="22"/>
                <w:lang w:val="fr-FR"/>
              </w:rPr>
              <w:t>à</w:t>
            </w:r>
            <w:r w:rsidR="00472771" w:rsidRPr="00A83DE0">
              <w:rPr>
                <w:rFonts w:ascii="Arial Narrow" w:hAnsi="Arial Narrow"/>
                <w:bCs/>
                <w:sz w:val="22"/>
                <w:szCs w:val="22"/>
                <w:lang w:val="fr-FR"/>
              </w:rPr>
              <w:t xml:space="preserve"> durée déterminée</w:t>
            </w:r>
            <w:r w:rsidR="00D479A2">
              <w:rPr>
                <w:rFonts w:ascii="Arial Narrow" w:hAnsi="Arial Narrow"/>
                <w:bCs/>
                <w:sz w:val="22"/>
                <w:szCs w:val="22"/>
                <w:lang w:val="fr-FR"/>
              </w:rPr>
              <w:t xml:space="preserve"> </w:t>
            </w:r>
            <w:r w:rsidR="00766DFE">
              <w:rPr>
                <w:rFonts w:ascii="Arial Narrow" w:hAnsi="Arial Narrow"/>
                <w:bCs/>
                <w:sz w:val="22"/>
                <w:szCs w:val="22"/>
                <w:lang w:val="fr-FR"/>
              </w:rPr>
              <w:t>(6</w:t>
            </w:r>
            <w:r w:rsidR="00D479A2">
              <w:rPr>
                <w:rFonts w:ascii="Arial Narrow" w:hAnsi="Arial Narrow"/>
                <w:bCs/>
                <w:sz w:val="22"/>
                <w:szCs w:val="22"/>
                <w:lang w:val="fr-FR"/>
              </w:rPr>
              <w:t xml:space="preserve"> mois)</w:t>
            </w:r>
          </w:p>
        </w:tc>
      </w:tr>
      <w:tr w:rsidR="005F756F" w:rsidRPr="00A83DE0" w14:paraId="494C1E4A" w14:textId="77777777" w:rsidTr="000C186B">
        <w:trPr>
          <w:trHeight w:val="301"/>
        </w:trPr>
        <w:tc>
          <w:tcPr>
            <w:tcW w:w="2880" w:type="dxa"/>
            <w:vAlign w:val="center"/>
          </w:tcPr>
          <w:p w14:paraId="191BB30B" w14:textId="09B45569" w:rsidR="005F756F" w:rsidRPr="00A83DE0" w:rsidRDefault="005F756F" w:rsidP="005813D5">
            <w:pPr>
              <w:jc w:val="both"/>
              <w:rPr>
                <w:rFonts w:ascii="Arial Narrow" w:hAnsi="Arial Narrow" w:cs="Arial"/>
                <w:lang w:val="fr-FR"/>
              </w:rPr>
            </w:pPr>
            <w:r w:rsidRPr="00A83DE0">
              <w:rPr>
                <w:rFonts w:ascii="Arial Narrow" w:hAnsi="Arial Narrow" w:cs="Arial"/>
                <w:lang w:val="fr-FR"/>
              </w:rPr>
              <w:t xml:space="preserve">Département </w:t>
            </w:r>
          </w:p>
        </w:tc>
        <w:tc>
          <w:tcPr>
            <w:tcW w:w="6480" w:type="dxa"/>
            <w:vAlign w:val="center"/>
          </w:tcPr>
          <w:p w14:paraId="56B06CD5" w14:textId="22FCD656" w:rsidR="005F756F" w:rsidRPr="00A83DE0" w:rsidRDefault="00580A9E" w:rsidP="005813D5">
            <w:pPr>
              <w:jc w:val="both"/>
              <w:rPr>
                <w:rFonts w:ascii="Arial Narrow" w:hAnsi="Arial Narrow" w:cs="Arial"/>
                <w:bCs/>
                <w:lang w:val="fr-FR"/>
              </w:rPr>
            </w:pPr>
            <w:r>
              <w:rPr>
                <w:rFonts w:ascii="Arial Narrow" w:hAnsi="Arial Narrow" w:cs="Arial"/>
                <w:bCs/>
                <w:lang w:val="fr-FR"/>
              </w:rPr>
              <w:t>Programme</w:t>
            </w:r>
          </w:p>
        </w:tc>
      </w:tr>
      <w:tr w:rsidR="008455C3" w:rsidRPr="00A83DE0" w14:paraId="218CE1BC" w14:textId="77777777" w:rsidTr="000C186B">
        <w:trPr>
          <w:trHeight w:val="310"/>
        </w:trPr>
        <w:tc>
          <w:tcPr>
            <w:tcW w:w="2880" w:type="dxa"/>
            <w:vAlign w:val="center"/>
          </w:tcPr>
          <w:p w14:paraId="1287E3CC"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Responsable Direct</w:t>
            </w:r>
          </w:p>
        </w:tc>
        <w:tc>
          <w:tcPr>
            <w:tcW w:w="6480" w:type="dxa"/>
            <w:vAlign w:val="center"/>
          </w:tcPr>
          <w:p w14:paraId="023AB70B" w14:textId="6EF6A009" w:rsidR="008455C3" w:rsidRPr="00A83DE0" w:rsidRDefault="00055D50" w:rsidP="005813D5">
            <w:pPr>
              <w:jc w:val="both"/>
              <w:rPr>
                <w:rFonts w:ascii="Arial Narrow" w:hAnsi="Arial Narrow" w:cs="Arial"/>
                <w:lang w:val="fr-FR"/>
              </w:rPr>
            </w:pPr>
            <w:r>
              <w:rPr>
                <w:rFonts w:ascii="Arial Narrow" w:hAnsi="Arial Narrow" w:cs="Arial"/>
                <w:lang w:val="fr-FR"/>
              </w:rPr>
              <w:t>Coordonnateur</w:t>
            </w:r>
            <w:r w:rsidR="00E51A6C">
              <w:rPr>
                <w:rFonts w:ascii="Arial Narrow" w:hAnsi="Arial Narrow" w:cs="Arial"/>
                <w:lang w:val="fr-FR"/>
              </w:rPr>
              <w:t xml:space="preserve"> de projet</w:t>
            </w:r>
          </w:p>
        </w:tc>
      </w:tr>
      <w:tr w:rsidR="008455C3" w:rsidRPr="00ED314D" w14:paraId="1ADCD627" w14:textId="77777777" w:rsidTr="00F4070A">
        <w:trPr>
          <w:trHeight w:val="432"/>
        </w:trPr>
        <w:tc>
          <w:tcPr>
            <w:tcW w:w="2880" w:type="dxa"/>
            <w:vAlign w:val="center"/>
          </w:tcPr>
          <w:p w14:paraId="34BCC0BE" w14:textId="77777777" w:rsidR="008455C3" w:rsidRPr="00A83DE0" w:rsidRDefault="008455C3" w:rsidP="005813D5">
            <w:pPr>
              <w:jc w:val="both"/>
              <w:rPr>
                <w:rFonts w:ascii="Arial Narrow" w:hAnsi="Arial Narrow" w:cs="Arial"/>
                <w:lang w:val="fr-FR"/>
              </w:rPr>
            </w:pPr>
            <w:r w:rsidRPr="00A83DE0">
              <w:rPr>
                <w:rFonts w:ascii="Arial Narrow" w:hAnsi="Arial Narrow" w:cs="Arial"/>
                <w:lang w:val="fr-FR"/>
              </w:rPr>
              <w:t>Lieu, jours et horaire de travail</w:t>
            </w:r>
          </w:p>
        </w:tc>
        <w:tc>
          <w:tcPr>
            <w:tcW w:w="6480" w:type="dxa"/>
            <w:vAlign w:val="center"/>
          </w:tcPr>
          <w:p w14:paraId="21F06C9C" w14:textId="4EBFF50B" w:rsidR="00216B60" w:rsidRPr="00A83DE0" w:rsidRDefault="0064129B" w:rsidP="005813D5">
            <w:pPr>
              <w:spacing w:after="0"/>
              <w:jc w:val="both"/>
              <w:rPr>
                <w:rFonts w:ascii="Arial Narrow" w:hAnsi="Arial Narrow"/>
                <w:lang w:val="fr-FR"/>
              </w:rPr>
            </w:pPr>
            <w:r>
              <w:rPr>
                <w:rFonts w:ascii="Arial Narrow" w:hAnsi="Arial Narrow"/>
                <w:lang w:val="fr-FR"/>
              </w:rPr>
              <w:t>Port au Prince</w:t>
            </w:r>
          </w:p>
          <w:p w14:paraId="483B0287" w14:textId="12658023" w:rsidR="009058E1" w:rsidRPr="00A83DE0" w:rsidRDefault="008455C3" w:rsidP="005813D5">
            <w:pPr>
              <w:spacing w:after="0"/>
              <w:jc w:val="both"/>
              <w:rPr>
                <w:rFonts w:ascii="Arial Narrow" w:hAnsi="Arial Narrow" w:cs="Arial"/>
                <w:lang w:val="fr-FR"/>
              </w:rPr>
            </w:pPr>
            <w:r w:rsidRPr="00A83DE0">
              <w:rPr>
                <w:rFonts w:ascii="Arial Narrow" w:hAnsi="Arial Narrow" w:cs="Arial"/>
                <w:lang w:val="fr-FR"/>
              </w:rPr>
              <w:t xml:space="preserve">Du lundi au </w:t>
            </w:r>
            <w:r w:rsidR="00A9679E" w:rsidRPr="00A83DE0">
              <w:rPr>
                <w:rFonts w:ascii="Arial Narrow" w:hAnsi="Arial Narrow" w:cs="Arial"/>
                <w:lang w:val="fr-FR"/>
              </w:rPr>
              <w:t>s</w:t>
            </w:r>
            <w:r w:rsidRPr="00A83DE0">
              <w:rPr>
                <w:rFonts w:ascii="Arial Narrow" w:hAnsi="Arial Narrow" w:cs="Arial"/>
                <w:lang w:val="fr-FR"/>
              </w:rPr>
              <w:t xml:space="preserve">amedi - </w:t>
            </w:r>
            <w:r w:rsidR="003416D8">
              <w:rPr>
                <w:rFonts w:ascii="Arial Narrow" w:hAnsi="Arial Narrow" w:cs="Arial"/>
                <w:lang w:val="fr-FR"/>
              </w:rPr>
              <w:t>8</w:t>
            </w:r>
            <w:r w:rsidRPr="00A83DE0">
              <w:rPr>
                <w:rFonts w:ascii="Arial Narrow" w:hAnsi="Arial Narrow" w:cs="Arial"/>
                <w:lang w:val="fr-FR"/>
              </w:rPr>
              <w:t xml:space="preserve"> hres / 1</w:t>
            </w:r>
            <w:r w:rsidR="00326ED9">
              <w:rPr>
                <w:rFonts w:ascii="Arial Narrow" w:hAnsi="Arial Narrow" w:cs="Arial"/>
                <w:lang w:val="fr-FR"/>
              </w:rPr>
              <w:t>7</w:t>
            </w:r>
            <w:r w:rsidRPr="00A83DE0">
              <w:rPr>
                <w:rFonts w:ascii="Arial Narrow" w:hAnsi="Arial Narrow" w:cs="Arial"/>
                <w:lang w:val="fr-FR"/>
              </w:rPr>
              <w:t xml:space="preserve"> hres </w:t>
            </w:r>
          </w:p>
        </w:tc>
      </w:tr>
      <w:tr w:rsidR="00F4070A" w:rsidRPr="00F4070A" w14:paraId="64EB15B2" w14:textId="77777777" w:rsidTr="00B74AF4">
        <w:trPr>
          <w:trHeight w:val="204"/>
        </w:trPr>
        <w:tc>
          <w:tcPr>
            <w:tcW w:w="2880" w:type="dxa"/>
            <w:vAlign w:val="center"/>
          </w:tcPr>
          <w:p w14:paraId="61B83A9D" w14:textId="440CE42E" w:rsidR="00F4070A" w:rsidRPr="00A83DE0" w:rsidRDefault="00F4070A" w:rsidP="005813D5">
            <w:pPr>
              <w:jc w:val="both"/>
              <w:rPr>
                <w:rFonts w:ascii="Arial Narrow" w:hAnsi="Arial Narrow" w:cs="Arial"/>
                <w:lang w:val="fr-FR"/>
              </w:rPr>
            </w:pPr>
            <w:r>
              <w:rPr>
                <w:rFonts w:ascii="Arial Narrow" w:hAnsi="Arial Narrow" w:cs="Arial"/>
                <w:lang w:val="fr-FR"/>
              </w:rPr>
              <w:t>R</w:t>
            </w:r>
            <w:r>
              <w:rPr>
                <w:rFonts w:ascii="Calibri" w:hAnsi="Calibri" w:cs="Calibri"/>
                <w:lang w:val="fr-FR"/>
              </w:rPr>
              <w:t>é</w:t>
            </w:r>
            <w:r>
              <w:rPr>
                <w:rFonts w:ascii="Arial Narrow" w:hAnsi="Arial Narrow" w:cs="Arial"/>
                <w:lang w:val="fr-FR"/>
              </w:rPr>
              <w:t>férence de poste</w:t>
            </w:r>
          </w:p>
        </w:tc>
        <w:tc>
          <w:tcPr>
            <w:tcW w:w="6480" w:type="dxa"/>
            <w:vAlign w:val="center"/>
          </w:tcPr>
          <w:p w14:paraId="73AD92F1" w14:textId="1E17F604" w:rsidR="00F4070A" w:rsidRPr="005813D5" w:rsidRDefault="00F4070A" w:rsidP="005813D5">
            <w:pPr>
              <w:jc w:val="both"/>
              <w:rPr>
                <w:rFonts w:ascii="Arial Narrow" w:hAnsi="Arial Narrow" w:cs="Arial"/>
                <w:b/>
                <w:lang w:val="fr-FR"/>
              </w:rPr>
            </w:pPr>
            <w:r w:rsidRPr="00A83DE0">
              <w:rPr>
                <w:rFonts w:ascii="Arial Narrow" w:hAnsi="Arial Narrow" w:cs="Arial"/>
                <w:b/>
                <w:lang w:val="fr-FR"/>
              </w:rPr>
              <w:t>RECRUTEMENT/</w:t>
            </w:r>
            <w:r w:rsidR="00301AA6">
              <w:rPr>
                <w:rFonts w:ascii="Arial Narrow" w:hAnsi="Arial Narrow" w:cs="Arial"/>
                <w:b/>
                <w:lang w:val="fr-FR"/>
              </w:rPr>
              <w:t>RESPONSABLE</w:t>
            </w:r>
            <w:r w:rsidR="00DE01D2">
              <w:rPr>
                <w:rFonts w:ascii="Arial Narrow" w:hAnsi="Arial Narrow" w:cs="Arial"/>
                <w:b/>
                <w:lang w:val="fr-FR"/>
              </w:rPr>
              <w:t>PROJET</w:t>
            </w:r>
            <w:r w:rsidRPr="00A83DE0">
              <w:rPr>
                <w:rFonts w:ascii="Arial Narrow" w:hAnsi="Arial Narrow" w:cs="Arial"/>
                <w:b/>
                <w:lang w:val="fr-FR"/>
              </w:rPr>
              <w:t>/20230</w:t>
            </w:r>
            <w:r w:rsidR="00763B06">
              <w:rPr>
                <w:rFonts w:ascii="Arial Narrow" w:hAnsi="Arial Narrow" w:cs="Arial"/>
                <w:b/>
                <w:lang w:val="fr-FR"/>
              </w:rPr>
              <w:t>7</w:t>
            </w:r>
          </w:p>
        </w:tc>
      </w:tr>
    </w:tbl>
    <w:p w14:paraId="2510593B" w14:textId="77777777" w:rsidR="00AE66F5" w:rsidRPr="00A83DE0" w:rsidRDefault="00AE66F5" w:rsidP="005813D5">
      <w:pPr>
        <w:jc w:val="both"/>
        <w:rPr>
          <w:rFonts w:ascii="Arial Narrow" w:hAnsi="Arial Narrow" w:cs="Arial"/>
          <w:b/>
          <w:lang w:val="fr-FR"/>
        </w:rPr>
      </w:pPr>
    </w:p>
    <w:p w14:paraId="51E96B8D" w14:textId="77777777" w:rsidR="00475706" w:rsidRPr="00A83DE0" w:rsidRDefault="00475706" w:rsidP="005813D5">
      <w:pPr>
        <w:pBdr>
          <w:bottom w:val="single" w:sz="6" w:space="1" w:color="auto"/>
        </w:pBdr>
        <w:spacing w:after="0"/>
        <w:jc w:val="both"/>
        <w:rPr>
          <w:rFonts w:ascii="Arial Narrow" w:hAnsi="Arial Narrow" w:cs="Arial"/>
          <w:b/>
          <w:lang w:val="fr-FR"/>
        </w:rPr>
      </w:pPr>
      <w:bookmarkStart w:id="0" w:name="_Toc530564036"/>
      <w:r w:rsidRPr="00A83DE0">
        <w:rPr>
          <w:rFonts w:ascii="Arial Narrow" w:hAnsi="Arial Narrow" w:cs="Arial"/>
          <w:b/>
          <w:lang w:val="fr-FR"/>
        </w:rPr>
        <w:t>ACTED dans le monde</w:t>
      </w:r>
      <w:bookmarkEnd w:id="0"/>
    </w:p>
    <w:p w14:paraId="5C308EBC"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A83DE0" w:rsidRDefault="008174A0" w:rsidP="005813D5">
      <w:pPr>
        <w:spacing w:after="0"/>
        <w:jc w:val="both"/>
        <w:rPr>
          <w:rFonts w:ascii="Arial Narrow" w:hAnsi="Arial Narrow" w:cs="Arial"/>
          <w:lang w:val="fr-FR"/>
        </w:rPr>
      </w:pPr>
    </w:p>
    <w:p w14:paraId="3C993EF9"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A83DE0" w:rsidRDefault="008174A0" w:rsidP="005813D5">
      <w:pPr>
        <w:spacing w:after="0"/>
        <w:jc w:val="both"/>
        <w:rPr>
          <w:rFonts w:ascii="Arial Narrow" w:hAnsi="Arial Narrow" w:cs="Arial"/>
          <w:lang w:val="fr-FR"/>
        </w:rPr>
      </w:pPr>
    </w:p>
    <w:p w14:paraId="686E5C3A"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exclusion</w:t>
      </w:r>
      <w:r w:rsidRPr="00A83DE0">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carbone</w:t>
      </w:r>
      <w:r w:rsidRPr="00A83DE0">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A83DE0" w:rsidRDefault="008174A0" w:rsidP="005813D5">
      <w:pPr>
        <w:spacing w:after="0"/>
        <w:jc w:val="both"/>
        <w:rPr>
          <w:rFonts w:ascii="Arial Narrow" w:hAnsi="Arial Narrow" w:cs="Arial"/>
          <w:lang w:val="fr-FR"/>
        </w:rPr>
      </w:pPr>
      <w:r w:rsidRPr="00A83DE0">
        <w:rPr>
          <w:rFonts w:ascii="Arial Narrow" w:hAnsi="Arial Narrow" w:cs="Arial"/>
          <w:b/>
          <w:bCs/>
          <w:lang w:val="fr-FR"/>
        </w:rPr>
        <w:t>Zéro pauvreté</w:t>
      </w:r>
      <w:r w:rsidRPr="00A83DE0">
        <w:rPr>
          <w:rFonts w:ascii="Arial Narrow" w:hAnsi="Arial Narrow" w:cs="Arial"/>
          <w:lang w:val="fr-FR"/>
        </w:rPr>
        <w:t xml:space="preserve"> : parce que la pauvreté e</w:t>
      </w:r>
      <w:r w:rsidR="00737828" w:rsidRPr="00A83DE0">
        <w:rPr>
          <w:rFonts w:ascii="Arial Narrow" w:hAnsi="Arial Narrow" w:cs="Arial"/>
          <w:lang w:val="fr-FR"/>
        </w:rPr>
        <w:t>s</w:t>
      </w:r>
      <w:r w:rsidRPr="00A83DE0">
        <w:rPr>
          <w:rFonts w:ascii="Arial Narrow" w:hAnsi="Arial Narrow" w:cs="Arial"/>
          <w:lang w:val="fr-FR"/>
        </w:rPr>
        <w:t>t un intolérable gâchis de talent mais qu’elle n’est pas une fatalité, pas plus que sa transmission de génération en génération.</w:t>
      </w:r>
    </w:p>
    <w:p w14:paraId="65074F50" w14:textId="77777777" w:rsidR="00737828" w:rsidRPr="00A83DE0" w:rsidRDefault="00737828" w:rsidP="005813D5">
      <w:pPr>
        <w:spacing w:after="0"/>
        <w:jc w:val="both"/>
        <w:rPr>
          <w:rFonts w:ascii="Arial Narrow" w:hAnsi="Arial Narrow" w:cs="Arial"/>
          <w:lang w:val="fr-FR"/>
        </w:rPr>
      </w:pPr>
    </w:p>
    <w:p w14:paraId="408D2CCB" w14:textId="3D476498" w:rsidR="00475706" w:rsidRPr="00A83DE0" w:rsidRDefault="00475706" w:rsidP="005813D5">
      <w:pPr>
        <w:pBdr>
          <w:bottom w:val="single" w:sz="6" w:space="1" w:color="auto"/>
        </w:pBdr>
        <w:spacing w:after="0"/>
        <w:jc w:val="both"/>
        <w:rPr>
          <w:rFonts w:ascii="Arial Narrow" w:hAnsi="Arial Narrow" w:cs="Arial"/>
          <w:b/>
          <w:lang w:val="fr-FR"/>
        </w:rPr>
      </w:pPr>
      <w:bookmarkStart w:id="1" w:name="_Toc530564037"/>
      <w:r w:rsidRPr="00A83DE0">
        <w:rPr>
          <w:rFonts w:ascii="Arial Narrow" w:hAnsi="Arial Narrow" w:cs="Arial"/>
          <w:b/>
          <w:lang w:val="fr-FR"/>
        </w:rPr>
        <w:t xml:space="preserve">ACTED en </w:t>
      </w:r>
      <w:bookmarkEnd w:id="1"/>
      <w:r w:rsidR="005665B3" w:rsidRPr="00A83DE0">
        <w:rPr>
          <w:rFonts w:ascii="Arial Narrow" w:hAnsi="Arial Narrow" w:cs="Arial"/>
          <w:b/>
          <w:lang w:val="fr-FR"/>
        </w:rPr>
        <w:t>Haïti</w:t>
      </w:r>
      <w:r w:rsidRPr="00A83DE0">
        <w:rPr>
          <w:rFonts w:ascii="Arial Narrow" w:hAnsi="Arial Narrow" w:cs="Arial"/>
          <w:b/>
          <w:lang w:val="fr-FR"/>
        </w:rPr>
        <w:t xml:space="preserve"> </w:t>
      </w:r>
    </w:p>
    <w:p w14:paraId="5B49D055" w14:textId="607F88E7"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w:t>
      </w:r>
    </w:p>
    <w:p w14:paraId="39CA31BC" w14:textId="77777777" w:rsidR="008174A0" w:rsidRPr="00A83DE0" w:rsidRDefault="008174A0" w:rsidP="005813D5">
      <w:pPr>
        <w:jc w:val="both"/>
        <w:rPr>
          <w:rFonts w:ascii="Arial Narrow" w:hAnsi="Arial Narrow" w:cs="Arial"/>
          <w:lang w:val="fr-FR"/>
        </w:rPr>
      </w:pPr>
      <w:r w:rsidRPr="00A83DE0">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2E077ACA" w:rsidR="008174A0" w:rsidRPr="00A83DE0" w:rsidRDefault="008174A0" w:rsidP="005813D5">
      <w:pPr>
        <w:jc w:val="both"/>
        <w:rPr>
          <w:rFonts w:ascii="Arial Narrow" w:hAnsi="Arial Narrow" w:cs="Arial"/>
          <w:lang w:val="fr-FR"/>
        </w:rPr>
      </w:pPr>
      <w:r w:rsidRPr="00A83DE0">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w:t>
      </w:r>
      <w:r w:rsidR="005665B3" w:rsidRPr="00A83DE0">
        <w:rPr>
          <w:rFonts w:ascii="Arial Narrow" w:hAnsi="Arial Narrow" w:cs="Arial"/>
          <w:lang w:val="fr-FR"/>
        </w:rPr>
        <w:t>Haïti</w:t>
      </w:r>
      <w:r w:rsidRPr="00A83DE0">
        <w:rPr>
          <w:rFonts w:ascii="Arial Narrow" w:hAnsi="Arial Narrow" w:cs="Arial"/>
          <w:lang w:val="fr-FR"/>
        </w:rPr>
        <w:t xml:space="preserve">, ACTED a noué des partenariats solides avec les groupes de citoyens, les organisations de la société civile, le secteur privé ainsi que les autorités et administrations Haïtiennes. Notre </w:t>
      </w:r>
      <w:r w:rsidRPr="00A83DE0">
        <w:rPr>
          <w:rFonts w:ascii="Arial Narrow" w:hAnsi="Arial Narrow" w:cs="Arial"/>
          <w:lang w:val="fr-FR"/>
        </w:rPr>
        <w:lastRenderedPageBreak/>
        <w:t xml:space="preserve">ambition est de travailler collectivement afin de </w:t>
      </w:r>
      <w:proofErr w:type="spellStart"/>
      <w:r w:rsidRPr="00A83DE0">
        <w:rPr>
          <w:rFonts w:ascii="Arial Narrow" w:hAnsi="Arial Narrow" w:cs="Arial"/>
          <w:lang w:val="fr-FR"/>
        </w:rPr>
        <w:t>co</w:t>
      </w:r>
      <w:r w:rsidR="00AD70CD" w:rsidRPr="00A83DE0">
        <w:rPr>
          <w:rFonts w:ascii="Arial Narrow" w:hAnsi="Arial Narrow" w:cs="Arial"/>
          <w:lang w:val="fr-FR"/>
        </w:rPr>
        <w:t>-</w:t>
      </w:r>
      <w:r w:rsidRPr="00A83DE0">
        <w:rPr>
          <w:rFonts w:ascii="Arial Narrow" w:hAnsi="Arial Narrow" w:cs="Arial"/>
          <w:lang w:val="fr-FR"/>
        </w:rPr>
        <w:t>construire</w:t>
      </w:r>
      <w:proofErr w:type="spellEnd"/>
      <w:r w:rsidRPr="00A83DE0">
        <w:rPr>
          <w:rFonts w:ascii="Arial Narrow" w:hAnsi="Arial Narrow" w:cs="Arial"/>
          <w:lang w:val="fr-FR"/>
        </w:rPr>
        <w:t xml:space="preserve"> des solutions pérennes et contribuer au développement endogène dans le pays.</w:t>
      </w:r>
    </w:p>
    <w:p w14:paraId="50D332E3" w14:textId="696A0C92" w:rsidR="00960681" w:rsidRPr="00A83DE0" w:rsidRDefault="008174A0" w:rsidP="005813D5">
      <w:pPr>
        <w:jc w:val="both"/>
        <w:rPr>
          <w:rFonts w:ascii="Arial Narrow" w:hAnsi="Arial Narrow" w:cs="Arial"/>
          <w:lang w:val="fr-FR"/>
        </w:rPr>
      </w:pPr>
      <w:r w:rsidRPr="00A83DE0">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53280482" w14:textId="77777777" w:rsidR="00CF03AB" w:rsidRPr="001D2E8E" w:rsidRDefault="00CF03AB" w:rsidP="005813D5">
      <w:pPr>
        <w:spacing w:before="120"/>
        <w:ind w:right="284"/>
        <w:jc w:val="both"/>
        <w:outlineLvl w:val="0"/>
        <w:rPr>
          <w:rFonts w:ascii="Arial Narrow" w:hAnsi="Arial Narrow" w:cs="Segoe UI"/>
          <w:b/>
          <w:smallCaps/>
          <w:u w:val="single"/>
          <w:lang w:val="fr-FR"/>
        </w:rPr>
      </w:pPr>
      <w:r w:rsidRPr="001D2E8E">
        <w:rPr>
          <w:rFonts w:ascii="Arial Narrow" w:hAnsi="Arial Narrow" w:cs="Segoe UI"/>
          <w:b/>
          <w:smallCaps/>
          <w:u w:val="single"/>
          <w:lang w:val="fr-FR"/>
        </w:rPr>
        <w:t>Description du poste</w:t>
      </w:r>
    </w:p>
    <w:p w14:paraId="5E5F18E8" w14:textId="77777777" w:rsidR="001779A9" w:rsidRPr="001D2E8E" w:rsidRDefault="002547B6" w:rsidP="005813D5">
      <w:pPr>
        <w:pBdr>
          <w:bottom w:val="single" w:sz="6" w:space="1" w:color="auto"/>
        </w:pBdr>
        <w:spacing w:after="0"/>
        <w:jc w:val="both"/>
        <w:rPr>
          <w:rFonts w:ascii="Arial Narrow" w:hAnsi="Arial Narrow" w:cs="Calibri"/>
          <w:lang w:val="fr-FR"/>
        </w:rPr>
      </w:pPr>
      <w:r w:rsidRPr="001D2E8E">
        <w:rPr>
          <w:rFonts w:ascii="Arial Narrow" w:hAnsi="Arial Narrow" w:cs="Calibri"/>
          <w:lang w:val="fr-FR"/>
        </w:rPr>
        <w:t xml:space="preserve">Le Responsable de projet appuie le pilotage et la mise en œuvre des activités du projet de gestion </w:t>
      </w:r>
      <w:r w:rsidRPr="00265A2C">
        <w:rPr>
          <w:rFonts w:ascii="Arial Narrow" w:hAnsi="Arial Narrow" w:cs="Calibri"/>
          <w:color w:val="000000" w:themeColor="text1"/>
          <w:lang w:val="fr-FR"/>
        </w:rPr>
        <w:t>des sites</w:t>
      </w:r>
      <w:r w:rsidRPr="007D31CD">
        <w:rPr>
          <w:rFonts w:ascii="Arial Narrow" w:hAnsi="Arial Narrow" w:cs="Calibri"/>
          <w:color w:val="000000" w:themeColor="text1"/>
          <w:lang w:val="fr-FR"/>
        </w:rPr>
        <w:t xml:space="preserve"> </w:t>
      </w:r>
      <w:r w:rsidRPr="001D2E8E">
        <w:rPr>
          <w:rFonts w:ascii="Arial Narrow" w:hAnsi="Arial Narrow" w:cs="Calibri"/>
          <w:lang w:val="fr-FR"/>
        </w:rPr>
        <w:t xml:space="preserve">de déplacés internes, il vérifiera que les éléments écrits et les rapports d’avancement sur les activités de terrain sont en adéquation avec les attentes du bailleur. Il contribue à la réalisation efficiente et dans les délais des activités, garantit des restitutions de qualité et l’atteinte des objectifs avec le maximum d’impact pour les bénéficiaires. Il rend compte directement au Coordinateur de projet, son chef hiérarchique et travaille étroitement avec les équipes de terrain. </w:t>
      </w:r>
    </w:p>
    <w:p w14:paraId="77A987DA" w14:textId="253E340A" w:rsidR="008D058C" w:rsidRPr="001D2E8E" w:rsidRDefault="00110F4B" w:rsidP="005813D5">
      <w:pPr>
        <w:pBdr>
          <w:bottom w:val="single" w:sz="6" w:space="1" w:color="auto"/>
        </w:pBdr>
        <w:spacing w:after="0"/>
        <w:jc w:val="both"/>
        <w:rPr>
          <w:rFonts w:ascii="Arial Narrow" w:hAnsi="Arial Narrow" w:cs="Arial"/>
          <w:b/>
          <w:lang w:val="fr-FR"/>
        </w:rPr>
      </w:pPr>
      <w:r w:rsidRPr="001D2E8E">
        <w:rPr>
          <w:rFonts w:ascii="Arial Narrow" w:hAnsi="Arial Narrow" w:cs="Arial"/>
          <w:b/>
          <w:lang w:val="fr-FR"/>
        </w:rPr>
        <w:t>I-</w:t>
      </w:r>
      <w:r w:rsidR="008D058C" w:rsidRPr="001D2E8E">
        <w:rPr>
          <w:rFonts w:ascii="Arial Narrow" w:hAnsi="Arial Narrow" w:cs="Arial"/>
          <w:b/>
          <w:lang w:val="fr-FR"/>
        </w:rPr>
        <w:t>Objectifs</w:t>
      </w:r>
    </w:p>
    <w:p w14:paraId="72EC6CAD" w14:textId="77777777" w:rsidR="00334A88" w:rsidRPr="001D2E8E" w:rsidRDefault="00334A88" w:rsidP="005813D5">
      <w:pPr>
        <w:pBdr>
          <w:bottom w:val="single" w:sz="6" w:space="1" w:color="auto"/>
        </w:pBdr>
        <w:spacing w:after="0"/>
        <w:jc w:val="both"/>
        <w:rPr>
          <w:rFonts w:ascii="Arial Narrow" w:hAnsi="Arial Narrow" w:cs="Calibri"/>
          <w:lang w:val="fr-FR"/>
        </w:rPr>
      </w:pPr>
      <w:r w:rsidRPr="001D2E8E">
        <w:rPr>
          <w:rFonts w:ascii="Arial Narrow" w:hAnsi="Arial Narrow" w:cs="Calibri"/>
          <w:lang w:val="fr-FR"/>
        </w:rPr>
        <w:t>Le/la chef de projet CCCM supervise les chargés et les assistants CCCM et contribue à la mise en place efficace des activités de CCCM, à la fourniture de services de qualité et à l'obtention de résultats ayant un impact maximal pour les bénéficiaires. Il/elle rend compte directement au Coordinateur de projet CCCM et travaille en étroite collaboration avec les assistants et le personnel de terrain CCCM. Le/la responsable de projet CCCM peut être amené(e) à mettre en place les activités suivantes (liste non exhaustive) : coordination/gestion de l'information au niveau du site, formation/renforcement de la gouvernance communautaire et du comité de camp/site, mise en place d'un mécanisme communautaire de gestion des plaintes (CBCM), mise en place de services de maintenance de base sur le site et apport d'une aide d'urgence. Le/la chef de projet CCCM prépare également les documents écrits et des rapports d'avancement sur les activités de terrain de CCCM.</w:t>
      </w:r>
      <w:r w:rsidRPr="001D2E8E">
        <w:rPr>
          <w:rFonts w:ascii="Arial Narrow" w:hAnsi="Arial Narrow" w:cs="Helvetica"/>
          <w:lang w:val="fr-FR"/>
        </w:rPr>
        <w:t xml:space="preserve"> </w:t>
      </w:r>
      <w:r w:rsidRPr="001D2E8E">
        <w:rPr>
          <w:rFonts w:ascii="Arial Narrow" w:hAnsi="Arial Narrow" w:cs="Calibri"/>
          <w:lang w:val="fr-FR"/>
        </w:rPr>
        <w:t xml:space="preserve"> Il /elle est responsable du suivi des indicateurs du projet.</w:t>
      </w:r>
    </w:p>
    <w:p w14:paraId="4709A7D3" w14:textId="1F184614" w:rsidR="00897F9C" w:rsidRPr="001D2E8E" w:rsidRDefault="00110F4B" w:rsidP="001D2E8E">
      <w:pPr>
        <w:pBdr>
          <w:bottom w:val="single" w:sz="6" w:space="1" w:color="auto"/>
        </w:pBdr>
        <w:spacing w:after="0"/>
        <w:jc w:val="both"/>
        <w:rPr>
          <w:rFonts w:ascii="Arial Narrow" w:hAnsi="Arial Narrow" w:cs="Arial"/>
          <w:b/>
          <w:lang w:val="fr-FR"/>
        </w:rPr>
      </w:pPr>
      <w:r w:rsidRPr="001D2E8E">
        <w:rPr>
          <w:rFonts w:ascii="Arial Narrow" w:hAnsi="Arial Narrow" w:cs="Arial"/>
          <w:b/>
          <w:lang w:val="fr-FR"/>
        </w:rPr>
        <w:t>II-</w:t>
      </w:r>
      <w:r w:rsidR="003625F7" w:rsidRPr="001D2E8E">
        <w:rPr>
          <w:rFonts w:ascii="Arial Narrow" w:hAnsi="Arial Narrow" w:cs="Arial"/>
          <w:b/>
          <w:lang w:val="fr-FR"/>
        </w:rPr>
        <w:t>Tâches et responsabilités</w:t>
      </w:r>
      <w:r w:rsidR="00897F9C" w:rsidRPr="001D2E8E">
        <w:rPr>
          <w:rFonts w:ascii="Arial Narrow" w:hAnsi="Arial Narrow"/>
          <w:lang w:val="fr-FR"/>
        </w:rPr>
        <w:t xml:space="preserve"> </w:t>
      </w:r>
    </w:p>
    <w:p w14:paraId="587818C7" w14:textId="77777777" w:rsidR="00897F9C" w:rsidRPr="006A53F0" w:rsidRDefault="00897F9C" w:rsidP="00897F9C">
      <w:pPr>
        <w:pStyle w:val="Titre2"/>
        <w:spacing w:after="240"/>
        <w:jc w:val="both"/>
        <w:rPr>
          <w:rFonts w:ascii="Arial Narrow" w:hAnsi="Arial Narrow"/>
          <w:color w:val="000000" w:themeColor="text1"/>
          <w:lang w:val="fr-FR"/>
        </w:rPr>
      </w:pPr>
      <w:r w:rsidRPr="006A53F0">
        <w:rPr>
          <w:rFonts w:ascii="Arial Narrow" w:hAnsi="Arial Narrow"/>
          <w:color w:val="000000" w:themeColor="text1"/>
          <w:lang w:val="fr-FR"/>
        </w:rPr>
        <w:t xml:space="preserve">1. Suivi de la mise en œuvre des projets </w:t>
      </w:r>
    </w:p>
    <w:p w14:paraId="125B5CF1"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a) Prépare le plan de travail et le planning de la mise en œuvre des activités. </w:t>
      </w:r>
    </w:p>
    <w:p w14:paraId="56094A70" w14:textId="77777777" w:rsidR="00897F9C" w:rsidRPr="006A53F0" w:rsidRDefault="00897F9C" w:rsidP="00897F9C">
      <w:pPr>
        <w:pStyle w:val="Default"/>
        <w:jc w:val="both"/>
        <w:rPr>
          <w:rFonts w:ascii="Arial Narrow" w:hAnsi="Arial Narrow"/>
          <w:color w:val="000000" w:themeColor="text1"/>
          <w:sz w:val="22"/>
          <w:szCs w:val="22"/>
          <w:lang w:val="fr-FR"/>
        </w:rPr>
      </w:pPr>
      <w:r w:rsidRPr="006A53F0">
        <w:rPr>
          <w:rFonts w:ascii="Arial Narrow" w:hAnsi="Arial Narrow" w:cs="Calibri"/>
          <w:color w:val="000000" w:themeColor="text1"/>
          <w:sz w:val="22"/>
          <w:szCs w:val="22"/>
          <w:lang w:val="fr-FR"/>
        </w:rPr>
        <w:t xml:space="preserve">b) Coordonne et met en œuvre au jour le jour les activités, avec les parties prenantes sur le terrain, en s’assurant que la qualité et les standards soient pris en compte et respectés tout au long de la réalisation du projet. </w:t>
      </w:r>
    </w:p>
    <w:p w14:paraId="3D799011"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c) Participe aux réunions de coordination avec l’ensemble de l’équipe projet. </w:t>
      </w:r>
    </w:p>
    <w:p w14:paraId="7B98ACCC"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d) Il vérifie la consommation du budget et l’atteinte des objectifs concrets au minimum une fois par mois par plan d’actions. </w:t>
      </w:r>
    </w:p>
    <w:p w14:paraId="2B29F909"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e) S’assure que les activités du projet sont réalisées dans les délais, atteignent les objectifs et respectent le budget, en utilisant les procédures M&amp;E pour atteindre les impacts souhaités. </w:t>
      </w:r>
    </w:p>
    <w:p w14:paraId="0443898B"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f) Il résout les obstacles non prévus qui peuvent survenir durant la mise en œuvre du projet. </w:t>
      </w:r>
    </w:p>
    <w:p w14:paraId="2E00409C" w14:textId="77777777" w:rsidR="00897F9C" w:rsidRPr="006A53F0" w:rsidRDefault="00897F9C" w:rsidP="00897F9C">
      <w:pPr>
        <w:pStyle w:val="Default"/>
        <w:jc w:val="both"/>
        <w:rPr>
          <w:rFonts w:ascii="Arial Narrow" w:hAnsi="Arial Narrow"/>
          <w:color w:val="000000" w:themeColor="text1"/>
          <w:sz w:val="22"/>
          <w:szCs w:val="22"/>
          <w:lang w:val="fr-FR"/>
        </w:rPr>
      </w:pPr>
    </w:p>
    <w:p w14:paraId="5ABB7377" w14:textId="77777777" w:rsidR="00897F9C" w:rsidRPr="006A53F0" w:rsidRDefault="00897F9C" w:rsidP="00897F9C">
      <w:pPr>
        <w:pStyle w:val="Titre2"/>
        <w:jc w:val="both"/>
        <w:rPr>
          <w:rFonts w:ascii="Arial Narrow" w:hAnsi="Arial Narrow"/>
          <w:color w:val="000000" w:themeColor="text1"/>
          <w:lang w:val="fr-FR"/>
        </w:rPr>
      </w:pPr>
      <w:r w:rsidRPr="006A53F0">
        <w:rPr>
          <w:rFonts w:ascii="Arial Narrow" w:hAnsi="Arial Narrow"/>
          <w:color w:val="000000" w:themeColor="text1"/>
          <w:lang w:val="fr-FR"/>
        </w:rPr>
        <w:t xml:space="preserve">2. Administration et gestion opérationnelle de mise en œuvre du projet </w:t>
      </w:r>
    </w:p>
    <w:p w14:paraId="6449916B" w14:textId="77777777" w:rsidR="00897F9C" w:rsidRPr="006A53F0" w:rsidRDefault="00897F9C" w:rsidP="00897F9C">
      <w:pPr>
        <w:pStyle w:val="Default"/>
        <w:jc w:val="both"/>
        <w:rPr>
          <w:rFonts w:ascii="Arial Narrow" w:hAnsi="Arial Narrow"/>
          <w:color w:val="000000" w:themeColor="text1"/>
          <w:sz w:val="22"/>
          <w:szCs w:val="22"/>
          <w:lang w:val="fr-FR"/>
        </w:rPr>
      </w:pPr>
    </w:p>
    <w:p w14:paraId="755C9301" w14:textId="77777777" w:rsidR="00897F9C" w:rsidRPr="006A53F0" w:rsidRDefault="00897F9C" w:rsidP="00897F9C">
      <w:pPr>
        <w:pStyle w:val="Titre3"/>
        <w:jc w:val="both"/>
        <w:rPr>
          <w:rFonts w:ascii="Arial Narrow" w:hAnsi="Arial Narrow"/>
          <w:color w:val="000000" w:themeColor="text1"/>
          <w:lang w:val="fr-FR"/>
        </w:rPr>
      </w:pPr>
      <w:r w:rsidRPr="006A53F0">
        <w:rPr>
          <w:rFonts w:ascii="Arial Narrow" w:hAnsi="Arial Narrow"/>
          <w:color w:val="000000" w:themeColor="text1"/>
          <w:lang w:val="fr-FR"/>
        </w:rPr>
        <w:t xml:space="preserve">2.1. Finances </w:t>
      </w:r>
    </w:p>
    <w:p w14:paraId="7B808518"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a) En lien avec le coordinateur de projet revoir mensuellement les demandes de cash pour les activités du projet avant soumission. </w:t>
      </w:r>
    </w:p>
    <w:p w14:paraId="0C7EF41D"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b) Il participe à la revue du BFU</w:t>
      </w:r>
    </w:p>
    <w:p w14:paraId="7D67C2E4" w14:textId="77777777" w:rsidR="00897F9C" w:rsidRPr="006A53F0" w:rsidRDefault="00897F9C" w:rsidP="00897F9C">
      <w:pPr>
        <w:pStyle w:val="Default"/>
        <w:jc w:val="both"/>
        <w:rPr>
          <w:rFonts w:ascii="Arial Narrow" w:hAnsi="Arial Narrow"/>
          <w:color w:val="000000" w:themeColor="text1"/>
          <w:sz w:val="22"/>
          <w:szCs w:val="22"/>
          <w:lang w:val="fr-FR"/>
        </w:rPr>
      </w:pPr>
    </w:p>
    <w:p w14:paraId="10AC942D" w14:textId="77777777" w:rsidR="00897F9C" w:rsidRPr="006A53F0" w:rsidRDefault="00897F9C" w:rsidP="00897F9C">
      <w:pPr>
        <w:pStyle w:val="Titre3"/>
        <w:jc w:val="both"/>
        <w:rPr>
          <w:rFonts w:ascii="Arial Narrow" w:hAnsi="Arial Narrow"/>
          <w:color w:val="000000" w:themeColor="text1"/>
          <w:lang w:val="fr-FR"/>
        </w:rPr>
      </w:pPr>
      <w:r w:rsidRPr="006A53F0">
        <w:rPr>
          <w:rFonts w:ascii="Arial Narrow" w:hAnsi="Arial Narrow"/>
          <w:color w:val="000000" w:themeColor="text1"/>
          <w:lang w:val="fr-FR"/>
        </w:rPr>
        <w:t xml:space="preserve">2.2. Logistique </w:t>
      </w:r>
    </w:p>
    <w:p w14:paraId="47BD32D3"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a) Lorsque jugés nécessaire, établir les demandes de dérogation en lien avec le département logistique et fournir les justifications adéquates ;</w:t>
      </w:r>
    </w:p>
    <w:p w14:paraId="4053B67F"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lastRenderedPageBreak/>
        <w:t xml:space="preserve">b) Faire des bons de commandes précis et justes, en temps utile ; tout en tenant compte de la disponibilité des stocks et des besoins. </w:t>
      </w:r>
    </w:p>
    <w:p w14:paraId="668D0AEA"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c) Garantir une bonne gestion et utilisation des stocks et des biens du projet ;</w:t>
      </w:r>
    </w:p>
    <w:p w14:paraId="4BE8989C"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d) Planifier les déplacements de l’équipe en fonction de la flotte disponible et des directives applicables.</w:t>
      </w:r>
    </w:p>
    <w:p w14:paraId="35337E33" w14:textId="77777777" w:rsidR="00897F9C" w:rsidRPr="006A53F0" w:rsidRDefault="00897F9C" w:rsidP="00897F9C">
      <w:pPr>
        <w:pStyle w:val="Default"/>
        <w:jc w:val="both"/>
        <w:rPr>
          <w:rFonts w:ascii="Arial Narrow" w:hAnsi="Arial Narrow"/>
          <w:color w:val="000000" w:themeColor="text1"/>
          <w:sz w:val="22"/>
          <w:szCs w:val="22"/>
          <w:lang w:val="fr-FR"/>
        </w:rPr>
      </w:pPr>
    </w:p>
    <w:p w14:paraId="137D4917" w14:textId="7E322959" w:rsidR="00897F9C" w:rsidRPr="006A53F0" w:rsidRDefault="00897F9C" w:rsidP="00897F9C">
      <w:pPr>
        <w:pStyle w:val="Titre3"/>
        <w:jc w:val="both"/>
        <w:rPr>
          <w:rFonts w:ascii="Arial Narrow" w:hAnsi="Arial Narrow"/>
          <w:color w:val="000000" w:themeColor="text1"/>
          <w:lang w:val="fr-FR"/>
        </w:rPr>
      </w:pPr>
      <w:r w:rsidRPr="006A53F0">
        <w:rPr>
          <w:rFonts w:ascii="Arial Narrow" w:hAnsi="Arial Narrow"/>
          <w:color w:val="000000" w:themeColor="text1"/>
          <w:lang w:val="fr-FR"/>
        </w:rPr>
        <w:t>2.3. Administration/</w:t>
      </w:r>
      <w:r w:rsidR="00D858F2">
        <w:rPr>
          <w:rFonts w:ascii="Arial Narrow" w:hAnsi="Arial Narrow"/>
          <w:color w:val="000000" w:themeColor="text1"/>
          <w:lang w:val="fr-FR"/>
        </w:rPr>
        <w:t>RH</w:t>
      </w:r>
      <w:r w:rsidRPr="006A53F0">
        <w:rPr>
          <w:rFonts w:ascii="Arial Narrow" w:hAnsi="Arial Narrow"/>
          <w:color w:val="000000" w:themeColor="text1"/>
          <w:lang w:val="fr-FR"/>
        </w:rPr>
        <w:t xml:space="preserve"> </w:t>
      </w:r>
    </w:p>
    <w:p w14:paraId="4869B3AC"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a) Participer au recrutement du staff technique (construction d’organigrammes, </w:t>
      </w:r>
      <w:proofErr w:type="spellStart"/>
      <w:r w:rsidRPr="006A53F0">
        <w:rPr>
          <w:rFonts w:ascii="Arial Narrow" w:hAnsi="Arial Narrow" w:cs="Calibri"/>
          <w:color w:val="000000" w:themeColor="text1"/>
          <w:sz w:val="22"/>
          <w:szCs w:val="22"/>
          <w:lang w:val="fr-FR"/>
        </w:rPr>
        <w:t>ToRs</w:t>
      </w:r>
      <w:proofErr w:type="spellEnd"/>
      <w:r w:rsidRPr="006A53F0">
        <w:rPr>
          <w:rFonts w:ascii="Arial Narrow" w:hAnsi="Arial Narrow" w:cs="Calibri"/>
          <w:color w:val="000000" w:themeColor="text1"/>
          <w:sz w:val="22"/>
          <w:szCs w:val="22"/>
          <w:lang w:val="fr-FR"/>
        </w:rPr>
        <w:t>, élaboration et révision des tests, entretiens etc…) ;</w:t>
      </w:r>
    </w:p>
    <w:p w14:paraId="1A1EAFCB"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b) S’assurer que le staff du département est capable de remplir son rôle et ses responsabilités. </w:t>
      </w:r>
    </w:p>
    <w:p w14:paraId="264ABE36"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c) Suivre les plans d’action et les activités au jour le jour du staff ; </w:t>
      </w:r>
    </w:p>
    <w:p w14:paraId="1C6FF1B0"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d) Manager l’équipe projet en collaboration avec le coordinateur de projet </w:t>
      </w:r>
    </w:p>
    <w:p w14:paraId="0D97BF23"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e) Assurer un environnement de travail positif et une bonne dynamique du staff</w:t>
      </w:r>
    </w:p>
    <w:p w14:paraId="118C5F29"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f) Renforcer les compétences de l’équipe afin de permettre leur évolution au sein d’ACTED ; </w:t>
      </w:r>
    </w:p>
    <w:p w14:paraId="512B5946" w14:textId="77777777" w:rsidR="00897F9C" w:rsidRPr="006A53F0" w:rsidRDefault="00897F9C" w:rsidP="00897F9C">
      <w:pPr>
        <w:pStyle w:val="Default"/>
        <w:jc w:val="both"/>
        <w:rPr>
          <w:rFonts w:ascii="Arial Narrow" w:hAnsi="Arial Narrow"/>
          <w:color w:val="000000" w:themeColor="text1"/>
          <w:sz w:val="22"/>
          <w:szCs w:val="22"/>
          <w:lang w:val="fr-FR"/>
        </w:rPr>
      </w:pPr>
    </w:p>
    <w:p w14:paraId="070CA0CF" w14:textId="77777777" w:rsidR="00897F9C" w:rsidRPr="006A53F0" w:rsidRDefault="00897F9C" w:rsidP="00897F9C">
      <w:pPr>
        <w:pStyle w:val="Titre3"/>
        <w:jc w:val="both"/>
        <w:rPr>
          <w:rFonts w:ascii="Arial Narrow" w:hAnsi="Arial Narrow"/>
          <w:color w:val="000000" w:themeColor="text1"/>
          <w:lang w:val="fr-FR"/>
        </w:rPr>
      </w:pPr>
      <w:r w:rsidRPr="006A53F0">
        <w:rPr>
          <w:rFonts w:ascii="Arial Narrow" w:hAnsi="Arial Narrow"/>
          <w:color w:val="000000" w:themeColor="text1"/>
          <w:lang w:val="fr-FR"/>
        </w:rPr>
        <w:t xml:space="preserve">2.4. Transparence </w:t>
      </w:r>
    </w:p>
    <w:p w14:paraId="0A81D887"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a) Conserver un registre de tous les documents relatifs à l’activité du projet en particulier les listes de bénéficiaires, certificats d’achèvement, listes de présence, TDR, comptes rendus, </w:t>
      </w:r>
      <w:proofErr w:type="spellStart"/>
      <w:r w:rsidRPr="006A53F0">
        <w:rPr>
          <w:rFonts w:ascii="Arial Narrow" w:hAnsi="Arial Narrow" w:cs="Calibri"/>
          <w:color w:val="000000" w:themeColor="text1"/>
          <w:sz w:val="22"/>
          <w:szCs w:val="22"/>
          <w:lang w:val="fr-FR"/>
        </w:rPr>
        <w:t>etc</w:t>
      </w:r>
      <w:proofErr w:type="spellEnd"/>
    </w:p>
    <w:p w14:paraId="325C76C8"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b) organiser l’archivage de tous les documents programmes </w:t>
      </w:r>
    </w:p>
    <w:p w14:paraId="204591ED" w14:textId="77777777" w:rsidR="00897F9C" w:rsidRPr="006A53F0" w:rsidRDefault="00897F9C" w:rsidP="00897F9C">
      <w:pPr>
        <w:pStyle w:val="Default"/>
        <w:jc w:val="both"/>
        <w:rPr>
          <w:rFonts w:ascii="Arial Narrow" w:hAnsi="Arial Narrow"/>
          <w:color w:val="000000" w:themeColor="text1"/>
          <w:sz w:val="22"/>
          <w:szCs w:val="22"/>
          <w:lang w:val="fr-FR"/>
        </w:rPr>
      </w:pPr>
    </w:p>
    <w:p w14:paraId="27FBFE93" w14:textId="77777777" w:rsidR="00897F9C" w:rsidRPr="006A53F0" w:rsidRDefault="00897F9C" w:rsidP="00897F9C">
      <w:pPr>
        <w:pStyle w:val="Titre3"/>
        <w:jc w:val="both"/>
        <w:rPr>
          <w:rFonts w:ascii="Arial Narrow" w:hAnsi="Arial Narrow"/>
          <w:color w:val="000000" w:themeColor="text1"/>
          <w:lang w:val="fr-FR"/>
        </w:rPr>
      </w:pPr>
      <w:r w:rsidRPr="006A53F0">
        <w:rPr>
          <w:rFonts w:ascii="Arial Narrow" w:hAnsi="Arial Narrow"/>
          <w:color w:val="000000" w:themeColor="text1"/>
          <w:lang w:val="fr-FR"/>
        </w:rPr>
        <w:t>2.5. Sécurité</w:t>
      </w:r>
    </w:p>
    <w:p w14:paraId="09622034"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a) En lien avec le département sécurité et la coordination s’assurer que chaque membre de l’équipe programme est informé des problèmes sécuritaires, des conduites à tenir, SOPs et qu’ils les respectent scrupuleusement </w:t>
      </w:r>
    </w:p>
    <w:p w14:paraId="147A135B" w14:textId="77777777" w:rsidR="00897F9C" w:rsidRPr="006A53F0" w:rsidRDefault="00897F9C" w:rsidP="00897F9C">
      <w:pPr>
        <w:pStyle w:val="Default"/>
        <w:jc w:val="both"/>
        <w:rPr>
          <w:rFonts w:ascii="Arial Narrow" w:hAnsi="Arial Narrow"/>
          <w:color w:val="000000" w:themeColor="text1"/>
          <w:sz w:val="22"/>
          <w:szCs w:val="22"/>
          <w:lang w:val="fr-FR"/>
        </w:rPr>
      </w:pPr>
    </w:p>
    <w:p w14:paraId="2A4540D5" w14:textId="77777777" w:rsidR="00897F9C" w:rsidRPr="006A53F0" w:rsidRDefault="00897F9C" w:rsidP="00897F9C">
      <w:pPr>
        <w:pStyle w:val="Titre2"/>
        <w:jc w:val="both"/>
        <w:rPr>
          <w:rFonts w:ascii="Arial Narrow" w:hAnsi="Arial Narrow"/>
          <w:color w:val="000000" w:themeColor="text1"/>
          <w:lang w:val="fr-FR"/>
        </w:rPr>
      </w:pPr>
      <w:r w:rsidRPr="006A53F0">
        <w:rPr>
          <w:rFonts w:ascii="Arial Narrow" w:hAnsi="Arial Narrow"/>
          <w:color w:val="000000" w:themeColor="text1"/>
          <w:lang w:val="fr-FR"/>
        </w:rPr>
        <w:t xml:space="preserve">3. Relations externes </w:t>
      </w:r>
    </w:p>
    <w:p w14:paraId="3DD4FCC0"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a) Initier des activités de liaison et de communication pour consulter activement et impliquer les bénéficiaires, les informateurs clefs, et les parties prenantes durant toutes les étapes de conception et mise en œuvre du projet. </w:t>
      </w:r>
    </w:p>
    <w:p w14:paraId="2EF135A1"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b) Cultiver de bonnes relations avec les acteurs humanitaires clefs –locaux et internationaux, incluant les autorités gouvernementales et les acteurs non étatiques- en participant régulièrement aux réunions techniques et bilatérales dont le Cluster CCCM avec OIM. </w:t>
      </w:r>
    </w:p>
    <w:p w14:paraId="76A34032"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c) S’assurer que tous les contacts avec les bénéficiaires sont conduits de manière respectueuse et sensible. </w:t>
      </w:r>
    </w:p>
    <w:p w14:paraId="6FE2AEC7"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d) Participer à l’identification des opportunités de collaboration et de coordination avec les autres organisations pour que nos activités capitalisent sur les leurs sans les dupliquer. </w:t>
      </w:r>
    </w:p>
    <w:p w14:paraId="665808CB" w14:textId="77777777" w:rsidR="00897F9C" w:rsidRPr="006A53F0" w:rsidRDefault="00897F9C" w:rsidP="00897F9C">
      <w:pPr>
        <w:pStyle w:val="Titre2"/>
        <w:jc w:val="both"/>
        <w:rPr>
          <w:rFonts w:ascii="Arial Narrow" w:hAnsi="Arial Narrow"/>
          <w:color w:val="000000" w:themeColor="text1"/>
          <w:lang w:val="fr-FR"/>
        </w:rPr>
      </w:pPr>
      <w:r w:rsidRPr="006A53F0">
        <w:rPr>
          <w:rFonts w:ascii="Arial Narrow" w:hAnsi="Arial Narrow"/>
          <w:color w:val="000000" w:themeColor="text1"/>
          <w:lang w:val="fr-FR"/>
        </w:rPr>
        <w:t xml:space="preserve">4. Coordination des activités sur les sites </w:t>
      </w:r>
    </w:p>
    <w:p w14:paraId="5A56415D"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a) s’assurer que tous les partenaires qui travaillent sur les sites sous contrôle d’</w:t>
      </w:r>
      <w:proofErr w:type="spellStart"/>
      <w:r w:rsidRPr="006A53F0">
        <w:rPr>
          <w:rFonts w:ascii="Arial Narrow" w:hAnsi="Arial Narrow" w:cs="Calibri"/>
          <w:color w:val="000000" w:themeColor="text1"/>
          <w:sz w:val="22"/>
          <w:szCs w:val="22"/>
          <w:lang w:val="fr-FR"/>
        </w:rPr>
        <w:t>Acted</w:t>
      </w:r>
      <w:proofErr w:type="spellEnd"/>
      <w:r w:rsidRPr="006A53F0">
        <w:rPr>
          <w:rFonts w:ascii="Arial Narrow" w:hAnsi="Arial Narrow" w:cs="Calibri"/>
          <w:color w:val="000000" w:themeColor="text1"/>
          <w:sz w:val="22"/>
          <w:szCs w:val="22"/>
          <w:lang w:val="fr-FR"/>
        </w:rPr>
        <w:t xml:space="preserve"> soient formés sur les principes humanitaires et respectent le code de conduite</w:t>
      </w:r>
    </w:p>
    <w:p w14:paraId="3A168306"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b) organiser et coordonner une réunion de coordination avec tous les partenaires intervenant dans les sites afin de partager les données qui seront consolidées et partagées avec la coordination</w:t>
      </w:r>
    </w:p>
    <w:p w14:paraId="0CAD48C9"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c) faire le suivi de la mise en place des activités des partenaires afin d’éviter toute duplication</w:t>
      </w:r>
    </w:p>
    <w:p w14:paraId="6ECE050F"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d) Veiller à ce que tous les déplacés soient traités sans discrimination et leurs droits soient respectés</w:t>
      </w:r>
    </w:p>
    <w:p w14:paraId="04075040" w14:textId="77777777" w:rsidR="00897F9C" w:rsidRPr="006A53F0" w:rsidRDefault="00897F9C" w:rsidP="00897F9C">
      <w:pPr>
        <w:pStyle w:val="Default"/>
        <w:jc w:val="both"/>
        <w:rPr>
          <w:rFonts w:ascii="Arial Narrow" w:hAnsi="Arial Narrow"/>
          <w:color w:val="000000" w:themeColor="text1"/>
          <w:sz w:val="22"/>
          <w:szCs w:val="22"/>
          <w:lang w:val="fr-FR"/>
        </w:rPr>
      </w:pPr>
    </w:p>
    <w:p w14:paraId="279E649E" w14:textId="77777777" w:rsidR="00897F9C" w:rsidRPr="006A53F0" w:rsidRDefault="00897F9C" w:rsidP="00897F9C">
      <w:pPr>
        <w:pStyle w:val="Titre2"/>
        <w:jc w:val="both"/>
        <w:rPr>
          <w:rFonts w:ascii="Arial Narrow" w:hAnsi="Arial Narrow"/>
          <w:color w:val="000000" w:themeColor="text1"/>
          <w:lang w:val="fr-FR"/>
        </w:rPr>
      </w:pPr>
      <w:r w:rsidRPr="006A53F0">
        <w:rPr>
          <w:rFonts w:ascii="Arial Narrow" w:hAnsi="Arial Narrow"/>
          <w:color w:val="000000" w:themeColor="text1"/>
          <w:lang w:val="fr-FR"/>
        </w:rPr>
        <w:t xml:space="preserve">5. Contrôle qualité </w:t>
      </w:r>
    </w:p>
    <w:p w14:paraId="0286D22D"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a) Évaluer les activités entreprises et s’assurer d’un usage efficient des ressources </w:t>
      </w:r>
    </w:p>
    <w:p w14:paraId="0939B47C"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b) Réaliser des visites terrain régulières pour apporter supervision et conseils techniques ainsi que pour contrôler régulièrement les avancées des activités du projet. </w:t>
      </w:r>
    </w:p>
    <w:p w14:paraId="05CDAC01" w14:textId="77777777" w:rsidR="00897F9C" w:rsidRPr="006A53F0" w:rsidRDefault="00897F9C" w:rsidP="00897F9C">
      <w:pPr>
        <w:pStyle w:val="Default"/>
        <w:jc w:val="both"/>
        <w:rPr>
          <w:rFonts w:ascii="Arial Narrow" w:hAnsi="Arial Narrow" w:cs="Calibri"/>
          <w:color w:val="000000" w:themeColor="text1"/>
          <w:sz w:val="22"/>
          <w:szCs w:val="22"/>
          <w:lang w:val="fr-FR"/>
        </w:rPr>
      </w:pPr>
      <w:r w:rsidRPr="006A53F0">
        <w:rPr>
          <w:rFonts w:ascii="Arial Narrow" w:hAnsi="Arial Narrow" w:cs="Calibri"/>
          <w:color w:val="000000" w:themeColor="text1"/>
          <w:sz w:val="22"/>
          <w:szCs w:val="22"/>
          <w:lang w:val="fr-FR"/>
        </w:rPr>
        <w:t xml:space="preserve">c) Contribuer à l’évaluation des activités de mises en œuvre sur le terrain par les partenaires (s’il y en a) </w:t>
      </w:r>
    </w:p>
    <w:p w14:paraId="15E6821F" w14:textId="77777777" w:rsidR="00B73611" w:rsidRPr="006A53F0" w:rsidRDefault="00897F9C" w:rsidP="00897F9C">
      <w:pPr>
        <w:pBdr>
          <w:bottom w:val="single" w:sz="6" w:space="1" w:color="auto"/>
        </w:pBdr>
        <w:spacing w:after="0"/>
        <w:jc w:val="both"/>
        <w:rPr>
          <w:rFonts w:ascii="Arial Narrow" w:hAnsi="Arial Narrow" w:cs="Calibri"/>
          <w:color w:val="000000" w:themeColor="text1"/>
          <w:lang w:val="fr-FR"/>
        </w:rPr>
      </w:pPr>
      <w:r w:rsidRPr="006A53F0">
        <w:rPr>
          <w:rFonts w:ascii="Arial Narrow" w:hAnsi="Arial Narrow" w:cs="Calibri"/>
          <w:color w:val="000000" w:themeColor="text1"/>
          <w:lang w:val="fr-FR"/>
        </w:rPr>
        <w:t>d) Répertorier les leçons apprises et les meilleures pratiques et les partager avec le coordinateur de projet pour qu’elles puissent être prises en compte dans les prises de décision et les planifications des projets</w:t>
      </w:r>
    </w:p>
    <w:p w14:paraId="657000CF" w14:textId="77777777" w:rsidR="00B73611" w:rsidRPr="006A53F0" w:rsidRDefault="00B73611" w:rsidP="00897F9C">
      <w:pPr>
        <w:pBdr>
          <w:bottom w:val="single" w:sz="6" w:space="1" w:color="auto"/>
        </w:pBdr>
        <w:spacing w:after="0"/>
        <w:jc w:val="both"/>
        <w:rPr>
          <w:rFonts w:ascii="Arial Narrow" w:hAnsi="Arial Narrow" w:cs="Calibri"/>
          <w:color w:val="000000" w:themeColor="text1"/>
          <w:lang w:val="fr-FR"/>
        </w:rPr>
      </w:pPr>
    </w:p>
    <w:p w14:paraId="530B08AA" w14:textId="72E05910" w:rsidR="00B73611" w:rsidRPr="006A53F0" w:rsidRDefault="00E11D88" w:rsidP="00897F9C">
      <w:pPr>
        <w:pBdr>
          <w:bottom w:val="single" w:sz="6" w:space="1" w:color="auto"/>
        </w:pBdr>
        <w:spacing w:after="0"/>
        <w:jc w:val="both"/>
        <w:rPr>
          <w:rFonts w:ascii="Arial Narrow" w:hAnsi="Arial Narrow"/>
          <w:color w:val="000000" w:themeColor="text1"/>
          <w:lang w:val="fr-CA"/>
        </w:rPr>
      </w:pPr>
      <w:r w:rsidRPr="006A53F0">
        <w:rPr>
          <w:rFonts w:ascii="Arial Narrow" w:hAnsi="Arial Narrow" w:cs="Calibri"/>
          <w:color w:val="000000" w:themeColor="text1"/>
          <w:lang w:val="fr-CA"/>
        </w:rPr>
        <w:t xml:space="preserve">6. </w:t>
      </w:r>
      <w:proofErr w:type="spellStart"/>
      <w:r w:rsidR="00B25DE9" w:rsidRPr="006A53F0">
        <w:rPr>
          <w:rFonts w:ascii="Arial Narrow" w:hAnsi="Arial Narrow"/>
          <w:color w:val="000000" w:themeColor="text1"/>
          <w:lang w:val="fr-CA"/>
        </w:rPr>
        <w:t>Reporting</w:t>
      </w:r>
      <w:proofErr w:type="spellEnd"/>
    </w:p>
    <w:p w14:paraId="45DA0F17" w14:textId="77777777"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t>Fournir des informations régulières et actualisées sur les avancées et défis rencontrés au responsable de projet et aux autres membres de l’équipe</w:t>
      </w:r>
    </w:p>
    <w:p w14:paraId="5981D273" w14:textId="77777777"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lastRenderedPageBreak/>
        <w:t xml:space="preserve">b) Participer à la rédaction des rapports d’avancement et finaux en s’assurant que tous les aspects du projet sont pris en compte. </w:t>
      </w:r>
    </w:p>
    <w:p w14:paraId="3BD9E308" w14:textId="7C4ED4A5"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t xml:space="preserve">c) Participer activement à la transmission d’information inter-département pour la transmission des rapports et lettre de mise à jour adressés au bailleur.  </w:t>
      </w:r>
    </w:p>
    <w:p w14:paraId="30E78BB0" w14:textId="77777777" w:rsidR="008C0D6E" w:rsidRPr="008C0D6E" w:rsidRDefault="008C0D6E" w:rsidP="008C0D6E">
      <w:pPr>
        <w:keepNext/>
        <w:keepLines/>
        <w:spacing w:before="240" w:after="0"/>
        <w:outlineLvl w:val="0"/>
        <w:rPr>
          <w:rFonts w:ascii="Arial Narrow" w:eastAsia="Times New Roman" w:hAnsi="Arial Narrow" w:cs="Times New Roman"/>
          <w:color w:val="000000" w:themeColor="text1"/>
          <w:lang w:val="fr-FR"/>
          <w14:ligatures w14:val="standardContextual"/>
        </w:rPr>
      </w:pPr>
      <w:r w:rsidRPr="008C0D6E">
        <w:rPr>
          <w:rFonts w:ascii="Arial Narrow" w:eastAsia="Times New Roman" w:hAnsi="Arial Narrow" w:cs="Times New Roman"/>
          <w:color w:val="000000" w:themeColor="text1"/>
          <w:lang w:val="fr-FR"/>
          <w14:ligatures w14:val="standardContextual"/>
        </w:rPr>
        <w:t xml:space="preserve">INDICATEURS CLEFS DE PERFORMANCE </w:t>
      </w:r>
    </w:p>
    <w:p w14:paraId="3DE6BA5A" w14:textId="77777777"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t xml:space="preserve">% d’étapes du projet terminées en temps impartis selon le plan original. </w:t>
      </w:r>
    </w:p>
    <w:p w14:paraId="5787D93F" w14:textId="77777777"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t xml:space="preserve">Activités du projet terminées en temps impartis sans recours à un NCE. </w:t>
      </w:r>
    </w:p>
    <w:p w14:paraId="11A63BD4" w14:textId="77777777"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t>% d’indicateurs contractuels de performance du projet atteints.</w:t>
      </w:r>
    </w:p>
    <w:p w14:paraId="3151E3BF" w14:textId="77777777"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t>Documents et registres du projet (listes de bénéficiaires, certificats de subvention, feuilles de présence, feuilles de paye) disponibles sur le Drive et en hard pour toutes les activités du projet.</w:t>
      </w:r>
    </w:p>
    <w:p w14:paraId="2D9AE4EA" w14:textId="77777777" w:rsidR="008C0D6E" w:rsidRPr="008C0D6E" w:rsidRDefault="008C0D6E" w:rsidP="008C0D6E">
      <w:pPr>
        <w:autoSpaceDE w:val="0"/>
        <w:autoSpaceDN w:val="0"/>
        <w:adjustRightInd w:val="0"/>
        <w:spacing w:after="0" w:line="240" w:lineRule="auto"/>
        <w:rPr>
          <w:rFonts w:ascii="Arial Narrow" w:eastAsia="Calibri" w:hAnsi="Arial Narrow" w:cs="Calibri"/>
          <w:color w:val="000000" w:themeColor="text1"/>
          <w:lang w:val="fr-FR"/>
          <w14:ligatures w14:val="standardContextual"/>
        </w:rPr>
      </w:pPr>
      <w:r w:rsidRPr="008C0D6E">
        <w:rPr>
          <w:rFonts w:ascii="Arial Narrow" w:eastAsia="Calibri" w:hAnsi="Arial Narrow" w:cs="Calibri"/>
          <w:color w:val="000000" w:themeColor="text1"/>
          <w:lang w:val="fr-FR"/>
          <w14:ligatures w14:val="standardContextual"/>
        </w:rPr>
        <w:t xml:space="preserve">Contrôles positifs et rapports d’évaluation pour les activités du projet. </w:t>
      </w:r>
    </w:p>
    <w:p w14:paraId="723FEA3C" w14:textId="2A4CA646" w:rsidR="00B25DE9" w:rsidRPr="006A53F0" w:rsidRDefault="008C0D6E" w:rsidP="008C0D6E">
      <w:pPr>
        <w:pBdr>
          <w:bottom w:val="single" w:sz="6" w:space="1" w:color="auto"/>
        </w:pBdr>
        <w:spacing w:after="0"/>
        <w:jc w:val="both"/>
        <w:rPr>
          <w:rFonts w:ascii="Arial Narrow" w:hAnsi="Arial Narrow" w:cs="Calibri"/>
          <w:color w:val="000000" w:themeColor="text1"/>
          <w:lang w:val="fr-FR"/>
        </w:rPr>
      </w:pPr>
      <w:r w:rsidRPr="006A53F0">
        <w:rPr>
          <w:rFonts w:ascii="Arial Narrow" w:eastAsia="Calibri" w:hAnsi="Arial Narrow" w:cs="Calibri"/>
          <w:color w:val="000000" w:themeColor="text1"/>
          <w:lang w:val="fr-FR"/>
          <w14:ligatures w14:val="standardContextual"/>
        </w:rPr>
        <w:t>Nombre de plaintes reçues et traitées relatives aux activités du projet</w:t>
      </w:r>
    </w:p>
    <w:p w14:paraId="7ACA990B" w14:textId="77777777" w:rsidR="00B73611" w:rsidRPr="006A53F0" w:rsidRDefault="00B73611" w:rsidP="00897F9C">
      <w:pPr>
        <w:pBdr>
          <w:bottom w:val="single" w:sz="6" w:space="1" w:color="auto"/>
        </w:pBdr>
        <w:spacing w:after="0"/>
        <w:jc w:val="both"/>
        <w:rPr>
          <w:rFonts w:ascii="Arial Narrow" w:hAnsi="Arial Narrow" w:cs="Calibri"/>
          <w:color w:val="000000" w:themeColor="text1"/>
          <w:lang w:val="fr-CA"/>
        </w:rPr>
      </w:pPr>
    </w:p>
    <w:p w14:paraId="02F64067" w14:textId="695847E2" w:rsidR="00CA639A" w:rsidRPr="006A53F0" w:rsidRDefault="00897F9C" w:rsidP="00897F9C">
      <w:pPr>
        <w:pBdr>
          <w:bottom w:val="single" w:sz="6" w:space="1" w:color="auto"/>
        </w:pBdr>
        <w:spacing w:after="0"/>
        <w:jc w:val="both"/>
        <w:rPr>
          <w:rFonts w:ascii="Arial Narrow" w:hAnsi="Arial Narrow" w:cs="Arial"/>
          <w:b/>
          <w:color w:val="000000" w:themeColor="text1"/>
        </w:rPr>
      </w:pPr>
      <w:r w:rsidRPr="006A53F0">
        <w:rPr>
          <w:rFonts w:ascii="Arial Narrow" w:hAnsi="Arial Narrow" w:cs="Calibri"/>
          <w:color w:val="000000" w:themeColor="text1"/>
        </w:rPr>
        <w:t>.</w:t>
      </w:r>
      <w:r w:rsidR="00110F4B" w:rsidRPr="006A53F0">
        <w:rPr>
          <w:rFonts w:ascii="Arial Narrow" w:hAnsi="Arial Narrow" w:cs="Arial"/>
          <w:b/>
          <w:color w:val="000000" w:themeColor="text1"/>
        </w:rPr>
        <w:t>III-</w:t>
      </w:r>
      <w:r w:rsidR="00CA639A" w:rsidRPr="006A53F0">
        <w:rPr>
          <w:rFonts w:ascii="Arial Narrow" w:hAnsi="Arial Narrow" w:cs="Arial"/>
          <w:b/>
          <w:color w:val="000000" w:themeColor="text1"/>
        </w:rPr>
        <w:t xml:space="preserve">Qualifications </w:t>
      </w:r>
      <w:proofErr w:type="spellStart"/>
      <w:r w:rsidR="00CA639A" w:rsidRPr="006A53F0">
        <w:rPr>
          <w:rFonts w:ascii="Arial Narrow" w:hAnsi="Arial Narrow" w:cs="Arial"/>
          <w:b/>
          <w:color w:val="000000" w:themeColor="text1"/>
        </w:rPr>
        <w:t>requises</w:t>
      </w:r>
      <w:proofErr w:type="spellEnd"/>
    </w:p>
    <w:p w14:paraId="04667AF4" w14:textId="172BF3B1" w:rsidR="00147D7F" w:rsidRPr="006A53F0" w:rsidRDefault="00147D7F" w:rsidP="005813D5">
      <w:pPr>
        <w:pStyle w:val="Default"/>
        <w:jc w:val="both"/>
        <w:rPr>
          <w:rStyle w:val="lev"/>
          <w:rFonts w:ascii="Arial Narrow" w:hAnsi="Arial Narrow"/>
          <w:color w:val="000000" w:themeColor="text1"/>
          <w:sz w:val="22"/>
          <w:szCs w:val="22"/>
        </w:rPr>
      </w:pPr>
    </w:p>
    <w:p w14:paraId="466E22B8" w14:textId="77777777" w:rsidR="002530D1" w:rsidRPr="006A53F0" w:rsidRDefault="002530D1" w:rsidP="002530D1">
      <w:pPr>
        <w:pStyle w:val="Paragraphedeliste"/>
        <w:ind w:left="0"/>
        <w:jc w:val="both"/>
        <w:rPr>
          <w:rFonts w:ascii="Arial Narrow" w:eastAsiaTheme="majorEastAsia" w:hAnsi="Arial Narrow" w:cstheme="majorBidi"/>
          <w:color w:val="000000" w:themeColor="text1"/>
          <w:sz w:val="26"/>
          <w:szCs w:val="26"/>
          <w:lang w:val="fr-FR"/>
          <w14:ligatures w14:val="standardContextual"/>
        </w:rPr>
      </w:pPr>
      <w:r w:rsidRPr="006A53F0">
        <w:rPr>
          <w:rFonts w:ascii="Arial Narrow" w:eastAsiaTheme="majorEastAsia" w:hAnsi="Arial Narrow" w:cstheme="majorBidi"/>
          <w:color w:val="000000" w:themeColor="text1"/>
          <w:sz w:val="26"/>
          <w:szCs w:val="26"/>
          <w:lang w:val="fr-FR"/>
          <w14:ligatures w14:val="standardContextual"/>
        </w:rPr>
        <w:t>Compétences techniques</w:t>
      </w:r>
    </w:p>
    <w:p w14:paraId="0A36D479" w14:textId="502CC35E" w:rsidR="002530D1" w:rsidRPr="006A53F0" w:rsidRDefault="008C59E3"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Être</w:t>
      </w:r>
      <w:r w:rsidR="002530D1" w:rsidRPr="006A53F0">
        <w:rPr>
          <w:rFonts w:ascii="Arial Narrow" w:hAnsi="Arial Narrow" w:cs="Calibri"/>
          <w:color w:val="000000" w:themeColor="text1"/>
          <w:lang w:val="fr-FR"/>
          <w14:ligatures w14:val="standardContextual"/>
        </w:rPr>
        <w:t xml:space="preserve"> détenteur d’un diplôme Universitaire et avoir une bonne connaissance des activités de mobilisation communautaire auprès des populations déplacées ou réfugiées ;</w:t>
      </w:r>
    </w:p>
    <w:p w14:paraId="7481E172"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Une expérience dans des projets de Coordination et Management de camps/sites ;</w:t>
      </w:r>
    </w:p>
    <w:p w14:paraId="35B2DB29"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Une expérience dans le domaine de la protection (juriste en droit privé)</w:t>
      </w:r>
    </w:p>
    <w:p w14:paraId="298E7A67" w14:textId="77777777" w:rsidR="002530D1" w:rsidRPr="006A53F0" w:rsidRDefault="002530D1" w:rsidP="002530D1">
      <w:pPr>
        <w:pStyle w:val="Paragraphedeliste"/>
        <w:numPr>
          <w:ilvl w:val="0"/>
          <w:numId w:val="49"/>
        </w:numPr>
        <w:spacing w:before="60" w:after="0" w:line="240" w:lineRule="auto"/>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Au moins un an d'expérience professionnelle dans la gestion des camps/sites d’accueil des déplacés et ou refugiés avec une ONG/agence humanitaire (locale ou internationale) en Haïti ou dans un autre pays, idéalement impliqué dans la mise en œuvre directe de l'aide humanitaire sur le terrain aux personnes déplacées.</w:t>
      </w:r>
    </w:p>
    <w:p w14:paraId="59FA9855"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 xml:space="preserve">Avoir une bonne connaissance des mécanismes de mobilisation communautaires et des principes de sécurité alimentaire, </w:t>
      </w:r>
      <w:r w:rsidRPr="006A53F0">
        <w:rPr>
          <w:rFonts w:ascii="Arial Narrow" w:hAnsi="Arial Narrow" w:cs="Calibri"/>
          <w:b/>
          <w:bCs/>
          <w:color w:val="000000" w:themeColor="text1"/>
          <w:lang w:val="fr-FR"/>
          <w14:ligatures w14:val="standardContextual"/>
        </w:rPr>
        <w:t>protection</w:t>
      </w:r>
      <w:r w:rsidRPr="006A53F0">
        <w:rPr>
          <w:rFonts w:ascii="Arial Narrow" w:hAnsi="Arial Narrow" w:cs="Calibri"/>
          <w:color w:val="000000" w:themeColor="text1"/>
          <w:lang w:val="fr-FR"/>
          <w14:ligatures w14:val="standardContextual"/>
        </w:rPr>
        <w:t>, abris et bien non alimentaires et eau, hygiène et assainissement nécessaires à la mise en place de sessions de sensibilisation communautaire ;</w:t>
      </w:r>
    </w:p>
    <w:p w14:paraId="7DB2E9B0"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 xml:space="preserve">Avoir des connaissances sur les principes humanitaires et l'attitude à adopter pour travailler dans les sites formels et informels </w:t>
      </w:r>
    </w:p>
    <w:p w14:paraId="53BC0BF5" w14:textId="77777777" w:rsidR="002530D1" w:rsidRPr="006A53F0" w:rsidRDefault="002530D1" w:rsidP="002530D1">
      <w:pPr>
        <w:pStyle w:val="Paragraphedeliste"/>
        <w:spacing w:before="60"/>
        <w:jc w:val="both"/>
        <w:outlineLvl w:val="8"/>
        <w:rPr>
          <w:rFonts w:ascii="Arial Narrow" w:hAnsi="Arial Narrow" w:cs="Calibri"/>
          <w:color w:val="000000" w:themeColor="text1"/>
          <w:lang w:val="fr-FR" w:eastAsia="fr-FR"/>
        </w:rPr>
      </w:pPr>
    </w:p>
    <w:p w14:paraId="70239C21" w14:textId="77777777" w:rsidR="002530D1" w:rsidRPr="006A53F0" w:rsidRDefault="002530D1" w:rsidP="002530D1">
      <w:pPr>
        <w:pStyle w:val="Paragraphedeliste"/>
        <w:spacing w:before="60"/>
        <w:ind w:left="0"/>
        <w:jc w:val="both"/>
        <w:outlineLvl w:val="8"/>
        <w:rPr>
          <w:rFonts w:ascii="Arial Narrow" w:hAnsi="Arial Narrow" w:cs="Calibri"/>
          <w:b/>
          <w:color w:val="000000" w:themeColor="text1"/>
          <w:lang w:val="fr-FR" w:eastAsia="fr-FR"/>
        </w:rPr>
      </w:pPr>
      <w:r w:rsidRPr="006A53F0">
        <w:rPr>
          <w:rFonts w:ascii="Arial Narrow" w:hAnsi="Arial Narrow" w:cs="Calibri"/>
          <w:b/>
          <w:color w:val="000000" w:themeColor="text1"/>
          <w:lang w:val="fr-FR" w:eastAsia="fr-FR"/>
        </w:rPr>
        <w:t>C</w:t>
      </w:r>
      <w:r w:rsidRPr="006A53F0">
        <w:rPr>
          <w:rFonts w:ascii="Arial Narrow" w:eastAsiaTheme="majorEastAsia" w:hAnsi="Arial Narrow" w:cstheme="majorBidi"/>
          <w:color w:val="000000" w:themeColor="text1"/>
          <w:sz w:val="26"/>
          <w:szCs w:val="26"/>
          <w:lang w:val="fr-FR"/>
          <w14:ligatures w14:val="standardContextual"/>
        </w:rPr>
        <w:t xml:space="preserve">ompétences personnelles </w:t>
      </w:r>
    </w:p>
    <w:p w14:paraId="21298DEF"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Flexibilité/aptitude à travailler sur des activités d'urgence</w:t>
      </w:r>
    </w:p>
    <w:p w14:paraId="5236CBAF"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Être capable de travailler sur des sites ou la sécurité reste très volatile</w:t>
      </w:r>
    </w:p>
    <w:p w14:paraId="1B30EBD1"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Être capable de travailler sous pression et gérer le stress ;</w:t>
      </w:r>
    </w:p>
    <w:p w14:paraId="3ED37257"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Être animé par l’esprit d’équipe et capable de créer un climat propice au travail sur le terrain</w:t>
      </w:r>
    </w:p>
    <w:p w14:paraId="50D63D09"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 xml:space="preserve">Être capable de former des équipes </w:t>
      </w:r>
    </w:p>
    <w:p w14:paraId="45F05C69"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Faire preuve de sérieux, de capacité d’adaptation et d’enthousiasme</w:t>
      </w:r>
    </w:p>
    <w:p w14:paraId="3115EF54"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Maîtriser le français et le créole, la pratique de l’Anglais est un plus</w:t>
      </w:r>
    </w:p>
    <w:p w14:paraId="318B326C" w14:textId="77777777" w:rsidR="002530D1" w:rsidRPr="006A53F0" w:rsidRDefault="002530D1"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Avoir un bon sens de l’organisation et le sens des priorités</w:t>
      </w:r>
    </w:p>
    <w:p w14:paraId="2AF10A20" w14:textId="4B30C979" w:rsidR="002530D1" w:rsidRPr="006A53F0" w:rsidRDefault="00FD55E4" w:rsidP="002530D1">
      <w:pPr>
        <w:pStyle w:val="Paragraphedeliste"/>
        <w:numPr>
          <w:ilvl w:val="0"/>
          <w:numId w:val="49"/>
        </w:numPr>
        <w:spacing w:before="60" w:after="0" w:line="240" w:lineRule="auto"/>
        <w:ind w:left="1077" w:hanging="357"/>
        <w:jc w:val="both"/>
        <w:outlineLvl w:val="8"/>
        <w:rPr>
          <w:rFonts w:ascii="Arial Narrow" w:hAnsi="Arial Narrow" w:cs="Calibri"/>
          <w:color w:val="000000" w:themeColor="text1"/>
          <w:lang w:val="fr-FR"/>
          <w14:ligatures w14:val="standardContextual"/>
        </w:rPr>
      </w:pPr>
      <w:r w:rsidRPr="006A53F0">
        <w:rPr>
          <w:rFonts w:ascii="Arial Narrow" w:hAnsi="Arial Narrow" w:cs="Calibri"/>
          <w:color w:val="000000" w:themeColor="text1"/>
          <w:lang w:val="fr-FR"/>
          <w14:ligatures w14:val="standardContextual"/>
        </w:rPr>
        <w:t>Être ponctuel, rigoureux, honnête et avoir le sens de la confidentialité</w:t>
      </w:r>
    </w:p>
    <w:p w14:paraId="6B35C8F5" w14:textId="504FF650" w:rsidR="00110F4B" w:rsidRPr="006A53F0" w:rsidRDefault="00110F4B" w:rsidP="005813D5">
      <w:pPr>
        <w:pStyle w:val="Default"/>
        <w:jc w:val="both"/>
        <w:rPr>
          <w:rFonts w:ascii="Arial Narrow" w:hAnsi="Arial Narrow"/>
          <w:color w:val="000000" w:themeColor="text1"/>
          <w:sz w:val="22"/>
          <w:szCs w:val="22"/>
          <w:lang w:val="fr-FR"/>
        </w:rPr>
      </w:pPr>
    </w:p>
    <w:p w14:paraId="733195E2" w14:textId="6E7E50A4" w:rsidR="00110F4B" w:rsidRPr="006A53F0" w:rsidRDefault="00110F4B" w:rsidP="005813D5">
      <w:pPr>
        <w:jc w:val="both"/>
        <w:rPr>
          <w:rFonts w:ascii="Arial Narrow" w:hAnsi="Arial Narrow" w:cs="Arial"/>
          <w:b/>
          <w:color w:val="000000" w:themeColor="text1"/>
          <w:lang w:val="fr-FR"/>
        </w:rPr>
      </w:pPr>
      <w:r w:rsidRPr="006A53F0">
        <w:rPr>
          <w:rFonts w:ascii="Arial Narrow" w:hAnsi="Arial Narrow" w:cs="Arial"/>
          <w:b/>
          <w:color w:val="000000" w:themeColor="text1"/>
          <w:u w:val="single"/>
          <w:shd w:val="clear" w:color="auto" w:fill="FFFFFF"/>
          <w:lang w:val="fr-FR"/>
        </w:rPr>
        <w:t xml:space="preserve">IV. Lieu de </w:t>
      </w:r>
      <w:r w:rsidR="005665B3" w:rsidRPr="006A53F0">
        <w:rPr>
          <w:rFonts w:ascii="Arial Narrow" w:hAnsi="Arial Narrow" w:cs="Arial"/>
          <w:b/>
          <w:color w:val="000000" w:themeColor="text1"/>
          <w:u w:val="single"/>
          <w:shd w:val="clear" w:color="auto" w:fill="FFFFFF"/>
          <w:lang w:val="fr-FR"/>
        </w:rPr>
        <w:t>travail</w:t>
      </w:r>
      <w:r w:rsidR="005665B3" w:rsidRPr="006A53F0">
        <w:rPr>
          <w:rFonts w:ascii="Arial Narrow" w:hAnsi="Arial Narrow" w:cs="Arial"/>
          <w:b/>
          <w:color w:val="000000" w:themeColor="text1"/>
          <w:shd w:val="clear" w:color="auto" w:fill="FFFFFF"/>
          <w:lang w:val="fr-FR"/>
        </w:rPr>
        <w:t xml:space="preserve"> :</w:t>
      </w:r>
    </w:p>
    <w:p w14:paraId="6544873B" w14:textId="6431B262" w:rsidR="00110F4B" w:rsidRPr="006A53F0" w:rsidRDefault="00110F4B" w:rsidP="005813D5">
      <w:pPr>
        <w:jc w:val="both"/>
        <w:rPr>
          <w:rFonts w:ascii="Arial Narrow" w:hAnsi="Arial Narrow" w:cs="Arial"/>
          <w:color w:val="000000" w:themeColor="text1"/>
          <w:shd w:val="clear" w:color="auto" w:fill="FFFFFF"/>
          <w:lang w:val="fr-FR"/>
        </w:rPr>
      </w:pPr>
      <w:r w:rsidRPr="006A53F0">
        <w:rPr>
          <w:rFonts w:ascii="Arial Narrow" w:hAnsi="Arial Narrow" w:cs="Arial"/>
          <w:color w:val="000000" w:themeColor="text1"/>
          <w:shd w:val="clear" w:color="auto" w:fill="FFFFFF"/>
          <w:lang w:val="fr-FR"/>
        </w:rPr>
        <w:t xml:space="preserve">Ce poste est basé </w:t>
      </w:r>
      <w:r w:rsidR="00A77322" w:rsidRPr="006A53F0">
        <w:rPr>
          <w:rFonts w:ascii="Arial Narrow" w:hAnsi="Arial Narrow" w:cs="Arial"/>
          <w:color w:val="000000" w:themeColor="text1"/>
          <w:shd w:val="clear" w:color="auto" w:fill="FFFFFF"/>
          <w:lang w:val="fr-FR"/>
        </w:rPr>
        <w:t>à</w:t>
      </w:r>
      <w:r w:rsidR="00A5394A" w:rsidRPr="006A53F0">
        <w:rPr>
          <w:rFonts w:ascii="Arial Narrow" w:hAnsi="Arial Narrow" w:cs="Arial"/>
          <w:color w:val="000000" w:themeColor="text1"/>
          <w:shd w:val="clear" w:color="auto" w:fill="FFFFFF"/>
          <w:lang w:val="fr-FR"/>
        </w:rPr>
        <w:t xml:space="preserve"> </w:t>
      </w:r>
      <w:r w:rsidR="00A67AD9" w:rsidRPr="006A53F0">
        <w:rPr>
          <w:rFonts w:ascii="Arial Narrow" w:hAnsi="Arial Narrow" w:cs="Arial"/>
          <w:color w:val="000000" w:themeColor="text1"/>
          <w:shd w:val="clear" w:color="auto" w:fill="FFFFFF"/>
          <w:lang w:val="fr-FR"/>
        </w:rPr>
        <w:t xml:space="preserve">Port au </w:t>
      </w:r>
      <w:r w:rsidR="008D252D" w:rsidRPr="006A53F0">
        <w:rPr>
          <w:rFonts w:ascii="Arial Narrow" w:hAnsi="Arial Narrow" w:cs="Arial"/>
          <w:color w:val="000000" w:themeColor="text1"/>
          <w:shd w:val="clear" w:color="auto" w:fill="FFFFFF"/>
          <w:lang w:val="fr-FR"/>
        </w:rPr>
        <w:t xml:space="preserve">Prince </w:t>
      </w:r>
      <w:r w:rsidR="001E0FE3" w:rsidRPr="006A53F0">
        <w:rPr>
          <w:rFonts w:ascii="Arial Narrow" w:hAnsi="Arial Narrow"/>
          <w:color w:val="000000" w:themeColor="text1"/>
          <w:lang w:val="fr-FR"/>
        </w:rPr>
        <w:t xml:space="preserve">avec </w:t>
      </w:r>
      <w:r w:rsidR="001E0FE3">
        <w:rPr>
          <w:rFonts w:ascii="Arial Narrow" w:hAnsi="Arial Narrow"/>
          <w:color w:val="000000" w:themeColor="text1"/>
          <w:lang w:val="fr-FR"/>
        </w:rPr>
        <w:t>des</w:t>
      </w:r>
      <w:r w:rsidRPr="006A53F0">
        <w:rPr>
          <w:rFonts w:ascii="Arial Narrow" w:hAnsi="Arial Narrow"/>
          <w:color w:val="000000" w:themeColor="text1"/>
          <w:lang w:val="fr-FR"/>
        </w:rPr>
        <w:t xml:space="preserve"> déplacements dans les communes d’intervention des projets </w:t>
      </w:r>
      <w:r w:rsidR="00E158B0" w:rsidRPr="006A53F0">
        <w:rPr>
          <w:rFonts w:ascii="Arial Narrow" w:hAnsi="Arial Narrow"/>
          <w:color w:val="000000" w:themeColor="text1"/>
          <w:lang w:val="fr-FR"/>
        </w:rPr>
        <w:t>d’ACTED.</w:t>
      </w:r>
      <w:r w:rsidR="00DB4ECF" w:rsidRPr="006A53F0">
        <w:rPr>
          <w:rFonts w:ascii="Arial Narrow" w:hAnsi="Arial Narrow"/>
          <w:color w:val="000000" w:themeColor="text1"/>
          <w:lang w:val="fr-FR"/>
        </w:rPr>
        <w:t xml:space="preserve"> </w:t>
      </w:r>
      <w:r w:rsidR="009E0B69" w:rsidRPr="006A53F0">
        <w:rPr>
          <w:rFonts w:ascii="Arial Narrow" w:hAnsi="Arial Narrow"/>
          <w:color w:val="000000" w:themeColor="text1"/>
          <w:lang w:val="fr-FR"/>
        </w:rPr>
        <w:t xml:space="preserve"> </w:t>
      </w:r>
    </w:p>
    <w:p w14:paraId="4DA919CE" w14:textId="73808E68" w:rsidR="003367F2" w:rsidRPr="006A53F0" w:rsidRDefault="00110F4B" w:rsidP="005813D5">
      <w:pPr>
        <w:jc w:val="both"/>
        <w:rPr>
          <w:rFonts w:ascii="Arial Narrow" w:hAnsi="Arial Narrow" w:cs="Arial"/>
          <w:b/>
          <w:color w:val="000000" w:themeColor="text1"/>
          <w:lang w:val="fr-FR"/>
        </w:rPr>
      </w:pPr>
      <w:r w:rsidRPr="006A53F0">
        <w:rPr>
          <w:rFonts w:ascii="Arial Narrow" w:hAnsi="Arial Narrow" w:cs="Arial"/>
          <w:b/>
          <w:color w:val="000000" w:themeColor="text1"/>
          <w:u w:val="single"/>
          <w:shd w:val="clear" w:color="auto" w:fill="FFFFFF"/>
          <w:lang w:val="fr-FR"/>
        </w:rPr>
        <w:t xml:space="preserve">V. Pour </w:t>
      </w:r>
      <w:r w:rsidR="005665B3" w:rsidRPr="006A53F0">
        <w:rPr>
          <w:rFonts w:ascii="Arial Narrow" w:hAnsi="Arial Narrow" w:cs="Arial"/>
          <w:b/>
          <w:color w:val="000000" w:themeColor="text1"/>
          <w:u w:val="single"/>
          <w:shd w:val="clear" w:color="auto" w:fill="FFFFFF"/>
          <w:lang w:val="fr-FR"/>
        </w:rPr>
        <w:t>postuler</w:t>
      </w:r>
      <w:r w:rsidR="005665B3" w:rsidRPr="006A53F0">
        <w:rPr>
          <w:rFonts w:ascii="Arial Narrow" w:hAnsi="Arial Narrow" w:cs="Arial"/>
          <w:b/>
          <w:color w:val="000000" w:themeColor="text1"/>
          <w:shd w:val="clear" w:color="auto" w:fill="FFFFFF"/>
          <w:lang w:val="fr-FR"/>
        </w:rPr>
        <w:t xml:space="preserve"> :</w:t>
      </w:r>
    </w:p>
    <w:p w14:paraId="6B4FC1AF" w14:textId="706937F5" w:rsidR="00AE66F5" w:rsidRPr="006A53F0" w:rsidRDefault="00835321" w:rsidP="009B67C2">
      <w:pPr>
        <w:jc w:val="both"/>
        <w:rPr>
          <w:rFonts w:ascii="Arial Narrow" w:hAnsi="Arial Narrow" w:cs="Arial"/>
          <w:b/>
          <w:color w:val="000000" w:themeColor="text1"/>
          <w:lang w:val="fr-FR"/>
        </w:rPr>
      </w:pPr>
      <w:r w:rsidRPr="006A53F0">
        <w:rPr>
          <w:rFonts w:ascii="Arial Narrow" w:hAnsi="Arial Narrow" w:cs="Arial"/>
          <w:b/>
          <w:color w:val="000000" w:themeColor="text1"/>
          <w:lang w:val="fr-FR"/>
        </w:rPr>
        <w:t xml:space="preserve">Il </w:t>
      </w:r>
      <w:r w:rsidR="00AE66F5" w:rsidRPr="006A53F0">
        <w:rPr>
          <w:rFonts w:ascii="Arial Narrow" w:hAnsi="Arial Narrow" w:cs="Arial"/>
          <w:b/>
          <w:color w:val="000000" w:themeColor="text1"/>
          <w:lang w:val="fr-FR"/>
        </w:rPr>
        <w:t>est prié aux intéressés</w:t>
      </w:r>
      <w:r w:rsidRPr="006A53F0">
        <w:rPr>
          <w:rFonts w:ascii="Arial Narrow" w:hAnsi="Arial Narrow" w:cs="Arial"/>
          <w:b/>
          <w:color w:val="000000" w:themeColor="text1"/>
          <w:lang w:val="fr-FR"/>
        </w:rPr>
        <w:t>/</w:t>
      </w:r>
      <w:proofErr w:type="spellStart"/>
      <w:r w:rsidRPr="006A53F0">
        <w:rPr>
          <w:rFonts w:ascii="Arial Narrow" w:hAnsi="Arial Narrow" w:cs="Arial"/>
          <w:b/>
          <w:color w:val="000000" w:themeColor="text1"/>
          <w:lang w:val="fr-FR"/>
        </w:rPr>
        <w:t>ées</w:t>
      </w:r>
      <w:proofErr w:type="spellEnd"/>
      <w:r w:rsidR="00AE66F5" w:rsidRPr="006A53F0">
        <w:rPr>
          <w:rFonts w:ascii="Arial Narrow" w:hAnsi="Arial Narrow" w:cs="Arial"/>
          <w:b/>
          <w:color w:val="000000" w:themeColor="text1"/>
          <w:lang w:val="fr-FR"/>
        </w:rPr>
        <w:t xml:space="preserve"> de soumettre leur :</w:t>
      </w:r>
    </w:p>
    <w:p w14:paraId="6DC64C36" w14:textId="77777777" w:rsidR="00AE66F5" w:rsidRPr="006A53F0" w:rsidRDefault="00AE66F5" w:rsidP="005813D5">
      <w:pPr>
        <w:numPr>
          <w:ilvl w:val="0"/>
          <w:numId w:val="7"/>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CV</w:t>
      </w:r>
    </w:p>
    <w:p w14:paraId="6B669459" w14:textId="73E849C0" w:rsidR="00AE66F5" w:rsidRPr="006A53F0" w:rsidRDefault="00CE1093" w:rsidP="005813D5">
      <w:pPr>
        <w:numPr>
          <w:ilvl w:val="0"/>
          <w:numId w:val="7"/>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lastRenderedPageBreak/>
        <w:t>Lettre</w:t>
      </w:r>
      <w:r w:rsidR="00AE66F5" w:rsidRPr="006A53F0">
        <w:rPr>
          <w:rFonts w:ascii="Arial Narrow" w:hAnsi="Arial Narrow" w:cs="Arial"/>
          <w:color w:val="000000" w:themeColor="text1"/>
          <w:lang w:val="fr-FR"/>
        </w:rPr>
        <w:t xml:space="preserve"> de motivation</w:t>
      </w:r>
    </w:p>
    <w:p w14:paraId="5956075A" w14:textId="77777777" w:rsidR="00AE66F5" w:rsidRPr="006A53F0" w:rsidRDefault="00AE66F5" w:rsidP="005813D5">
      <w:pPr>
        <w:numPr>
          <w:ilvl w:val="0"/>
          <w:numId w:val="7"/>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 xml:space="preserve">Copie diplômes </w:t>
      </w:r>
    </w:p>
    <w:p w14:paraId="3ED6834D" w14:textId="665A24E3" w:rsidR="00AE66F5" w:rsidRPr="006A53F0" w:rsidRDefault="00AE66F5" w:rsidP="00DB4ECF">
      <w:pPr>
        <w:numPr>
          <w:ilvl w:val="0"/>
          <w:numId w:val="7"/>
        </w:num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Copie de carte d’identité</w:t>
      </w:r>
    </w:p>
    <w:p w14:paraId="4677FE42" w14:textId="77777777" w:rsidR="00DF3D98" w:rsidRPr="006A53F0" w:rsidRDefault="00DF3D98" w:rsidP="005813D5">
      <w:pPr>
        <w:spacing w:after="0" w:line="240" w:lineRule="auto"/>
        <w:ind w:left="720"/>
        <w:jc w:val="both"/>
        <w:rPr>
          <w:rFonts w:ascii="Arial Narrow" w:hAnsi="Arial Narrow" w:cs="Arial"/>
          <w:color w:val="000000" w:themeColor="text1"/>
          <w:lang w:val="fr-FR"/>
        </w:rPr>
      </w:pPr>
    </w:p>
    <w:p w14:paraId="400B1128" w14:textId="65A8D61B" w:rsidR="00DF3D98" w:rsidRPr="006A53F0" w:rsidRDefault="00DF3D98" w:rsidP="005813D5">
      <w:pPr>
        <w:spacing w:after="0" w:line="240" w:lineRule="auto"/>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es intéressés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es sont priés</w:t>
      </w:r>
      <w:r w:rsidR="00835321" w:rsidRPr="006A53F0">
        <w:rPr>
          <w:rFonts w:ascii="Arial Narrow" w:hAnsi="Arial Narrow" w:cs="Arial"/>
          <w:color w:val="000000" w:themeColor="text1"/>
          <w:lang w:val="fr-FR"/>
        </w:rPr>
        <w:t>/</w:t>
      </w:r>
      <w:r w:rsidRPr="006A53F0">
        <w:rPr>
          <w:rFonts w:ascii="Arial Narrow" w:hAnsi="Arial Narrow" w:cs="Arial"/>
          <w:color w:val="000000" w:themeColor="text1"/>
          <w:lang w:val="fr-FR"/>
        </w:rPr>
        <w:t xml:space="preserve">es de déposer un dossier </w:t>
      </w:r>
      <w:r w:rsidR="0029706D" w:rsidRPr="006A53F0">
        <w:rPr>
          <w:rFonts w:ascii="Arial Narrow" w:hAnsi="Arial Narrow" w:cs="Arial"/>
          <w:color w:val="000000" w:themeColor="text1"/>
          <w:lang w:val="fr-FR"/>
        </w:rPr>
        <w:t>complet de</w:t>
      </w:r>
      <w:r w:rsidR="000029FD" w:rsidRPr="006A53F0">
        <w:rPr>
          <w:rFonts w:ascii="Arial Narrow" w:hAnsi="Arial Narrow" w:cs="Arial"/>
          <w:color w:val="000000" w:themeColor="text1"/>
          <w:lang w:val="fr-FR"/>
        </w:rPr>
        <w:t xml:space="preserve"> candidature </w:t>
      </w:r>
      <w:r w:rsidRPr="006A53F0">
        <w:rPr>
          <w:rFonts w:ascii="Arial Narrow" w:hAnsi="Arial Narrow" w:cs="Arial"/>
          <w:color w:val="000000" w:themeColor="text1"/>
          <w:lang w:val="fr-FR"/>
        </w:rPr>
        <w:t xml:space="preserve">de </w:t>
      </w:r>
      <w:r w:rsidR="00DB4ECF" w:rsidRPr="006A53F0">
        <w:rPr>
          <w:rFonts w:ascii="Arial Narrow" w:hAnsi="Arial Narrow" w:cs="Arial"/>
          <w:color w:val="000000" w:themeColor="text1"/>
          <w:lang w:val="fr-FR"/>
        </w:rPr>
        <w:t xml:space="preserve">8 </w:t>
      </w:r>
      <w:r w:rsidRPr="006A53F0">
        <w:rPr>
          <w:rFonts w:ascii="Arial Narrow" w:hAnsi="Arial Narrow" w:cs="Arial"/>
          <w:color w:val="000000" w:themeColor="text1"/>
          <w:lang w:val="fr-FR"/>
        </w:rPr>
        <w:t>h à 1</w:t>
      </w:r>
      <w:r w:rsidR="00DB4ECF" w:rsidRPr="006A53F0">
        <w:rPr>
          <w:rFonts w:ascii="Arial Narrow" w:hAnsi="Arial Narrow" w:cs="Arial"/>
          <w:color w:val="000000" w:themeColor="text1"/>
          <w:lang w:val="fr-FR"/>
        </w:rPr>
        <w:t xml:space="preserve">7 </w:t>
      </w:r>
      <w:r w:rsidRPr="006A53F0">
        <w:rPr>
          <w:rFonts w:ascii="Arial Narrow" w:hAnsi="Arial Narrow" w:cs="Arial"/>
          <w:color w:val="000000" w:themeColor="text1"/>
          <w:lang w:val="fr-FR"/>
        </w:rPr>
        <w:t xml:space="preserve">h, </w:t>
      </w:r>
      <w:r w:rsidR="00737828" w:rsidRPr="006A53F0">
        <w:rPr>
          <w:rFonts w:ascii="Arial Narrow" w:hAnsi="Arial Narrow" w:cs="Arial"/>
          <w:color w:val="000000" w:themeColor="text1"/>
          <w:lang w:val="fr-FR"/>
        </w:rPr>
        <w:t>du</w:t>
      </w:r>
      <w:r w:rsidR="00D06A74" w:rsidRPr="006A53F0">
        <w:rPr>
          <w:rFonts w:ascii="Arial Narrow" w:hAnsi="Arial Narrow" w:cs="Arial"/>
          <w:color w:val="000000" w:themeColor="text1"/>
          <w:lang w:val="fr-FR"/>
        </w:rPr>
        <w:t xml:space="preserve"> </w:t>
      </w:r>
      <w:r w:rsidR="00DB4ECF" w:rsidRPr="006A53F0">
        <w:rPr>
          <w:rFonts w:ascii="Arial Narrow" w:hAnsi="Arial Narrow" w:cs="Arial"/>
          <w:color w:val="000000" w:themeColor="text1"/>
          <w:lang w:val="fr-FR"/>
        </w:rPr>
        <w:t>10</w:t>
      </w:r>
      <w:r w:rsidR="006B4776" w:rsidRPr="006A53F0">
        <w:rPr>
          <w:rFonts w:ascii="Arial Narrow" w:hAnsi="Arial Narrow" w:cs="Arial"/>
          <w:color w:val="000000" w:themeColor="text1"/>
          <w:lang w:val="fr-FR"/>
        </w:rPr>
        <w:t xml:space="preserve"> </w:t>
      </w:r>
      <w:r w:rsidR="00DB4ECF" w:rsidRPr="006A53F0">
        <w:rPr>
          <w:rFonts w:ascii="Arial Narrow" w:hAnsi="Arial Narrow" w:cs="Arial"/>
          <w:color w:val="000000" w:themeColor="text1"/>
          <w:lang w:val="fr-FR"/>
        </w:rPr>
        <w:t xml:space="preserve">Juillet </w:t>
      </w:r>
      <w:r w:rsidR="00495C45" w:rsidRPr="006A53F0">
        <w:rPr>
          <w:rFonts w:ascii="Arial Narrow" w:hAnsi="Arial Narrow" w:cs="Arial"/>
          <w:color w:val="000000" w:themeColor="text1"/>
          <w:lang w:val="fr-FR"/>
        </w:rPr>
        <w:t xml:space="preserve"> </w:t>
      </w:r>
      <w:r w:rsidR="00D06A74" w:rsidRPr="006A53F0">
        <w:rPr>
          <w:rFonts w:ascii="Arial Narrow" w:hAnsi="Arial Narrow" w:cs="Arial"/>
          <w:color w:val="000000" w:themeColor="text1"/>
          <w:lang w:val="fr-FR"/>
        </w:rPr>
        <w:t xml:space="preserve">au </w:t>
      </w:r>
      <w:r w:rsidR="00687C28" w:rsidRPr="006A53F0">
        <w:rPr>
          <w:rFonts w:ascii="Arial Narrow" w:hAnsi="Arial Narrow" w:cs="Arial"/>
          <w:color w:val="000000" w:themeColor="text1"/>
          <w:lang w:val="fr-FR"/>
        </w:rPr>
        <w:t>24</w:t>
      </w:r>
      <w:r w:rsidR="00385B89" w:rsidRPr="006A53F0">
        <w:rPr>
          <w:rFonts w:ascii="Arial Narrow" w:hAnsi="Arial Narrow" w:cs="Arial"/>
          <w:color w:val="000000" w:themeColor="text1"/>
          <w:lang w:val="fr-FR"/>
        </w:rPr>
        <w:t xml:space="preserve"> </w:t>
      </w:r>
      <w:r w:rsidR="00275B9B" w:rsidRPr="006A53F0">
        <w:rPr>
          <w:rFonts w:ascii="Arial Narrow" w:hAnsi="Arial Narrow" w:cs="Arial"/>
          <w:color w:val="000000" w:themeColor="text1"/>
          <w:lang w:val="fr-FR"/>
        </w:rPr>
        <w:t>Jui</w:t>
      </w:r>
      <w:r w:rsidR="00687C28" w:rsidRPr="006A53F0">
        <w:rPr>
          <w:rFonts w:ascii="Arial Narrow" w:hAnsi="Arial Narrow" w:cs="Arial"/>
          <w:color w:val="000000" w:themeColor="text1"/>
          <w:lang w:val="fr-FR"/>
        </w:rPr>
        <w:t>llet</w:t>
      </w:r>
      <w:r w:rsidR="00D06A74" w:rsidRPr="006A53F0">
        <w:rPr>
          <w:rFonts w:ascii="Arial Narrow" w:hAnsi="Arial Narrow" w:cs="Arial"/>
          <w:color w:val="000000" w:themeColor="text1"/>
          <w:lang w:val="fr-FR"/>
        </w:rPr>
        <w:t xml:space="preserve"> 2023</w:t>
      </w:r>
      <w:r w:rsidR="00737828"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 xml:space="preserve">dans une enveloppe fermée reportant le titre du poste, la référence du poste, </w:t>
      </w:r>
      <w:r w:rsidR="009E0B69" w:rsidRPr="006A53F0">
        <w:rPr>
          <w:rFonts w:ascii="Arial Narrow" w:hAnsi="Arial Narrow" w:cs="Arial"/>
          <w:color w:val="000000" w:themeColor="text1"/>
          <w:lang w:val="fr-FR"/>
        </w:rPr>
        <w:t>à</w:t>
      </w:r>
      <w:r w:rsidR="000141FA" w:rsidRPr="006A53F0">
        <w:rPr>
          <w:rFonts w:ascii="Arial Narrow" w:hAnsi="Arial Narrow" w:cs="Arial"/>
          <w:color w:val="000000" w:themeColor="text1"/>
          <w:lang w:val="fr-FR"/>
        </w:rPr>
        <w:t xml:space="preserve"> </w:t>
      </w:r>
      <w:r w:rsidR="00235002" w:rsidRPr="006A53F0">
        <w:rPr>
          <w:rFonts w:ascii="Arial Narrow" w:hAnsi="Arial Narrow" w:cs="Arial"/>
          <w:color w:val="000000" w:themeColor="text1"/>
          <w:lang w:val="fr-FR"/>
        </w:rPr>
        <w:t xml:space="preserve"> </w:t>
      </w:r>
      <w:r w:rsidR="000141FA" w:rsidRPr="006A53F0">
        <w:rPr>
          <w:rFonts w:ascii="Arial Narrow" w:hAnsi="Arial Narrow" w:cs="Arial"/>
          <w:color w:val="000000" w:themeColor="text1"/>
          <w:lang w:val="fr-FR"/>
        </w:rPr>
        <w:t>l’adresse</w:t>
      </w:r>
      <w:r w:rsidR="00235002" w:rsidRPr="006A53F0">
        <w:rPr>
          <w:rFonts w:ascii="Arial Narrow" w:hAnsi="Arial Narrow" w:cs="Arial"/>
          <w:color w:val="000000" w:themeColor="text1"/>
          <w:lang w:val="fr-FR"/>
        </w:rPr>
        <w:t xml:space="preserve"> </w:t>
      </w:r>
      <w:r w:rsidR="00455DC4" w:rsidRPr="006A53F0">
        <w:rPr>
          <w:rFonts w:ascii="Arial Narrow" w:hAnsi="Arial Narrow" w:cs="Arial"/>
          <w:color w:val="000000" w:themeColor="text1"/>
          <w:lang w:val="fr-FR"/>
        </w:rPr>
        <w:t>suivante</w:t>
      </w:r>
      <w:r w:rsidR="00235002" w:rsidRPr="006A53F0">
        <w:rPr>
          <w:rFonts w:ascii="Arial Narrow" w:hAnsi="Arial Narrow" w:cs="Arial"/>
          <w:color w:val="000000" w:themeColor="text1"/>
          <w:lang w:val="fr-FR"/>
        </w:rPr>
        <w:t> :</w:t>
      </w:r>
    </w:p>
    <w:p w14:paraId="1F70F411" w14:textId="0643DBB4" w:rsidR="007F44F2" w:rsidRPr="006A53F0" w:rsidRDefault="00570333" w:rsidP="009F194D">
      <w:pPr>
        <w:shd w:val="clear" w:color="auto" w:fill="FFFFFF"/>
        <w:spacing w:after="0" w:line="240" w:lineRule="auto"/>
        <w:jc w:val="both"/>
        <w:rPr>
          <w:rFonts w:ascii="Arial Narrow" w:eastAsia="Times New Roman" w:hAnsi="Arial Narrow" w:cs="Calibri"/>
          <w:color w:val="000000" w:themeColor="text1"/>
          <w:lang w:val="fr-FR"/>
        </w:rPr>
      </w:pPr>
      <w:r w:rsidRPr="006A53F0">
        <w:rPr>
          <w:rFonts w:ascii="Arial Narrow" w:eastAsia="Times New Roman" w:hAnsi="Arial Narrow" w:cs="Calibri"/>
          <w:color w:val="000000" w:themeColor="text1"/>
          <w:bdr w:val="none" w:sz="0" w:space="0" w:color="auto" w:frame="1"/>
          <w:lang w:val="fr-FR"/>
        </w:rPr>
        <w:t> </w:t>
      </w:r>
      <w:r w:rsidRPr="006A53F0">
        <w:rPr>
          <w:rFonts w:ascii="Arial Narrow" w:eastAsia="Times New Roman" w:hAnsi="Arial Narrow" w:cs="Calibri"/>
          <w:b/>
          <w:bCs/>
          <w:color w:val="000000" w:themeColor="text1"/>
          <w:bdr w:val="none" w:sz="0" w:space="0" w:color="auto" w:frame="1"/>
          <w:lang w:val="fr-FR"/>
        </w:rPr>
        <w:t>9, rue Mont Joli, Turgeau, Port au Prince</w:t>
      </w:r>
    </w:p>
    <w:p w14:paraId="0C1794DE" w14:textId="0006E72D" w:rsidR="00DF3D98" w:rsidRPr="006A53F0" w:rsidRDefault="007F44F2" w:rsidP="005813D5">
      <w:pPr>
        <w:jc w:val="both"/>
        <w:rPr>
          <w:rFonts w:ascii="Arial Narrow" w:hAnsi="Arial Narrow" w:cs="Arial"/>
          <w:color w:val="000000" w:themeColor="text1"/>
          <w:lang w:val="fr-FR"/>
        </w:rPr>
      </w:pPr>
      <w:r w:rsidRPr="006A53F0">
        <w:rPr>
          <w:rFonts w:ascii="Arial Narrow" w:hAnsi="Arial Narrow" w:cs="Arial"/>
          <w:color w:val="000000" w:themeColor="text1"/>
          <w:lang w:val="fr-FR"/>
        </w:rPr>
        <w:t>Ou par email à l’adresse </w:t>
      </w:r>
      <w:hyperlink r:id="rId8" w:history="1">
        <w:r w:rsidR="009E0B69" w:rsidRPr="006A53F0">
          <w:rPr>
            <w:rStyle w:val="Lienhypertexte"/>
            <w:rFonts w:ascii="Segoe UI" w:hAnsi="Segoe UI" w:cs="Segoe UI"/>
            <w:color w:val="000000" w:themeColor="text1"/>
            <w:sz w:val="18"/>
            <w:szCs w:val="18"/>
            <w:lang w:val="fr-CA"/>
          </w:rPr>
          <w:t xml:space="preserve"> </w:t>
        </w:r>
        <w:r w:rsidR="009E0B69" w:rsidRPr="000A3300">
          <w:rPr>
            <w:rStyle w:val="Lienhypertexte"/>
            <w:rFonts w:ascii="Segoe UI" w:hAnsi="Segoe UI" w:cs="Segoe UI"/>
            <w:b/>
            <w:bCs/>
            <w:color w:val="000000" w:themeColor="text1"/>
            <w:sz w:val="24"/>
            <w:szCs w:val="24"/>
            <w:lang w:val="fr-CA"/>
          </w:rPr>
          <w:t>haiti.recrutement@acted.org</w:t>
        </w:r>
        <w:r w:rsidR="009E0B69" w:rsidRPr="006A53F0" w:rsidDel="00B81F67">
          <w:rPr>
            <w:rStyle w:val="Lienhypertexte"/>
            <w:rFonts w:ascii="Segoe UI" w:hAnsi="Segoe UI" w:cs="Segoe UI"/>
            <w:color w:val="000000" w:themeColor="text1"/>
            <w:sz w:val="18"/>
            <w:szCs w:val="18"/>
            <w:lang w:val="fr-CA"/>
          </w:rPr>
          <w:t xml:space="preserve"> </w:t>
        </w:r>
      </w:hyperlink>
      <w:r w:rsidR="0072684A"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en indiquant</w:t>
      </w:r>
      <w:r w:rsidR="00D9520E" w:rsidRPr="006A53F0">
        <w:rPr>
          <w:rFonts w:ascii="Arial Narrow" w:hAnsi="Arial Narrow" w:cs="Arial"/>
          <w:color w:val="000000" w:themeColor="text1"/>
          <w:lang w:val="fr-FR"/>
        </w:rPr>
        <w:t xml:space="preserve"> </w:t>
      </w:r>
      <w:r w:rsidRPr="006A53F0">
        <w:rPr>
          <w:rFonts w:ascii="Arial Narrow" w:hAnsi="Arial Narrow" w:cs="Arial"/>
          <w:color w:val="000000" w:themeColor="text1"/>
          <w:lang w:val="fr-FR"/>
        </w:rPr>
        <w:t>comme objet</w:t>
      </w:r>
      <w:r w:rsidR="00D9520E" w:rsidRPr="006A53F0">
        <w:rPr>
          <w:rFonts w:ascii="Arial Narrow" w:hAnsi="Arial Narrow" w:cs="Arial"/>
          <w:color w:val="000000" w:themeColor="text1"/>
          <w:lang w:val="fr-FR"/>
        </w:rPr>
        <w:t> :</w:t>
      </w:r>
      <w:r w:rsidRPr="006A53F0">
        <w:rPr>
          <w:rFonts w:ascii="Arial Narrow" w:hAnsi="Arial Narrow" w:cs="Arial"/>
          <w:color w:val="000000" w:themeColor="text1"/>
          <w:lang w:val="fr-FR"/>
        </w:rPr>
        <w:t xml:space="preserve"> </w:t>
      </w:r>
      <w:r w:rsidR="00D9520E" w:rsidRPr="006A53F0">
        <w:rPr>
          <w:rFonts w:ascii="Arial Narrow" w:hAnsi="Arial Narrow" w:cs="Arial"/>
          <w:color w:val="000000" w:themeColor="text1"/>
          <w:lang w:val="fr-FR"/>
        </w:rPr>
        <w:t xml:space="preserve"> </w:t>
      </w:r>
      <w:r w:rsidR="009E0B69" w:rsidRPr="006A53F0">
        <w:rPr>
          <w:rFonts w:ascii="Arial Narrow" w:hAnsi="Arial Narrow" w:cs="Arial"/>
          <w:b/>
          <w:color w:val="000000" w:themeColor="text1"/>
          <w:lang w:val="fr-FR"/>
        </w:rPr>
        <w:t>RECRUTEMENT/RESPONSABLEPROJET/202307</w:t>
      </w:r>
    </w:p>
    <w:p w14:paraId="703519BF" w14:textId="142054EE" w:rsidR="00835321" w:rsidRPr="006A53F0" w:rsidRDefault="00835321"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candidatures féminines sont vivement encouragé</w:t>
      </w:r>
      <w:r w:rsidR="000713AB" w:rsidRPr="006A53F0">
        <w:rPr>
          <w:rFonts w:ascii="Arial Narrow" w:hAnsi="Arial Narrow" w:cs="Arial"/>
          <w:color w:val="000000" w:themeColor="text1"/>
          <w:lang w:val="fr-FR"/>
        </w:rPr>
        <w:t>e</w:t>
      </w:r>
      <w:r w:rsidRPr="006A53F0">
        <w:rPr>
          <w:rFonts w:ascii="Arial Narrow" w:hAnsi="Arial Narrow" w:cs="Arial"/>
          <w:color w:val="000000" w:themeColor="text1"/>
          <w:lang w:val="fr-FR"/>
        </w:rPr>
        <w:t>s</w:t>
      </w:r>
    </w:p>
    <w:p w14:paraId="231949BE" w14:textId="34EE4001" w:rsidR="00DF3D98" w:rsidRPr="006A53F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candidats ayant déjà eu une expérience avec ACTED seront nettement appréciés.</w:t>
      </w:r>
    </w:p>
    <w:p w14:paraId="4ADA1971" w14:textId="331A3869" w:rsidR="00DF3D98" w:rsidRPr="006A53F0" w:rsidRDefault="00DF3D98"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Les dossiers incomplets ou ne répondant pas au profil recherché ne seront pas traités.</w:t>
      </w:r>
    </w:p>
    <w:p w14:paraId="2C0EDEA4" w14:textId="6E675F23" w:rsidR="00DF3D98" w:rsidRPr="006A53F0" w:rsidRDefault="00455DC4" w:rsidP="005813D5">
      <w:pPr>
        <w:pBdr>
          <w:top w:val="single" w:sz="4" w:space="1" w:color="auto"/>
          <w:left w:val="single" w:sz="4" w:space="1" w:color="auto"/>
          <w:bottom w:val="single" w:sz="4" w:space="1" w:color="auto"/>
          <w:right w:val="single" w:sz="4" w:space="4" w:color="auto"/>
        </w:pBdr>
        <w:jc w:val="both"/>
        <w:rPr>
          <w:rFonts w:ascii="Arial Narrow" w:hAnsi="Arial Narrow" w:cs="Arial"/>
          <w:color w:val="000000" w:themeColor="text1"/>
          <w:lang w:val="fr-FR"/>
        </w:rPr>
      </w:pPr>
      <w:r w:rsidRPr="006A53F0">
        <w:rPr>
          <w:rFonts w:ascii="Arial Narrow" w:hAnsi="Arial Narrow" w:cs="Arial"/>
          <w:color w:val="000000" w:themeColor="text1"/>
          <w:lang w:val="fr-FR"/>
        </w:rPr>
        <w:t>L</w:t>
      </w:r>
      <w:r w:rsidR="00DF3D98" w:rsidRPr="006A53F0">
        <w:rPr>
          <w:rFonts w:ascii="Arial Narrow" w:hAnsi="Arial Narrow" w:cs="Arial"/>
          <w:color w:val="000000" w:themeColor="text1"/>
          <w:lang w:val="fr-FR"/>
        </w:rPr>
        <w:t xml:space="preserve">es </w:t>
      </w:r>
      <w:r w:rsidR="00CE1093" w:rsidRPr="006A53F0">
        <w:rPr>
          <w:rFonts w:ascii="Arial Narrow" w:hAnsi="Arial Narrow" w:cs="Arial"/>
          <w:color w:val="000000" w:themeColor="text1"/>
          <w:lang w:val="fr-FR"/>
        </w:rPr>
        <w:t>c</w:t>
      </w:r>
      <w:r w:rsidR="00DF3D98" w:rsidRPr="006A53F0">
        <w:rPr>
          <w:rFonts w:ascii="Arial Narrow" w:hAnsi="Arial Narrow" w:cs="Arial"/>
          <w:color w:val="000000" w:themeColor="text1"/>
          <w:lang w:val="fr-FR"/>
        </w:rPr>
        <w:t>andidats sélectionnés</w:t>
      </w:r>
      <w:r w:rsidR="0029706D" w:rsidRPr="006A53F0">
        <w:rPr>
          <w:rFonts w:ascii="Arial Narrow" w:hAnsi="Arial Narrow" w:cs="Arial"/>
          <w:color w:val="000000" w:themeColor="text1"/>
          <w:lang w:val="fr-FR"/>
        </w:rPr>
        <w:t xml:space="preserve"> suite à la revue de leur dossier de candidature</w:t>
      </w:r>
      <w:r w:rsidR="00DF3D98" w:rsidRPr="006A53F0">
        <w:rPr>
          <w:rFonts w:ascii="Arial Narrow" w:hAnsi="Arial Narrow" w:cs="Arial"/>
          <w:color w:val="000000" w:themeColor="text1"/>
          <w:lang w:val="fr-FR"/>
        </w:rPr>
        <w:t xml:space="preserve"> seront contactés par téléphone </w:t>
      </w:r>
      <w:r w:rsidR="0029706D" w:rsidRPr="006A53F0">
        <w:rPr>
          <w:rFonts w:ascii="Arial Narrow" w:hAnsi="Arial Narrow" w:cs="Arial"/>
          <w:color w:val="000000" w:themeColor="text1"/>
          <w:lang w:val="fr-FR"/>
        </w:rPr>
        <w:t xml:space="preserve">pour </w:t>
      </w:r>
      <w:r w:rsidR="00202682" w:rsidRPr="006A53F0">
        <w:rPr>
          <w:rFonts w:ascii="Arial Narrow" w:hAnsi="Arial Narrow" w:cs="Arial"/>
          <w:color w:val="000000" w:themeColor="text1"/>
          <w:lang w:val="fr-FR"/>
        </w:rPr>
        <w:t xml:space="preserve">venir passer </w:t>
      </w:r>
      <w:r w:rsidR="00935499" w:rsidRPr="006A53F0">
        <w:rPr>
          <w:rFonts w:ascii="Arial Narrow" w:hAnsi="Arial Narrow" w:cs="Arial"/>
          <w:color w:val="000000" w:themeColor="text1"/>
          <w:lang w:val="fr-FR"/>
        </w:rPr>
        <w:t>des tests écrits</w:t>
      </w:r>
      <w:r w:rsidR="004661A7" w:rsidRPr="006A53F0">
        <w:rPr>
          <w:rFonts w:ascii="Arial Narrow" w:hAnsi="Arial Narrow" w:cs="Arial"/>
          <w:color w:val="000000" w:themeColor="text1"/>
          <w:lang w:val="fr-FR"/>
        </w:rPr>
        <w:t>.</w:t>
      </w:r>
    </w:p>
    <w:p w14:paraId="51800435" w14:textId="77777777" w:rsidR="00DF3D98" w:rsidRPr="006A53F0" w:rsidRDefault="00DF3D98" w:rsidP="005813D5">
      <w:pPr>
        <w:jc w:val="both"/>
        <w:rPr>
          <w:rFonts w:ascii="Arial Narrow" w:hAnsi="Arial Narrow" w:cs="Arial"/>
          <w:color w:val="000000" w:themeColor="text1"/>
          <w:lang w:val="fr-FR"/>
        </w:rPr>
      </w:pPr>
    </w:p>
    <w:p w14:paraId="372E3BCC" w14:textId="77777777" w:rsidR="001C28B7" w:rsidRPr="006A53F0" w:rsidRDefault="001C28B7" w:rsidP="005813D5">
      <w:pPr>
        <w:pStyle w:val="Default"/>
        <w:jc w:val="both"/>
        <w:rPr>
          <w:rFonts w:ascii="Arial Narrow" w:hAnsi="Arial Narrow"/>
          <w:color w:val="000000" w:themeColor="text1"/>
          <w:sz w:val="22"/>
          <w:szCs w:val="22"/>
          <w:lang w:val="fr-FR"/>
        </w:rPr>
      </w:pPr>
    </w:p>
    <w:sectPr w:rsidR="001C28B7" w:rsidRPr="006A53F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70AD" w14:textId="77777777" w:rsidR="00014302" w:rsidRDefault="00014302" w:rsidP="00AE66F5">
      <w:pPr>
        <w:spacing w:after="0" w:line="240" w:lineRule="auto"/>
      </w:pPr>
      <w:r>
        <w:separator/>
      </w:r>
    </w:p>
  </w:endnote>
  <w:endnote w:type="continuationSeparator" w:id="0">
    <w:p w14:paraId="44AA6AC5" w14:textId="77777777" w:rsidR="00014302" w:rsidRDefault="00014302"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ITC Century 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72FD" w14:textId="77777777" w:rsidR="00014302" w:rsidRDefault="00014302" w:rsidP="00AE66F5">
      <w:pPr>
        <w:spacing w:after="0" w:line="240" w:lineRule="auto"/>
      </w:pPr>
      <w:r>
        <w:separator/>
      </w:r>
    </w:p>
  </w:footnote>
  <w:footnote w:type="continuationSeparator" w:id="0">
    <w:p w14:paraId="2DFB437E" w14:textId="77777777" w:rsidR="00014302" w:rsidRDefault="00014302"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E505" w14:textId="47C71629" w:rsidR="00202682" w:rsidRDefault="00202682">
    <w:pPr>
      <w:pStyle w:val="En-tte"/>
    </w:pPr>
    <w:r w:rsidRPr="00E4079A">
      <w:rPr>
        <w:noProof/>
      </w:rPr>
      <w:drawing>
        <wp:inline distT="0" distB="0" distL="0" distR="0" wp14:anchorId="1B6254D9" wp14:editId="2CBF73B8">
          <wp:extent cx="2612390" cy="693420"/>
          <wp:effectExtent l="0" t="0" r="0" b="0"/>
          <wp:docPr id="1" name="Image 1" descr="logo_ACTED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ED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4A1314"/>
    <w:multiLevelType w:val="multilevel"/>
    <w:tmpl w:val="32A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A7410"/>
    <w:multiLevelType w:val="hybridMultilevel"/>
    <w:tmpl w:val="F9302A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6" w15:restartNumberingAfterBreak="0">
    <w:nsid w:val="16073FF6"/>
    <w:multiLevelType w:val="hybridMultilevel"/>
    <w:tmpl w:val="10165C9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8CF75A5"/>
    <w:multiLevelType w:val="hybridMultilevel"/>
    <w:tmpl w:val="0F269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46E99"/>
    <w:multiLevelType w:val="multilevel"/>
    <w:tmpl w:val="78780B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76894"/>
    <w:multiLevelType w:val="hybridMultilevel"/>
    <w:tmpl w:val="6D0A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609C8"/>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3192144"/>
    <w:multiLevelType w:val="hybridMultilevel"/>
    <w:tmpl w:val="6DCC93EE"/>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8"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42E51203"/>
    <w:multiLevelType w:val="multilevel"/>
    <w:tmpl w:val="87B80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C861A6"/>
    <w:multiLevelType w:val="hybridMultilevel"/>
    <w:tmpl w:val="79B0ED4C"/>
    <w:lvl w:ilvl="0" w:tplc="1AFEE6B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4582604A"/>
    <w:multiLevelType w:val="hybridMultilevel"/>
    <w:tmpl w:val="814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6B43DE1"/>
    <w:multiLevelType w:val="hybridMultilevel"/>
    <w:tmpl w:val="1408F060"/>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48AD62D8"/>
    <w:multiLevelType w:val="hybridMultilevel"/>
    <w:tmpl w:val="A560C0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F663123"/>
    <w:multiLevelType w:val="multilevel"/>
    <w:tmpl w:val="6B6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E139B"/>
    <w:multiLevelType w:val="hybridMultilevel"/>
    <w:tmpl w:val="92AC6F08"/>
    <w:lvl w:ilvl="0" w:tplc="04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5D16ED"/>
    <w:multiLevelType w:val="hybridMultilevel"/>
    <w:tmpl w:val="839218DC"/>
    <w:lvl w:ilvl="0" w:tplc="FEE66E80">
      <w:start w:val="1"/>
      <w:numFmt w:val="lowerLetter"/>
      <w:lvlText w:val="%1)"/>
      <w:lvlJc w:val="left"/>
      <w:pPr>
        <w:ind w:left="1152" w:hanging="360"/>
      </w:pPr>
      <w:rPr>
        <w:rFonts w:ascii="Calibri" w:hAnsi="Calibri"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662A1C1E"/>
    <w:multiLevelType w:val="multilevel"/>
    <w:tmpl w:val="C88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426B1D"/>
    <w:multiLevelType w:val="hybridMultilevel"/>
    <w:tmpl w:val="17A67E4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E544C28"/>
    <w:multiLevelType w:val="multilevel"/>
    <w:tmpl w:val="AF68B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4151A67"/>
    <w:multiLevelType w:val="hybridMultilevel"/>
    <w:tmpl w:val="2DB01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BA5F1E"/>
    <w:multiLevelType w:val="multilevel"/>
    <w:tmpl w:val="73A85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72222"/>
    <w:multiLevelType w:val="multilevel"/>
    <w:tmpl w:val="5B36A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074951"/>
    <w:multiLevelType w:val="hybridMultilevel"/>
    <w:tmpl w:val="4476B744"/>
    <w:lvl w:ilvl="0" w:tplc="CC12427E">
      <w:start w:val="2"/>
      <w:numFmt w:val="bullet"/>
      <w:lvlText w:val="-"/>
      <w:lvlJc w:val="left"/>
      <w:pPr>
        <w:ind w:left="720" w:hanging="360"/>
      </w:pPr>
      <w:rPr>
        <w:rFonts w:ascii="Arial Narrow" w:eastAsiaTheme="minorHAnsi" w:hAnsi="Arial Narrow"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65B58"/>
    <w:multiLevelType w:val="hybridMultilevel"/>
    <w:tmpl w:val="AA5E89F6"/>
    <w:lvl w:ilvl="0" w:tplc="116CA15A">
      <w:start w:val="1"/>
      <w:numFmt w:val="lowerLetter"/>
      <w:lvlText w:val="%1)"/>
      <w:lvlJc w:val="left"/>
      <w:pPr>
        <w:ind w:left="1152" w:hanging="360"/>
      </w:pPr>
      <w:rPr>
        <w:rFonts w:ascii="Calibri" w:hAnsi="Calibri" w:hint="default"/>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656183543">
    <w:abstractNumId w:val="2"/>
  </w:num>
  <w:num w:numId="2" w16cid:durableId="1768884952">
    <w:abstractNumId w:val="14"/>
  </w:num>
  <w:num w:numId="3" w16cid:durableId="774713311">
    <w:abstractNumId w:val="28"/>
  </w:num>
  <w:num w:numId="4" w16cid:durableId="4066303">
    <w:abstractNumId w:val="20"/>
  </w:num>
  <w:num w:numId="5" w16cid:durableId="1531608084">
    <w:abstractNumId w:val="25"/>
  </w:num>
  <w:num w:numId="6" w16cid:durableId="123887893">
    <w:abstractNumId w:val="22"/>
  </w:num>
  <w:num w:numId="7" w16cid:durableId="895699688">
    <w:abstractNumId w:val="19"/>
  </w:num>
  <w:num w:numId="8" w16cid:durableId="997151316">
    <w:abstractNumId w:val="17"/>
  </w:num>
  <w:num w:numId="9" w16cid:durableId="270625517">
    <w:abstractNumId w:val="5"/>
  </w:num>
  <w:num w:numId="10" w16cid:durableId="1870293312">
    <w:abstractNumId w:val="32"/>
  </w:num>
  <w:num w:numId="11" w16cid:durableId="651447977">
    <w:abstractNumId w:val="42"/>
  </w:num>
  <w:num w:numId="12" w16cid:durableId="810757038">
    <w:abstractNumId w:val="9"/>
  </w:num>
  <w:num w:numId="13" w16cid:durableId="652373949">
    <w:abstractNumId w:val="23"/>
  </w:num>
  <w:num w:numId="14" w16cid:durableId="587931946">
    <w:abstractNumId w:val="0"/>
  </w:num>
  <w:num w:numId="15" w16cid:durableId="45447823">
    <w:abstractNumId w:val="31"/>
  </w:num>
  <w:num w:numId="16" w16cid:durableId="1081022140">
    <w:abstractNumId w:val="47"/>
  </w:num>
  <w:num w:numId="17" w16cid:durableId="1381201487">
    <w:abstractNumId w:val="18"/>
  </w:num>
  <w:num w:numId="18" w16cid:durableId="947855939">
    <w:abstractNumId w:val="35"/>
  </w:num>
  <w:num w:numId="19" w16cid:durableId="2093819115">
    <w:abstractNumId w:val="1"/>
  </w:num>
  <w:num w:numId="20" w16cid:durableId="999430194">
    <w:abstractNumId w:val="10"/>
  </w:num>
  <w:num w:numId="21" w16cid:durableId="847907044">
    <w:abstractNumId w:val="15"/>
  </w:num>
  <w:num w:numId="22" w16cid:durableId="1601137174">
    <w:abstractNumId w:val="36"/>
  </w:num>
  <w:num w:numId="23" w16cid:durableId="1228803817">
    <w:abstractNumId w:val="16"/>
  </w:num>
  <w:num w:numId="24" w16cid:durableId="932661713">
    <w:abstractNumId w:val="21"/>
  </w:num>
  <w:num w:numId="25" w16cid:durableId="1047804529">
    <w:abstractNumId w:val="34"/>
  </w:num>
  <w:num w:numId="26" w16cid:durableId="1654024834">
    <w:abstractNumId w:val="3"/>
  </w:num>
  <w:num w:numId="27" w16cid:durableId="479931765">
    <w:abstractNumId w:val="33"/>
  </w:num>
  <w:num w:numId="28" w16cid:durableId="263147208">
    <w:abstractNumId w:val="46"/>
  </w:num>
  <w:num w:numId="29" w16cid:durableId="1015576577">
    <w:abstractNumId w:val="24"/>
  </w:num>
  <w:num w:numId="30" w16cid:durableId="1107651436">
    <w:abstractNumId w:val="41"/>
  </w:num>
  <w:num w:numId="31" w16cid:durableId="1655447222">
    <w:abstractNumId w:val="44"/>
  </w:num>
  <w:num w:numId="32" w16cid:durableId="1228420500">
    <w:abstractNumId w:val="7"/>
  </w:num>
  <w:num w:numId="33" w16cid:durableId="1578782781">
    <w:abstractNumId w:val="8"/>
  </w:num>
  <w:num w:numId="34" w16cid:durableId="145435432">
    <w:abstractNumId w:val="37"/>
  </w:num>
  <w:num w:numId="35" w16cid:durableId="1212109197">
    <w:abstractNumId w:val="43"/>
  </w:num>
  <w:num w:numId="36" w16cid:durableId="425810580">
    <w:abstractNumId w:val="6"/>
  </w:num>
  <w:num w:numId="37" w16cid:durableId="956108086">
    <w:abstractNumId w:val="26"/>
  </w:num>
  <w:num w:numId="38" w16cid:durableId="2057271541">
    <w:abstractNumId w:val="4"/>
  </w:num>
  <w:num w:numId="39" w16cid:durableId="595596222">
    <w:abstractNumId w:val="12"/>
  </w:num>
  <w:num w:numId="40" w16cid:durableId="452333651">
    <w:abstractNumId w:val="45"/>
  </w:num>
  <w:num w:numId="41" w16cid:durableId="1760251073">
    <w:abstractNumId w:val="13"/>
  </w:num>
  <w:num w:numId="42" w16cid:durableId="1155487657">
    <w:abstractNumId w:val="38"/>
  </w:num>
  <w:num w:numId="43" w16cid:durableId="748966511">
    <w:abstractNumId w:val="29"/>
  </w:num>
  <w:num w:numId="44" w16cid:durableId="1156065657">
    <w:abstractNumId w:val="48"/>
  </w:num>
  <w:num w:numId="45" w16cid:durableId="315959154">
    <w:abstractNumId w:val="39"/>
  </w:num>
  <w:num w:numId="46" w16cid:durableId="11303900">
    <w:abstractNumId w:val="11"/>
  </w:num>
  <w:num w:numId="47" w16cid:durableId="1861043312">
    <w:abstractNumId w:val="27"/>
  </w:num>
  <w:num w:numId="48" w16cid:durableId="687410935">
    <w:abstractNumId w:val="40"/>
  </w:num>
  <w:num w:numId="49" w16cid:durableId="1390813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0718"/>
    <w:rsid w:val="000029FD"/>
    <w:rsid w:val="000141FA"/>
    <w:rsid w:val="00014302"/>
    <w:rsid w:val="000247BC"/>
    <w:rsid w:val="000301DF"/>
    <w:rsid w:val="0003340B"/>
    <w:rsid w:val="00037BDE"/>
    <w:rsid w:val="00044D64"/>
    <w:rsid w:val="00055D50"/>
    <w:rsid w:val="00061267"/>
    <w:rsid w:val="00067958"/>
    <w:rsid w:val="000713AB"/>
    <w:rsid w:val="00082EBD"/>
    <w:rsid w:val="000A3300"/>
    <w:rsid w:val="000B4703"/>
    <w:rsid w:val="000C0974"/>
    <w:rsid w:val="000C186B"/>
    <w:rsid w:val="000C5A72"/>
    <w:rsid w:val="000C7B82"/>
    <w:rsid w:val="000D4113"/>
    <w:rsid w:val="000D4690"/>
    <w:rsid w:val="000D4F35"/>
    <w:rsid w:val="000F1A79"/>
    <w:rsid w:val="000F370C"/>
    <w:rsid w:val="00110F4B"/>
    <w:rsid w:val="0012157D"/>
    <w:rsid w:val="00126DBF"/>
    <w:rsid w:val="00147D7F"/>
    <w:rsid w:val="0015638C"/>
    <w:rsid w:val="00156A08"/>
    <w:rsid w:val="0016541A"/>
    <w:rsid w:val="001704F0"/>
    <w:rsid w:val="001779A9"/>
    <w:rsid w:val="00190ED4"/>
    <w:rsid w:val="001914FC"/>
    <w:rsid w:val="001931E8"/>
    <w:rsid w:val="001A6853"/>
    <w:rsid w:val="001B42A2"/>
    <w:rsid w:val="001C28B7"/>
    <w:rsid w:val="001C42A4"/>
    <w:rsid w:val="001C4468"/>
    <w:rsid w:val="001C4CD5"/>
    <w:rsid w:val="001C622F"/>
    <w:rsid w:val="001D2E8E"/>
    <w:rsid w:val="001D5804"/>
    <w:rsid w:val="001E0FE3"/>
    <w:rsid w:val="001F0FAA"/>
    <w:rsid w:val="00202682"/>
    <w:rsid w:val="00203D7F"/>
    <w:rsid w:val="00203EAD"/>
    <w:rsid w:val="00216B60"/>
    <w:rsid w:val="002209C2"/>
    <w:rsid w:val="0023060C"/>
    <w:rsid w:val="00235002"/>
    <w:rsid w:val="00240227"/>
    <w:rsid w:val="002413E0"/>
    <w:rsid w:val="00243077"/>
    <w:rsid w:val="00244EEA"/>
    <w:rsid w:val="0025300F"/>
    <w:rsid w:val="002530D1"/>
    <w:rsid w:val="002547B6"/>
    <w:rsid w:val="00265A26"/>
    <w:rsid w:val="00265A2C"/>
    <w:rsid w:val="00270D92"/>
    <w:rsid w:val="00275B9B"/>
    <w:rsid w:val="00276E55"/>
    <w:rsid w:val="0028339C"/>
    <w:rsid w:val="00287626"/>
    <w:rsid w:val="00290963"/>
    <w:rsid w:val="0029706D"/>
    <w:rsid w:val="002D5412"/>
    <w:rsid w:val="002E7FFC"/>
    <w:rsid w:val="002F03AD"/>
    <w:rsid w:val="00301AA6"/>
    <w:rsid w:val="00316002"/>
    <w:rsid w:val="003260EF"/>
    <w:rsid w:val="00326ED9"/>
    <w:rsid w:val="003318AC"/>
    <w:rsid w:val="003325B7"/>
    <w:rsid w:val="00334A88"/>
    <w:rsid w:val="003367F2"/>
    <w:rsid w:val="003416D8"/>
    <w:rsid w:val="0036032A"/>
    <w:rsid w:val="003625F7"/>
    <w:rsid w:val="00365C0B"/>
    <w:rsid w:val="00366761"/>
    <w:rsid w:val="003706FB"/>
    <w:rsid w:val="00385B89"/>
    <w:rsid w:val="003B1EC9"/>
    <w:rsid w:val="003B320C"/>
    <w:rsid w:val="003C2A7E"/>
    <w:rsid w:val="003C4EE6"/>
    <w:rsid w:val="003F116F"/>
    <w:rsid w:val="003F138B"/>
    <w:rsid w:val="00401CA0"/>
    <w:rsid w:val="00401E85"/>
    <w:rsid w:val="00434A0F"/>
    <w:rsid w:val="00446EB5"/>
    <w:rsid w:val="00451055"/>
    <w:rsid w:val="00455DC4"/>
    <w:rsid w:val="004661A7"/>
    <w:rsid w:val="00472771"/>
    <w:rsid w:val="00474813"/>
    <w:rsid w:val="00475706"/>
    <w:rsid w:val="00495C45"/>
    <w:rsid w:val="0049683F"/>
    <w:rsid w:val="004A2D4C"/>
    <w:rsid w:val="004A70F5"/>
    <w:rsid w:val="004C40C3"/>
    <w:rsid w:val="004D7D9C"/>
    <w:rsid w:val="00507DC6"/>
    <w:rsid w:val="005155A8"/>
    <w:rsid w:val="005215F4"/>
    <w:rsid w:val="00526B08"/>
    <w:rsid w:val="00542C0D"/>
    <w:rsid w:val="00551529"/>
    <w:rsid w:val="00565228"/>
    <w:rsid w:val="005665B3"/>
    <w:rsid w:val="00570333"/>
    <w:rsid w:val="00580A9E"/>
    <w:rsid w:val="005813D5"/>
    <w:rsid w:val="005817FE"/>
    <w:rsid w:val="00581A30"/>
    <w:rsid w:val="00585CFB"/>
    <w:rsid w:val="005A39C1"/>
    <w:rsid w:val="005B588D"/>
    <w:rsid w:val="005D3F57"/>
    <w:rsid w:val="005F1B13"/>
    <w:rsid w:val="005F756F"/>
    <w:rsid w:val="00600907"/>
    <w:rsid w:val="00615A8B"/>
    <w:rsid w:val="00633469"/>
    <w:rsid w:val="0064129B"/>
    <w:rsid w:val="0065128D"/>
    <w:rsid w:val="00652097"/>
    <w:rsid w:val="006632FB"/>
    <w:rsid w:val="0067152C"/>
    <w:rsid w:val="006759EB"/>
    <w:rsid w:val="006803FE"/>
    <w:rsid w:val="006844C3"/>
    <w:rsid w:val="006850D2"/>
    <w:rsid w:val="00687C28"/>
    <w:rsid w:val="006938BA"/>
    <w:rsid w:val="0069631B"/>
    <w:rsid w:val="006A53F0"/>
    <w:rsid w:val="006B4776"/>
    <w:rsid w:val="006D4430"/>
    <w:rsid w:val="006E1F91"/>
    <w:rsid w:val="006E3852"/>
    <w:rsid w:val="006F4C78"/>
    <w:rsid w:val="00700225"/>
    <w:rsid w:val="0070539D"/>
    <w:rsid w:val="00705516"/>
    <w:rsid w:val="007209AD"/>
    <w:rsid w:val="0072684A"/>
    <w:rsid w:val="00727AC8"/>
    <w:rsid w:val="00737828"/>
    <w:rsid w:val="00763B06"/>
    <w:rsid w:val="00766DFE"/>
    <w:rsid w:val="007A62FE"/>
    <w:rsid w:val="007B76B5"/>
    <w:rsid w:val="007D1D52"/>
    <w:rsid w:val="007D31CD"/>
    <w:rsid w:val="007E434A"/>
    <w:rsid w:val="007F1CC3"/>
    <w:rsid w:val="007F44F2"/>
    <w:rsid w:val="00800A11"/>
    <w:rsid w:val="00800F47"/>
    <w:rsid w:val="00812272"/>
    <w:rsid w:val="008174A0"/>
    <w:rsid w:val="0082303A"/>
    <w:rsid w:val="00834C22"/>
    <w:rsid w:val="00835321"/>
    <w:rsid w:val="0083658E"/>
    <w:rsid w:val="008455C3"/>
    <w:rsid w:val="008545C7"/>
    <w:rsid w:val="008574BF"/>
    <w:rsid w:val="0086610F"/>
    <w:rsid w:val="0087093D"/>
    <w:rsid w:val="00870BD0"/>
    <w:rsid w:val="0089657E"/>
    <w:rsid w:val="00897F9C"/>
    <w:rsid w:val="008B72F7"/>
    <w:rsid w:val="008C0D6E"/>
    <w:rsid w:val="008C59E3"/>
    <w:rsid w:val="008D058C"/>
    <w:rsid w:val="008D252D"/>
    <w:rsid w:val="008D3AC5"/>
    <w:rsid w:val="008D3BD1"/>
    <w:rsid w:val="0090229F"/>
    <w:rsid w:val="009058E1"/>
    <w:rsid w:val="00906EC4"/>
    <w:rsid w:val="00923D0A"/>
    <w:rsid w:val="00935499"/>
    <w:rsid w:val="00960681"/>
    <w:rsid w:val="0097607E"/>
    <w:rsid w:val="00997E3D"/>
    <w:rsid w:val="009B08B8"/>
    <w:rsid w:val="009B2F90"/>
    <w:rsid w:val="009B497E"/>
    <w:rsid w:val="009B67C2"/>
    <w:rsid w:val="009B6DE8"/>
    <w:rsid w:val="009D0C1D"/>
    <w:rsid w:val="009E0B69"/>
    <w:rsid w:val="009E3FEE"/>
    <w:rsid w:val="009F067D"/>
    <w:rsid w:val="009F122C"/>
    <w:rsid w:val="009F194D"/>
    <w:rsid w:val="00A00E04"/>
    <w:rsid w:val="00A01B57"/>
    <w:rsid w:val="00A03D01"/>
    <w:rsid w:val="00A0748B"/>
    <w:rsid w:val="00A362E7"/>
    <w:rsid w:val="00A4125C"/>
    <w:rsid w:val="00A519D8"/>
    <w:rsid w:val="00A5394A"/>
    <w:rsid w:val="00A67AD9"/>
    <w:rsid w:val="00A77322"/>
    <w:rsid w:val="00A83A39"/>
    <w:rsid w:val="00A83DE0"/>
    <w:rsid w:val="00A9679E"/>
    <w:rsid w:val="00AC7620"/>
    <w:rsid w:val="00AD70CD"/>
    <w:rsid w:val="00AE66F5"/>
    <w:rsid w:val="00AE712F"/>
    <w:rsid w:val="00AF12EC"/>
    <w:rsid w:val="00AF22BF"/>
    <w:rsid w:val="00AF4AB4"/>
    <w:rsid w:val="00AF5391"/>
    <w:rsid w:val="00B03DBC"/>
    <w:rsid w:val="00B109B1"/>
    <w:rsid w:val="00B21683"/>
    <w:rsid w:val="00B25DE9"/>
    <w:rsid w:val="00B3241C"/>
    <w:rsid w:val="00B3594B"/>
    <w:rsid w:val="00B73611"/>
    <w:rsid w:val="00B74AF4"/>
    <w:rsid w:val="00B82F69"/>
    <w:rsid w:val="00B949A9"/>
    <w:rsid w:val="00BC0578"/>
    <w:rsid w:val="00BC48CF"/>
    <w:rsid w:val="00BF14E6"/>
    <w:rsid w:val="00C25976"/>
    <w:rsid w:val="00C32C8C"/>
    <w:rsid w:val="00C66C59"/>
    <w:rsid w:val="00C76986"/>
    <w:rsid w:val="00C85030"/>
    <w:rsid w:val="00CA1C0C"/>
    <w:rsid w:val="00CA639A"/>
    <w:rsid w:val="00CD0FBB"/>
    <w:rsid w:val="00CE1093"/>
    <w:rsid w:val="00CF03AB"/>
    <w:rsid w:val="00CF408E"/>
    <w:rsid w:val="00CF6539"/>
    <w:rsid w:val="00D03E3A"/>
    <w:rsid w:val="00D06A74"/>
    <w:rsid w:val="00D07932"/>
    <w:rsid w:val="00D139D1"/>
    <w:rsid w:val="00D252A1"/>
    <w:rsid w:val="00D31452"/>
    <w:rsid w:val="00D479A2"/>
    <w:rsid w:val="00D71FDA"/>
    <w:rsid w:val="00D858F2"/>
    <w:rsid w:val="00D9520E"/>
    <w:rsid w:val="00DA17BE"/>
    <w:rsid w:val="00DB4ECF"/>
    <w:rsid w:val="00DC63BC"/>
    <w:rsid w:val="00DE01D2"/>
    <w:rsid w:val="00DE30C6"/>
    <w:rsid w:val="00DF3D98"/>
    <w:rsid w:val="00E0463D"/>
    <w:rsid w:val="00E05B20"/>
    <w:rsid w:val="00E11D88"/>
    <w:rsid w:val="00E12F02"/>
    <w:rsid w:val="00E13FDE"/>
    <w:rsid w:val="00E158B0"/>
    <w:rsid w:val="00E30306"/>
    <w:rsid w:val="00E304FD"/>
    <w:rsid w:val="00E30BCE"/>
    <w:rsid w:val="00E4485C"/>
    <w:rsid w:val="00E51A6C"/>
    <w:rsid w:val="00E5234A"/>
    <w:rsid w:val="00E53470"/>
    <w:rsid w:val="00E53B92"/>
    <w:rsid w:val="00E540BB"/>
    <w:rsid w:val="00E73A5E"/>
    <w:rsid w:val="00E74B07"/>
    <w:rsid w:val="00E941E5"/>
    <w:rsid w:val="00EC56B0"/>
    <w:rsid w:val="00ED2133"/>
    <w:rsid w:val="00ED314D"/>
    <w:rsid w:val="00EF0EF8"/>
    <w:rsid w:val="00EF234D"/>
    <w:rsid w:val="00EF2FA8"/>
    <w:rsid w:val="00EF369E"/>
    <w:rsid w:val="00F223B4"/>
    <w:rsid w:val="00F22593"/>
    <w:rsid w:val="00F4070A"/>
    <w:rsid w:val="00F423F5"/>
    <w:rsid w:val="00F43AB9"/>
    <w:rsid w:val="00F45CCC"/>
    <w:rsid w:val="00F55E2F"/>
    <w:rsid w:val="00F673DF"/>
    <w:rsid w:val="00F742F7"/>
    <w:rsid w:val="00F747E7"/>
    <w:rsid w:val="00F827C0"/>
    <w:rsid w:val="00FA3BA8"/>
    <w:rsid w:val="00FD55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paragraph" w:styleId="Titre1">
    <w:name w:val="heading 1"/>
    <w:basedOn w:val="Normal"/>
    <w:next w:val="Normal"/>
    <w:link w:val="Titre1Car"/>
    <w:qFormat/>
    <w:rsid w:val="0065128D"/>
    <w:pPr>
      <w:keepNext/>
      <w:spacing w:before="240" w:after="60" w:line="240" w:lineRule="auto"/>
      <w:ind w:right="283"/>
      <w:jc w:val="center"/>
      <w:outlineLvl w:val="0"/>
    </w:pPr>
    <w:rPr>
      <w:rFonts w:ascii="Times New Roman" w:eastAsia="Times New Roman" w:hAnsi="Times New Roman" w:cs="Times New Roman"/>
      <w:b/>
      <w:kern w:val="28"/>
      <w:sz w:val="28"/>
      <w:szCs w:val="20"/>
      <w:u w:val="single"/>
      <w:lang w:val="fr-FR" w:eastAsia="fr-FR"/>
    </w:rPr>
  </w:style>
  <w:style w:type="paragraph" w:styleId="Titre2">
    <w:name w:val="heading 2"/>
    <w:basedOn w:val="Normal"/>
    <w:next w:val="Normal"/>
    <w:link w:val="Titre2Car"/>
    <w:uiPriority w:val="9"/>
    <w:unhideWhenUsed/>
    <w:qFormat/>
    <w:rsid w:val="00897F9C"/>
    <w:pPr>
      <w:keepNext/>
      <w:keepLines/>
      <w:spacing w:before="40" w:after="0"/>
      <w:outlineLvl w:val="1"/>
    </w:pPr>
    <w:rPr>
      <w:rFonts w:asciiTheme="majorHAnsi" w:eastAsiaTheme="majorEastAsia" w:hAnsiTheme="majorHAnsi" w:cstheme="majorBidi"/>
      <w:color w:val="2E74B5" w:themeColor="accent1" w:themeShade="BF"/>
      <w:sz w:val="26"/>
      <w:szCs w:val="26"/>
      <w14:ligatures w14:val="standardContextual"/>
    </w:rPr>
  </w:style>
  <w:style w:type="paragraph" w:styleId="Titre3">
    <w:name w:val="heading 3"/>
    <w:basedOn w:val="Normal"/>
    <w:next w:val="Normal"/>
    <w:link w:val="Titre3Car"/>
    <w:uiPriority w:val="9"/>
    <w:unhideWhenUsed/>
    <w:qFormat/>
    <w:rsid w:val="00897F9C"/>
    <w:pPr>
      <w:keepNext/>
      <w:keepLines/>
      <w:spacing w:before="40" w:after="0"/>
      <w:outlineLvl w:val="2"/>
    </w:pPr>
    <w:rPr>
      <w:rFonts w:asciiTheme="majorHAnsi" w:eastAsiaTheme="majorEastAsia" w:hAnsiTheme="majorHAnsi" w:cstheme="majorBidi"/>
      <w:color w:val="1F4D78" w:themeColor="accent1" w:themeShade="7F"/>
      <w:sz w:val="24"/>
      <w:szCs w:val="24"/>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aliases w:val="Premier,References"/>
    <w:basedOn w:val="Normal"/>
    <w:link w:val="ParagraphedelisteCar"/>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unhideWhenUsed/>
    <w:rsid w:val="000029FD"/>
    <w:pPr>
      <w:spacing w:line="240" w:lineRule="auto"/>
    </w:pPr>
    <w:rPr>
      <w:sz w:val="20"/>
      <w:szCs w:val="20"/>
    </w:rPr>
  </w:style>
  <w:style w:type="character" w:customStyle="1" w:styleId="CommentaireCar">
    <w:name w:val="Commentaire Car"/>
    <w:basedOn w:val="Policepardfaut"/>
    <w:link w:val="Commentaire"/>
    <w:uiPriority w:val="99"/>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paragraph" w:styleId="NormalWeb">
    <w:name w:val="Normal (Web)"/>
    <w:basedOn w:val="Normal"/>
    <w:uiPriority w:val="99"/>
    <w:unhideWhenUsed/>
    <w:rsid w:val="00BC057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BC0578"/>
    <w:rPr>
      <w:b/>
      <w:bCs/>
    </w:rPr>
  </w:style>
  <w:style w:type="character" w:styleId="Lienhypertexte">
    <w:name w:val="Hyperlink"/>
    <w:basedOn w:val="Policepardfaut"/>
    <w:uiPriority w:val="99"/>
    <w:unhideWhenUsed/>
    <w:rsid w:val="00AD70CD"/>
    <w:rPr>
      <w:color w:val="0563C1" w:themeColor="hyperlink"/>
      <w:u w:val="single"/>
    </w:rPr>
  </w:style>
  <w:style w:type="character" w:customStyle="1" w:styleId="Titre1Car">
    <w:name w:val="Titre 1 Car"/>
    <w:basedOn w:val="Policepardfaut"/>
    <w:link w:val="Titre1"/>
    <w:rsid w:val="0065128D"/>
    <w:rPr>
      <w:rFonts w:ascii="Times New Roman" w:eastAsia="Times New Roman" w:hAnsi="Times New Roman" w:cs="Times New Roman"/>
      <w:b/>
      <w:kern w:val="28"/>
      <w:sz w:val="28"/>
      <w:szCs w:val="20"/>
      <w:u w:val="single"/>
      <w:lang w:eastAsia="fr-FR"/>
    </w:rPr>
  </w:style>
  <w:style w:type="character" w:styleId="Accentuation">
    <w:name w:val="Emphasis"/>
    <w:uiPriority w:val="20"/>
    <w:qFormat/>
    <w:rsid w:val="0065128D"/>
    <w:rPr>
      <w:i/>
      <w:iCs/>
    </w:rPr>
  </w:style>
  <w:style w:type="character" w:styleId="Mentionnonrsolue">
    <w:name w:val="Unresolved Mention"/>
    <w:basedOn w:val="Policepardfaut"/>
    <w:uiPriority w:val="99"/>
    <w:semiHidden/>
    <w:unhideWhenUsed/>
    <w:rsid w:val="006F4C78"/>
    <w:rPr>
      <w:color w:val="605E5C"/>
      <w:shd w:val="clear" w:color="auto" w:fill="E1DFDD"/>
    </w:rPr>
  </w:style>
  <w:style w:type="paragraph" w:styleId="Rvision">
    <w:name w:val="Revision"/>
    <w:hidden/>
    <w:uiPriority w:val="99"/>
    <w:semiHidden/>
    <w:rsid w:val="005665B3"/>
    <w:pPr>
      <w:spacing w:after="0" w:line="240" w:lineRule="auto"/>
    </w:pPr>
    <w:rPr>
      <w:lang w:val="en-US"/>
    </w:rPr>
  </w:style>
  <w:style w:type="paragraph" w:styleId="Corpsdetexte">
    <w:name w:val="Body Text"/>
    <w:basedOn w:val="Normal"/>
    <w:link w:val="CorpsdetexteCar"/>
    <w:rsid w:val="007209AD"/>
    <w:pPr>
      <w:spacing w:after="120" w:line="240" w:lineRule="auto"/>
      <w:jc w:val="both"/>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rsid w:val="007209AD"/>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rsid w:val="00897F9C"/>
    <w:rPr>
      <w:rFonts w:asciiTheme="majorHAnsi" w:eastAsiaTheme="majorEastAsia" w:hAnsiTheme="majorHAnsi" w:cstheme="majorBidi"/>
      <w:color w:val="2E74B5" w:themeColor="accent1" w:themeShade="BF"/>
      <w:sz w:val="26"/>
      <w:szCs w:val="26"/>
      <w:lang w:val="en-US"/>
      <w14:ligatures w14:val="standardContextual"/>
    </w:rPr>
  </w:style>
  <w:style w:type="character" w:customStyle="1" w:styleId="Titre3Car">
    <w:name w:val="Titre 3 Car"/>
    <w:basedOn w:val="Policepardfaut"/>
    <w:link w:val="Titre3"/>
    <w:uiPriority w:val="9"/>
    <w:rsid w:val="00897F9C"/>
    <w:rPr>
      <w:rFonts w:asciiTheme="majorHAnsi" w:eastAsiaTheme="majorEastAsia" w:hAnsiTheme="majorHAnsi" w:cstheme="majorBidi"/>
      <w:color w:val="1F4D78" w:themeColor="accent1" w:themeShade="7F"/>
      <w:sz w:val="24"/>
      <w:szCs w:val="24"/>
      <w:lang w:val="en-US"/>
      <w14:ligatures w14:val="standardContextual"/>
    </w:rPr>
  </w:style>
  <w:style w:type="character" w:customStyle="1" w:styleId="ParagraphedelisteCar">
    <w:name w:val="Paragraphe de liste Car"/>
    <w:aliases w:val="Premier Car,References Car"/>
    <w:link w:val="Paragraphedeliste"/>
    <w:uiPriority w:val="34"/>
    <w:rsid w:val="002530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3322">
      <w:bodyDiv w:val="1"/>
      <w:marLeft w:val="0"/>
      <w:marRight w:val="0"/>
      <w:marTop w:val="0"/>
      <w:marBottom w:val="0"/>
      <w:divBdr>
        <w:top w:val="none" w:sz="0" w:space="0" w:color="auto"/>
        <w:left w:val="none" w:sz="0" w:space="0" w:color="auto"/>
        <w:bottom w:val="none" w:sz="0" w:space="0" w:color="auto"/>
        <w:right w:val="none" w:sz="0" w:space="0" w:color="auto"/>
      </w:divBdr>
    </w:div>
    <w:div w:id="891162239">
      <w:bodyDiv w:val="1"/>
      <w:marLeft w:val="0"/>
      <w:marRight w:val="0"/>
      <w:marTop w:val="0"/>
      <w:marBottom w:val="0"/>
      <w:divBdr>
        <w:top w:val="none" w:sz="0" w:space="0" w:color="auto"/>
        <w:left w:val="none" w:sz="0" w:space="0" w:color="auto"/>
        <w:bottom w:val="none" w:sz="0" w:space="0" w:color="auto"/>
        <w:right w:val="none" w:sz="0" w:space="0" w:color="auto"/>
      </w:divBdr>
    </w:div>
    <w:div w:id="939145244">
      <w:bodyDiv w:val="1"/>
      <w:marLeft w:val="0"/>
      <w:marRight w:val="0"/>
      <w:marTop w:val="0"/>
      <w:marBottom w:val="0"/>
      <w:divBdr>
        <w:top w:val="none" w:sz="0" w:space="0" w:color="auto"/>
        <w:left w:val="none" w:sz="0" w:space="0" w:color="auto"/>
        <w:bottom w:val="none" w:sz="0" w:space="0" w:color="auto"/>
        <w:right w:val="none" w:sz="0" w:space="0" w:color="auto"/>
      </w:divBdr>
    </w:div>
    <w:div w:id="1293973620">
      <w:bodyDiv w:val="1"/>
      <w:marLeft w:val="0"/>
      <w:marRight w:val="0"/>
      <w:marTop w:val="0"/>
      <w:marBottom w:val="0"/>
      <w:divBdr>
        <w:top w:val="none" w:sz="0" w:space="0" w:color="auto"/>
        <w:left w:val="none" w:sz="0" w:space="0" w:color="auto"/>
        <w:bottom w:val="none" w:sz="0" w:space="0" w:color="auto"/>
        <w:right w:val="none" w:sz="0" w:space="0" w:color="auto"/>
      </w:divBdr>
    </w:div>
    <w:div w:id="16248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haiti.recrutement@acted.org%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026C-50FB-4F4A-A579-1A0E804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2108</Words>
  <Characters>12022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76</cp:revision>
  <cp:lastPrinted>2023-05-25T17:25:00Z</cp:lastPrinted>
  <dcterms:created xsi:type="dcterms:W3CDTF">2023-05-25T17:12:00Z</dcterms:created>
  <dcterms:modified xsi:type="dcterms:W3CDTF">2023-07-10T17:28:00Z</dcterms:modified>
</cp:coreProperties>
</file>