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F7F8" w14:textId="3D247F6E" w:rsidR="00F40714" w:rsidRDefault="00776548" w:rsidP="00F40714">
      <w:pPr>
        <w:pBdr>
          <w:top w:val="single" w:sz="4" w:space="1" w:color="auto"/>
          <w:left w:val="single" w:sz="4" w:space="4" w:color="auto"/>
          <w:bottom w:val="single" w:sz="4" w:space="1" w:color="auto"/>
          <w:right w:val="single" w:sz="4" w:space="4" w:color="auto"/>
        </w:pBdr>
        <w:jc w:val="center"/>
        <w:rPr>
          <w:rFonts w:ascii="Arial" w:hAnsi="Arial" w:cs="Arial"/>
          <w:b/>
          <w:bCs/>
        </w:rPr>
      </w:pPr>
      <w:r w:rsidRPr="007C2397">
        <w:rPr>
          <w:rFonts w:ascii="Arial" w:hAnsi="Arial" w:cs="Arial"/>
          <w:b/>
          <w:bCs/>
          <w:u w:val="single"/>
        </w:rPr>
        <w:t>TERMES DE REFERENCE</w:t>
      </w:r>
    </w:p>
    <w:p w14:paraId="37D66866" w14:textId="67FD6CD8" w:rsidR="00776548" w:rsidRPr="007C2397" w:rsidRDefault="00091076" w:rsidP="00F40714">
      <w:pPr>
        <w:pBdr>
          <w:top w:val="single" w:sz="4" w:space="1" w:color="auto"/>
          <w:left w:val="single" w:sz="4" w:space="4" w:color="auto"/>
          <w:bottom w:val="single" w:sz="4" w:space="1" w:color="auto"/>
          <w:right w:val="single" w:sz="4" w:space="4" w:color="auto"/>
        </w:pBdr>
        <w:jc w:val="center"/>
        <w:rPr>
          <w:rFonts w:ascii="Arial" w:hAnsi="Arial" w:cs="Arial"/>
          <w:b/>
          <w:bCs/>
        </w:rPr>
      </w:pPr>
      <w:r w:rsidRPr="009D582B">
        <w:rPr>
          <w:rFonts w:ascii="Arial" w:hAnsi="Arial" w:cs="Arial"/>
          <w:bCs/>
          <w:i/>
        </w:rPr>
        <w:t>Titre de la prestation :</w:t>
      </w:r>
      <w:r>
        <w:rPr>
          <w:rFonts w:ascii="Arial" w:hAnsi="Arial" w:cs="Arial"/>
          <w:b/>
          <w:bCs/>
        </w:rPr>
        <w:t xml:space="preserve"> </w:t>
      </w:r>
      <w:r w:rsidR="00BE1B95" w:rsidRPr="00C81362">
        <w:rPr>
          <w:rFonts w:ascii="Arial" w:hAnsi="Arial" w:cs="Arial"/>
          <w:i/>
          <w:iCs/>
        </w:rPr>
        <w:t xml:space="preserve">formation du personnel d’UEPLM en Haïti </w:t>
      </w:r>
      <w:r w:rsidR="00C81362" w:rsidRPr="00C81362">
        <w:rPr>
          <w:rFonts w:ascii="Arial" w:hAnsi="Arial" w:cs="Arial"/>
          <w:i/>
          <w:iCs/>
        </w:rPr>
        <w:t>en</w:t>
      </w:r>
      <w:r w:rsidR="00BE1B95" w:rsidRPr="00C81362">
        <w:rPr>
          <w:rFonts w:ascii="Arial" w:hAnsi="Arial" w:cs="Arial"/>
          <w:i/>
          <w:iCs/>
        </w:rPr>
        <w:t xml:space="preserve"> </w:t>
      </w:r>
      <w:r w:rsidR="0094113B">
        <w:rPr>
          <w:rFonts w:ascii="Arial" w:hAnsi="Arial" w:cs="Arial"/>
          <w:i/>
          <w:iCs/>
        </w:rPr>
        <w:t>coordination</w:t>
      </w:r>
      <w:r w:rsidR="00BE1B95" w:rsidRPr="00C81362">
        <w:rPr>
          <w:rFonts w:ascii="Arial" w:hAnsi="Arial" w:cs="Arial"/>
          <w:i/>
          <w:iCs/>
        </w:rPr>
        <w:t xml:space="preserve"> de projets</w:t>
      </w:r>
      <w:r w:rsidR="00BE1B95">
        <w:rPr>
          <w:rFonts w:ascii="Arial" w:hAnsi="Arial" w:cs="Arial"/>
          <w:b/>
          <w:bCs/>
        </w:rPr>
        <w:t xml:space="preserve"> </w:t>
      </w:r>
    </w:p>
    <w:p w14:paraId="376FF0BD" w14:textId="77777777" w:rsidR="00776548" w:rsidRPr="007C2397" w:rsidRDefault="00776548" w:rsidP="00776548">
      <w:pPr>
        <w:rPr>
          <w:rFonts w:ascii="Arial" w:hAnsi="Arial" w:cs="Arial"/>
        </w:rPr>
      </w:pPr>
    </w:p>
    <w:p w14:paraId="409BD880" w14:textId="2F3FE0A4" w:rsidR="00543CE9" w:rsidRPr="00091076" w:rsidRDefault="00091076" w:rsidP="00BE1B95">
      <w:pPr>
        <w:jc w:val="both"/>
        <w:rPr>
          <w:rFonts w:ascii="Arial" w:hAnsi="Arial" w:cs="Arial"/>
          <w:sz w:val="22"/>
          <w:szCs w:val="22"/>
        </w:rPr>
      </w:pPr>
      <w:r w:rsidRPr="00091076">
        <w:rPr>
          <w:rFonts w:ascii="Arial" w:hAnsi="Arial" w:cs="Arial"/>
          <w:b/>
          <w:sz w:val="22"/>
          <w:szCs w:val="22"/>
        </w:rPr>
        <w:t>Lieu de la prestation</w:t>
      </w:r>
      <w:r w:rsidRPr="00091076">
        <w:rPr>
          <w:rFonts w:ascii="Arial" w:hAnsi="Arial" w:cs="Arial"/>
          <w:sz w:val="22"/>
          <w:szCs w:val="22"/>
        </w:rPr>
        <w:t xml:space="preserve"> : </w:t>
      </w:r>
      <w:r w:rsidR="00BE1B95">
        <w:rPr>
          <w:rFonts w:ascii="Arial" w:hAnsi="Arial" w:cs="Arial"/>
          <w:sz w:val="22"/>
          <w:szCs w:val="22"/>
        </w:rPr>
        <w:t xml:space="preserve">Port-au-Prince, Haïti </w:t>
      </w:r>
    </w:p>
    <w:p w14:paraId="7E509744" w14:textId="74C7FB45" w:rsidR="00917DCD" w:rsidRDefault="00917DCD" w:rsidP="00776548">
      <w:pPr>
        <w:jc w:val="both"/>
        <w:rPr>
          <w:rFonts w:ascii="Arial" w:hAnsi="Arial" w:cs="Arial"/>
          <w:sz w:val="22"/>
          <w:szCs w:val="22"/>
        </w:rPr>
      </w:pPr>
    </w:p>
    <w:p w14:paraId="2658FBC1" w14:textId="1CB4868B" w:rsidR="00C81362" w:rsidRDefault="00917DCD" w:rsidP="00571BB7">
      <w:pPr>
        <w:jc w:val="both"/>
        <w:rPr>
          <w:rFonts w:ascii="Arial" w:hAnsi="Arial" w:cs="Arial"/>
          <w:sz w:val="22"/>
          <w:szCs w:val="22"/>
        </w:rPr>
      </w:pPr>
      <w:r w:rsidRPr="000E41CD">
        <w:rPr>
          <w:rFonts w:ascii="Arial" w:hAnsi="Arial" w:cs="Arial"/>
          <w:b/>
          <w:sz w:val="22"/>
          <w:szCs w:val="22"/>
        </w:rPr>
        <w:t>Objectif</w:t>
      </w:r>
      <w:r w:rsidR="00543CE9">
        <w:rPr>
          <w:rFonts w:ascii="Arial" w:hAnsi="Arial" w:cs="Arial"/>
          <w:b/>
          <w:sz w:val="22"/>
          <w:szCs w:val="22"/>
        </w:rPr>
        <w:t>s</w:t>
      </w:r>
      <w:r w:rsidRPr="000E41CD">
        <w:rPr>
          <w:rFonts w:ascii="Arial" w:hAnsi="Arial" w:cs="Arial"/>
          <w:sz w:val="22"/>
          <w:szCs w:val="22"/>
        </w:rPr>
        <w:t> </w:t>
      </w:r>
      <w:r w:rsidR="000E41CD" w:rsidRPr="000E41CD">
        <w:rPr>
          <w:rFonts w:ascii="Arial" w:hAnsi="Arial" w:cs="Arial"/>
          <w:b/>
          <w:sz w:val="22"/>
          <w:szCs w:val="22"/>
        </w:rPr>
        <w:t>de la prestation</w:t>
      </w:r>
      <w:r w:rsidR="00543CE9">
        <w:rPr>
          <w:rFonts w:ascii="Arial" w:hAnsi="Arial" w:cs="Arial"/>
          <w:sz w:val="22"/>
          <w:szCs w:val="22"/>
        </w:rPr>
        <w:t> :</w:t>
      </w:r>
      <w:r w:rsidR="0075708D">
        <w:rPr>
          <w:rFonts w:ascii="Arial" w:hAnsi="Arial" w:cs="Arial"/>
          <w:sz w:val="22"/>
          <w:szCs w:val="22"/>
        </w:rPr>
        <w:t xml:space="preserve"> </w:t>
      </w:r>
      <w:r w:rsidR="007E603A">
        <w:rPr>
          <w:rFonts w:ascii="Arial" w:hAnsi="Arial" w:cs="Arial"/>
          <w:sz w:val="22"/>
          <w:szCs w:val="22"/>
        </w:rPr>
        <w:t>renforcer les capacités de</w:t>
      </w:r>
      <w:r w:rsidR="0075708D">
        <w:rPr>
          <w:rFonts w:ascii="Arial" w:hAnsi="Arial" w:cs="Arial"/>
          <w:sz w:val="22"/>
          <w:szCs w:val="22"/>
        </w:rPr>
        <w:t xml:space="preserve"> deux membres du personnel </w:t>
      </w:r>
      <w:r w:rsidR="005F492B">
        <w:rPr>
          <w:rFonts w:ascii="Arial" w:hAnsi="Arial" w:cs="Arial"/>
          <w:sz w:val="22"/>
          <w:szCs w:val="22"/>
        </w:rPr>
        <w:t xml:space="preserve">d’UEPLM ayant </w:t>
      </w:r>
      <w:r w:rsidR="0075708D">
        <w:rPr>
          <w:rFonts w:ascii="Arial" w:hAnsi="Arial" w:cs="Arial"/>
          <w:sz w:val="22"/>
          <w:szCs w:val="22"/>
        </w:rPr>
        <w:t xml:space="preserve">un niveau intermédiaire </w:t>
      </w:r>
      <w:r w:rsidR="00571BB7">
        <w:rPr>
          <w:rFonts w:ascii="Arial" w:hAnsi="Arial" w:cs="Arial"/>
          <w:sz w:val="22"/>
          <w:szCs w:val="22"/>
        </w:rPr>
        <w:t>en</w:t>
      </w:r>
      <w:r w:rsidR="00C81362">
        <w:rPr>
          <w:rFonts w:ascii="Arial" w:hAnsi="Arial" w:cs="Arial"/>
          <w:sz w:val="22"/>
          <w:szCs w:val="22"/>
        </w:rPr>
        <w:t xml:space="preserve"> coordination</w:t>
      </w:r>
      <w:r w:rsidR="0075708D">
        <w:rPr>
          <w:rFonts w:ascii="Arial" w:hAnsi="Arial" w:cs="Arial"/>
          <w:sz w:val="22"/>
          <w:szCs w:val="22"/>
        </w:rPr>
        <w:t xml:space="preserve"> de projet</w:t>
      </w:r>
      <w:r w:rsidR="0094113B">
        <w:rPr>
          <w:rFonts w:ascii="Arial" w:hAnsi="Arial" w:cs="Arial"/>
          <w:sz w:val="22"/>
          <w:szCs w:val="22"/>
        </w:rPr>
        <w:t>s</w:t>
      </w:r>
      <w:r w:rsidR="0075708D">
        <w:rPr>
          <w:rFonts w:ascii="Arial" w:hAnsi="Arial" w:cs="Arial"/>
          <w:sz w:val="22"/>
          <w:szCs w:val="22"/>
        </w:rPr>
        <w:t xml:space="preserve">, afin </w:t>
      </w:r>
      <w:r w:rsidR="005F492B">
        <w:rPr>
          <w:rFonts w:ascii="Arial" w:hAnsi="Arial" w:cs="Arial"/>
          <w:sz w:val="22"/>
          <w:szCs w:val="22"/>
        </w:rPr>
        <w:t xml:space="preserve">qu’ils soient en </w:t>
      </w:r>
      <w:r w:rsidR="007E603A">
        <w:rPr>
          <w:rFonts w:ascii="Arial" w:hAnsi="Arial" w:cs="Arial"/>
          <w:sz w:val="22"/>
          <w:szCs w:val="22"/>
        </w:rPr>
        <w:t>mesure</w:t>
      </w:r>
      <w:r w:rsidR="005F492B">
        <w:rPr>
          <w:rFonts w:ascii="Arial" w:hAnsi="Arial" w:cs="Arial"/>
          <w:sz w:val="22"/>
          <w:szCs w:val="22"/>
        </w:rPr>
        <w:t xml:space="preserve"> à l’issue de la prestation de</w:t>
      </w:r>
      <w:r w:rsidR="00C81362">
        <w:rPr>
          <w:rFonts w:ascii="Arial" w:hAnsi="Arial" w:cs="Arial"/>
          <w:sz w:val="22"/>
          <w:szCs w:val="22"/>
        </w:rPr>
        <w:t> :</w:t>
      </w:r>
    </w:p>
    <w:p w14:paraId="6A442842" w14:textId="0F6F7BFF" w:rsidR="00C81362" w:rsidRPr="00C81362" w:rsidRDefault="00C81362" w:rsidP="00C81362">
      <w:pPr>
        <w:pStyle w:val="Paragraphedeliste"/>
        <w:numPr>
          <w:ilvl w:val="0"/>
          <w:numId w:val="48"/>
        </w:numPr>
        <w:jc w:val="both"/>
        <w:rPr>
          <w:rFonts w:ascii="Arial" w:hAnsi="Arial" w:cs="Arial"/>
          <w:sz w:val="22"/>
          <w:szCs w:val="22"/>
        </w:rPr>
      </w:pPr>
      <w:r>
        <w:rPr>
          <w:rFonts w:ascii="Arial" w:hAnsi="Arial" w:cs="Arial"/>
          <w:sz w:val="22"/>
          <w:szCs w:val="22"/>
        </w:rPr>
        <w:t>P</w:t>
      </w:r>
      <w:r w:rsidR="002D6399" w:rsidRPr="00C81362">
        <w:rPr>
          <w:rFonts w:ascii="Arial" w:hAnsi="Arial" w:cs="Arial"/>
          <w:bCs/>
          <w:sz w:val="22"/>
          <w:szCs w:val="22"/>
        </w:rPr>
        <w:t xml:space="preserve">iloter un projet </w:t>
      </w:r>
      <w:r w:rsidR="005F492B" w:rsidRPr="00C81362">
        <w:rPr>
          <w:rFonts w:ascii="Arial" w:hAnsi="Arial" w:cs="Arial"/>
          <w:bCs/>
          <w:sz w:val="22"/>
          <w:szCs w:val="22"/>
        </w:rPr>
        <w:t xml:space="preserve">en autonomie </w:t>
      </w:r>
      <w:r w:rsidR="002D6399" w:rsidRPr="00C81362">
        <w:rPr>
          <w:rFonts w:ascii="Arial" w:hAnsi="Arial" w:cs="Arial"/>
          <w:bCs/>
          <w:sz w:val="22"/>
          <w:szCs w:val="22"/>
        </w:rPr>
        <w:t xml:space="preserve">depuis le diagnostic des besoins </w:t>
      </w:r>
      <w:r w:rsidR="00236465" w:rsidRPr="00C81362">
        <w:rPr>
          <w:rFonts w:ascii="Arial" w:hAnsi="Arial" w:cs="Arial"/>
          <w:bCs/>
          <w:sz w:val="22"/>
          <w:szCs w:val="22"/>
        </w:rPr>
        <w:t xml:space="preserve">et la conception de la stratégie d’intervention </w:t>
      </w:r>
      <w:r w:rsidR="002D6399" w:rsidRPr="00C81362">
        <w:rPr>
          <w:rFonts w:ascii="Arial" w:hAnsi="Arial" w:cs="Arial"/>
          <w:bCs/>
          <w:sz w:val="22"/>
          <w:szCs w:val="22"/>
        </w:rPr>
        <w:t>jusqu’à l’évaluation des actions menées, en passant par le management d</w:t>
      </w:r>
      <w:r w:rsidR="005F492B" w:rsidRPr="00C81362">
        <w:rPr>
          <w:rFonts w:ascii="Arial" w:hAnsi="Arial" w:cs="Arial"/>
          <w:bCs/>
          <w:sz w:val="22"/>
          <w:szCs w:val="22"/>
        </w:rPr>
        <w:t>’une</w:t>
      </w:r>
      <w:r w:rsidR="002D6399" w:rsidRPr="00C81362">
        <w:rPr>
          <w:rFonts w:ascii="Arial" w:hAnsi="Arial" w:cs="Arial"/>
          <w:bCs/>
          <w:sz w:val="22"/>
          <w:szCs w:val="22"/>
        </w:rPr>
        <w:t xml:space="preserve"> l’équipe et </w:t>
      </w:r>
      <w:r w:rsidR="00571BB7" w:rsidRPr="00C81362">
        <w:rPr>
          <w:rFonts w:ascii="Arial" w:hAnsi="Arial" w:cs="Arial"/>
          <w:bCs/>
          <w:sz w:val="22"/>
          <w:szCs w:val="22"/>
        </w:rPr>
        <w:t xml:space="preserve">le suivi </w:t>
      </w:r>
      <w:r w:rsidR="002D6399" w:rsidRPr="00C81362">
        <w:rPr>
          <w:rFonts w:ascii="Arial" w:hAnsi="Arial" w:cs="Arial"/>
          <w:bCs/>
          <w:sz w:val="22"/>
          <w:szCs w:val="22"/>
        </w:rPr>
        <w:t>du budget</w:t>
      </w:r>
      <w:r w:rsidR="00571BB7" w:rsidRPr="00C81362">
        <w:rPr>
          <w:rFonts w:ascii="Arial" w:hAnsi="Arial" w:cs="Arial"/>
          <w:bCs/>
          <w:sz w:val="22"/>
          <w:szCs w:val="22"/>
        </w:rPr>
        <w:t xml:space="preserve"> (ainsi que le respect des procédures financières)</w:t>
      </w:r>
    </w:p>
    <w:p w14:paraId="60F4737A" w14:textId="4BC53775" w:rsidR="00571BB7" w:rsidRPr="00A34A70" w:rsidRDefault="00C81362" w:rsidP="00C81362">
      <w:pPr>
        <w:pStyle w:val="Paragraphedeliste"/>
        <w:numPr>
          <w:ilvl w:val="0"/>
          <w:numId w:val="48"/>
        </w:numPr>
        <w:jc w:val="both"/>
        <w:rPr>
          <w:rFonts w:ascii="Arial" w:hAnsi="Arial" w:cs="Arial"/>
          <w:sz w:val="22"/>
          <w:szCs w:val="22"/>
        </w:rPr>
      </w:pPr>
      <w:r>
        <w:rPr>
          <w:rFonts w:ascii="Arial" w:hAnsi="Arial" w:cs="Arial"/>
          <w:bCs/>
          <w:sz w:val="22"/>
          <w:szCs w:val="22"/>
        </w:rPr>
        <w:t>Coordonner dans un même laps de temps différents projets se déroulant sur une même zone</w:t>
      </w:r>
    </w:p>
    <w:p w14:paraId="55941748" w14:textId="4BB755C0" w:rsidR="00732FB8" w:rsidRPr="00A34A70" w:rsidRDefault="00A34A70" w:rsidP="003F48BC">
      <w:pPr>
        <w:pStyle w:val="Paragraphedeliste"/>
        <w:numPr>
          <w:ilvl w:val="0"/>
          <w:numId w:val="48"/>
        </w:numPr>
        <w:jc w:val="both"/>
        <w:rPr>
          <w:rFonts w:ascii="Arial" w:hAnsi="Arial" w:cs="Arial"/>
          <w:sz w:val="22"/>
          <w:szCs w:val="22"/>
        </w:rPr>
      </w:pPr>
      <w:r w:rsidRPr="00A34A70">
        <w:rPr>
          <w:rFonts w:ascii="Arial" w:hAnsi="Arial" w:cs="Arial"/>
          <w:bCs/>
          <w:sz w:val="22"/>
          <w:szCs w:val="22"/>
        </w:rPr>
        <w:t xml:space="preserve">Maitriser les enjeux </w:t>
      </w:r>
      <w:r>
        <w:rPr>
          <w:rFonts w:ascii="Arial" w:hAnsi="Arial" w:cs="Arial"/>
          <w:bCs/>
          <w:sz w:val="22"/>
          <w:szCs w:val="22"/>
        </w:rPr>
        <w:t xml:space="preserve">transverses </w:t>
      </w:r>
      <w:r w:rsidRPr="00A34A70">
        <w:rPr>
          <w:rFonts w:ascii="Arial" w:hAnsi="Arial" w:cs="Arial"/>
          <w:bCs/>
          <w:sz w:val="22"/>
          <w:szCs w:val="22"/>
        </w:rPr>
        <w:t xml:space="preserve">et le périmètre </w:t>
      </w:r>
      <w:r>
        <w:rPr>
          <w:rFonts w:ascii="Arial" w:hAnsi="Arial" w:cs="Arial"/>
          <w:bCs/>
          <w:sz w:val="22"/>
          <w:szCs w:val="22"/>
        </w:rPr>
        <w:t xml:space="preserve">de responsabilités </w:t>
      </w:r>
      <w:r w:rsidRPr="00A34A70">
        <w:rPr>
          <w:rFonts w:ascii="Arial" w:hAnsi="Arial" w:cs="Arial"/>
          <w:bCs/>
          <w:sz w:val="22"/>
          <w:szCs w:val="22"/>
        </w:rPr>
        <w:t>du poste de coordinateur de zone</w:t>
      </w:r>
      <w:r>
        <w:rPr>
          <w:rFonts w:ascii="Arial" w:hAnsi="Arial" w:cs="Arial"/>
          <w:bCs/>
          <w:sz w:val="22"/>
          <w:szCs w:val="22"/>
        </w:rPr>
        <w:t>.</w:t>
      </w:r>
    </w:p>
    <w:p w14:paraId="770812DE" w14:textId="77777777" w:rsidR="00A34A70" w:rsidRPr="00A34A70" w:rsidRDefault="00A34A70" w:rsidP="00A34A70">
      <w:pPr>
        <w:pStyle w:val="Paragraphedeliste"/>
        <w:ind w:left="360"/>
        <w:jc w:val="both"/>
        <w:rPr>
          <w:rFonts w:ascii="Arial" w:hAnsi="Arial" w:cs="Arial"/>
          <w:sz w:val="22"/>
          <w:szCs w:val="22"/>
        </w:rPr>
      </w:pPr>
    </w:p>
    <w:p w14:paraId="74EA9213" w14:textId="77777777" w:rsidR="000E41CD" w:rsidRPr="009A1FA5" w:rsidRDefault="000E41CD" w:rsidP="000E41CD">
      <w:pPr>
        <w:jc w:val="both"/>
        <w:rPr>
          <w:rFonts w:ascii="Arial" w:hAnsi="Arial" w:cs="Arial"/>
          <w:sz w:val="22"/>
          <w:szCs w:val="22"/>
        </w:rPr>
      </w:pPr>
      <w:r w:rsidRPr="009A1FA5">
        <w:rPr>
          <w:rFonts w:ascii="Arial" w:hAnsi="Arial" w:cs="Arial"/>
          <w:b/>
          <w:sz w:val="22"/>
          <w:szCs w:val="22"/>
        </w:rPr>
        <w:t>Commanditaire </w:t>
      </w:r>
      <w:r w:rsidRPr="009A1FA5">
        <w:rPr>
          <w:rFonts w:ascii="Arial" w:hAnsi="Arial" w:cs="Arial"/>
          <w:sz w:val="22"/>
          <w:szCs w:val="22"/>
        </w:rPr>
        <w:t>:  Un Enfant par la Main (UEPLM)</w:t>
      </w:r>
    </w:p>
    <w:p w14:paraId="3656D570" w14:textId="77777777" w:rsidR="00776548" w:rsidRPr="009A1FA5" w:rsidRDefault="00776548" w:rsidP="00776548">
      <w:pPr>
        <w:ind w:left="851"/>
        <w:jc w:val="both"/>
        <w:rPr>
          <w:rFonts w:ascii="Arial" w:hAnsi="Arial" w:cs="Arial"/>
          <w:sz w:val="22"/>
          <w:szCs w:val="22"/>
        </w:rPr>
      </w:pPr>
    </w:p>
    <w:p w14:paraId="568E38E6" w14:textId="3E48A05B" w:rsidR="00BE1B95" w:rsidRPr="00C81362" w:rsidRDefault="00776548" w:rsidP="00C81362">
      <w:pPr>
        <w:tabs>
          <w:tab w:val="left" w:pos="1425"/>
        </w:tabs>
        <w:jc w:val="both"/>
        <w:rPr>
          <w:rStyle w:val="s1ppyq"/>
          <w:rFonts w:ascii="Arial" w:hAnsi="Arial" w:cs="Arial"/>
          <w:b/>
          <w:bCs/>
          <w:sz w:val="22"/>
          <w:szCs w:val="22"/>
        </w:rPr>
      </w:pPr>
      <w:r w:rsidRPr="00BE1B95">
        <w:rPr>
          <w:rFonts w:ascii="Arial" w:hAnsi="Arial" w:cs="Arial"/>
          <w:b/>
          <w:bCs/>
          <w:sz w:val="22"/>
          <w:szCs w:val="22"/>
        </w:rPr>
        <w:t xml:space="preserve">Présentation d’UEPLM : </w:t>
      </w:r>
      <w:r w:rsidR="00BE1B95" w:rsidRPr="00BE1B95">
        <w:rPr>
          <w:rStyle w:val="s1ppyq"/>
          <w:rFonts w:ascii="Arial" w:hAnsi="Arial" w:cs="Arial"/>
          <w:color w:val="000000"/>
          <w:sz w:val="22"/>
          <w:szCs w:val="22"/>
        </w:rPr>
        <w:t>fondée en 1990, UEPLM est une association de solidarité internationale, agréée par le Comité de la charte du don en confiance depuis 1996 et membre du réseau ChildFund Alliance. Sa mission est de permettre aux enfants défavorisés de devenir des adultes autonomes et responsables grâce à une approche pragmatique, globale et pérenne du développement, centrée sur l’éducation.</w:t>
      </w:r>
    </w:p>
    <w:p w14:paraId="2929A965" w14:textId="75D3335B" w:rsidR="00BE1B95" w:rsidRPr="00BE1B95" w:rsidRDefault="00BE1B95" w:rsidP="00BE1B95">
      <w:pPr>
        <w:jc w:val="both"/>
        <w:rPr>
          <w:rStyle w:val="s1ppyq"/>
          <w:rFonts w:ascii="Arial" w:hAnsi="Arial" w:cs="Arial"/>
          <w:color w:val="000000"/>
          <w:sz w:val="22"/>
          <w:szCs w:val="22"/>
        </w:rPr>
      </w:pPr>
      <w:r w:rsidRPr="00BE1B95">
        <w:rPr>
          <w:rStyle w:val="s1ppyq"/>
          <w:rFonts w:ascii="Arial" w:hAnsi="Arial" w:cs="Arial"/>
          <w:color w:val="000000"/>
          <w:sz w:val="22"/>
          <w:szCs w:val="22"/>
        </w:rPr>
        <w:t>Avec ses partenaires sur le terrain, l’</w:t>
      </w:r>
      <w:r w:rsidR="005F492B">
        <w:rPr>
          <w:rStyle w:val="s1ppyq"/>
          <w:rFonts w:ascii="Arial" w:hAnsi="Arial" w:cs="Arial"/>
          <w:color w:val="000000"/>
          <w:sz w:val="22"/>
          <w:szCs w:val="22"/>
        </w:rPr>
        <w:t>A</w:t>
      </w:r>
      <w:r w:rsidRPr="00BE1B95">
        <w:rPr>
          <w:rStyle w:val="s1ppyq"/>
          <w:rFonts w:ascii="Arial" w:hAnsi="Arial" w:cs="Arial"/>
          <w:color w:val="000000"/>
          <w:sz w:val="22"/>
          <w:szCs w:val="22"/>
        </w:rPr>
        <w:t xml:space="preserve">ssociation mène des programmes de développement dans 18 pays en Afrique, Amérique latine et Asie, et est directement opérationnelle à Haïti et à Madagascar. </w:t>
      </w:r>
      <w:r w:rsidR="005F492B" w:rsidRPr="00BE1B95">
        <w:rPr>
          <w:rStyle w:val="s1ppyq"/>
          <w:rFonts w:ascii="Arial" w:hAnsi="Arial" w:cs="Arial"/>
          <w:color w:val="000000"/>
          <w:sz w:val="22"/>
          <w:szCs w:val="22"/>
        </w:rPr>
        <w:t>Éducation</w:t>
      </w:r>
      <w:r w:rsidRPr="00BE1B95">
        <w:rPr>
          <w:rStyle w:val="s1ppyq"/>
          <w:rFonts w:ascii="Arial" w:hAnsi="Arial" w:cs="Arial"/>
          <w:color w:val="000000"/>
          <w:sz w:val="22"/>
          <w:szCs w:val="22"/>
        </w:rPr>
        <w:t>, santé, nutrition, accès à l’eau, développement économique et agricole, protection, sont autant d’actions financées et mises en œuvre grâce au parrainage d’enfants, aux dons de particuliers ou entreprises et aux subventions institutionnelles.</w:t>
      </w:r>
    </w:p>
    <w:p w14:paraId="7A6FAB48" w14:textId="77777777" w:rsidR="00DB6092" w:rsidRPr="009A1FA5" w:rsidRDefault="00DB6092" w:rsidP="00776548">
      <w:pPr>
        <w:jc w:val="both"/>
        <w:rPr>
          <w:rFonts w:ascii="Arial" w:hAnsi="Arial" w:cs="Arial"/>
          <w:b/>
          <w:bCs/>
          <w:sz w:val="22"/>
          <w:szCs w:val="22"/>
        </w:rPr>
      </w:pPr>
    </w:p>
    <w:p w14:paraId="73985C72" w14:textId="52CC16D1" w:rsidR="00BE1B95" w:rsidRPr="00BE1B95" w:rsidRDefault="00776548" w:rsidP="00BE1B95">
      <w:pPr>
        <w:jc w:val="both"/>
        <w:rPr>
          <w:rFonts w:ascii="Arial" w:hAnsi="Arial" w:cs="Arial"/>
          <w:b/>
          <w:bCs/>
          <w:sz w:val="22"/>
          <w:szCs w:val="22"/>
        </w:rPr>
      </w:pPr>
      <w:r w:rsidRPr="00BE1B95">
        <w:rPr>
          <w:rFonts w:ascii="Arial" w:hAnsi="Arial" w:cs="Arial"/>
          <w:b/>
          <w:bCs/>
          <w:sz w:val="22"/>
          <w:szCs w:val="22"/>
        </w:rPr>
        <w:t>Contexte et enjeux :</w:t>
      </w:r>
      <w:r w:rsidR="00DB6092" w:rsidRPr="00BE1B95">
        <w:rPr>
          <w:rFonts w:ascii="Arial" w:hAnsi="Arial" w:cs="Arial"/>
          <w:b/>
          <w:bCs/>
          <w:sz w:val="22"/>
          <w:szCs w:val="22"/>
        </w:rPr>
        <w:t xml:space="preserve"> </w:t>
      </w:r>
      <w:r w:rsidR="00BE1B95" w:rsidRPr="00BE1B95">
        <w:rPr>
          <w:rFonts w:ascii="Arial" w:hAnsi="Arial" w:cs="Arial"/>
          <w:sz w:val="22"/>
          <w:szCs w:val="22"/>
        </w:rPr>
        <w:t xml:space="preserve">UEPLM intervient depuis 1974 en Haïti où l’association a désormais une équipe de 22 salariés. </w:t>
      </w:r>
      <w:r w:rsidR="007E603A">
        <w:rPr>
          <w:rFonts w:ascii="Arial" w:hAnsi="Arial" w:cs="Arial"/>
          <w:sz w:val="22"/>
          <w:szCs w:val="22"/>
        </w:rPr>
        <w:t xml:space="preserve">L’Association met </w:t>
      </w:r>
      <w:r w:rsidR="00825FD4">
        <w:rPr>
          <w:rFonts w:ascii="Arial" w:hAnsi="Arial" w:cs="Arial"/>
          <w:sz w:val="22"/>
          <w:szCs w:val="22"/>
        </w:rPr>
        <w:t xml:space="preserve">notamment </w:t>
      </w:r>
      <w:r w:rsidR="007E603A">
        <w:rPr>
          <w:rFonts w:ascii="Arial" w:hAnsi="Arial" w:cs="Arial"/>
          <w:sz w:val="22"/>
          <w:szCs w:val="22"/>
        </w:rPr>
        <w:t xml:space="preserve">en œuvre deux programmes de développement </w:t>
      </w:r>
      <w:r w:rsidR="00825FD4">
        <w:rPr>
          <w:rFonts w:ascii="Arial" w:hAnsi="Arial" w:cs="Arial"/>
          <w:sz w:val="22"/>
          <w:szCs w:val="22"/>
        </w:rPr>
        <w:t>à travers</w:t>
      </w:r>
      <w:r w:rsidR="007E603A">
        <w:rPr>
          <w:rFonts w:ascii="Arial" w:hAnsi="Arial" w:cs="Arial"/>
          <w:sz w:val="22"/>
          <w:szCs w:val="22"/>
        </w:rPr>
        <w:t xml:space="preserve"> le pays : </w:t>
      </w:r>
    </w:p>
    <w:p w14:paraId="0CEA9B7B" w14:textId="2ECD18EB" w:rsidR="007E603A" w:rsidRDefault="007E603A" w:rsidP="00BE1B95">
      <w:pPr>
        <w:pStyle w:val="Paragraphedeliste"/>
        <w:numPr>
          <w:ilvl w:val="0"/>
          <w:numId w:val="41"/>
        </w:numPr>
        <w:jc w:val="both"/>
        <w:rPr>
          <w:rFonts w:ascii="Arial" w:hAnsi="Arial" w:cs="Arial"/>
          <w:sz w:val="22"/>
          <w:szCs w:val="22"/>
        </w:rPr>
      </w:pPr>
      <w:r>
        <w:rPr>
          <w:rFonts w:ascii="Arial" w:hAnsi="Arial" w:cs="Arial"/>
          <w:sz w:val="22"/>
          <w:szCs w:val="22"/>
        </w:rPr>
        <w:t>Le Programme Chaîne des Matheux</w:t>
      </w:r>
      <w:r w:rsidR="00825FD4">
        <w:rPr>
          <w:rFonts w:ascii="Arial" w:hAnsi="Arial" w:cs="Arial"/>
          <w:sz w:val="22"/>
          <w:szCs w:val="22"/>
        </w:rPr>
        <w:t>, ouvert en</w:t>
      </w:r>
      <w:r w:rsidR="00BE1B95" w:rsidRPr="007E603A">
        <w:rPr>
          <w:rFonts w:ascii="Arial" w:hAnsi="Arial" w:cs="Arial"/>
          <w:sz w:val="22"/>
          <w:szCs w:val="22"/>
        </w:rPr>
        <w:t xml:space="preserve"> 2013</w:t>
      </w:r>
      <w:r w:rsidR="00825FD4">
        <w:rPr>
          <w:rFonts w:ascii="Arial" w:hAnsi="Arial" w:cs="Arial"/>
          <w:sz w:val="22"/>
          <w:szCs w:val="22"/>
        </w:rPr>
        <w:t xml:space="preserve">. Ce Programme est situé </w:t>
      </w:r>
      <w:r w:rsidR="00BE1B95" w:rsidRPr="007E603A">
        <w:rPr>
          <w:rFonts w:ascii="Arial" w:hAnsi="Arial" w:cs="Arial"/>
          <w:sz w:val="22"/>
          <w:szCs w:val="22"/>
        </w:rPr>
        <w:t>dans la partie Nord-Ouest de la Chaîne des Matheux, dans les 5</w:t>
      </w:r>
      <w:r w:rsidR="00BE1B95" w:rsidRPr="007E603A">
        <w:rPr>
          <w:rFonts w:ascii="Arial" w:hAnsi="Arial" w:cs="Arial"/>
          <w:sz w:val="22"/>
          <w:szCs w:val="22"/>
          <w:vertAlign w:val="superscript"/>
        </w:rPr>
        <w:t>ème</w:t>
      </w:r>
      <w:r w:rsidR="00BE1B95" w:rsidRPr="007E603A">
        <w:rPr>
          <w:rFonts w:ascii="Arial" w:hAnsi="Arial" w:cs="Arial"/>
          <w:sz w:val="22"/>
          <w:szCs w:val="22"/>
        </w:rPr>
        <w:t xml:space="preserve"> et 6</w:t>
      </w:r>
      <w:r w:rsidR="00BE1B95" w:rsidRPr="007E603A">
        <w:rPr>
          <w:rFonts w:ascii="Arial" w:hAnsi="Arial" w:cs="Arial"/>
          <w:sz w:val="22"/>
          <w:szCs w:val="22"/>
          <w:vertAlign w:val="superscript"/>
        </w:rPr>
        <w:t>ème</w:t>
      </w:r>
      <w:r w:rsidR="00BE1B95" w:rsidRPr="007E603A">
        <w:rPr>
          <w:rFonts w:ascii="Arial" w:hAnsi="Arial" w:cs="Arial"/>
          <w:sz w:val="22"/>
          <w:szCs w:val="22"/>
        </w:rPr>
        <w:t xml:space="preserve"> sections rurales de la commune de Verrettes. Dans cette région enclavée, les familles connaissent un niveau de pauvreté élevé et rencontrent d’importants problèmes d’insécurité alimentaire, des taux de mortalité infantile particulièrement élevés et des taux de scolarisation très faibles. Dans cette zone, UEPLM travaille en partenariat avec l’ONG InterAide et avec 5 écoles de la région dans laquelle l’association parraine actuellement 665 enfants. UEPLM développe des actions sur les domaines de l’éducation, du développement agricole, de l’accès à l’eau et l’assainissement.</w:t>
      </w:r>
    </w:p>
    <w:p w14:paraId="328E9D94" w14:textId="0A5C1DA8" w:rsidR="00BE1B95" w:rsidRPr="00A558AE" w:rsidRDefault="00A558AE" w:rsidP="00A558AE">
      <w:pPr>
        <w:pStyle w:val="Paragraphedeliste"/>
        <w:numPr>
          <w:ilvl w:val="0"/>
          <w:numId w:val="41"/>
        </w:numPr>
        <w:jc w:val="both"/>
        <w:rPr>
          <w:rFonts w:ascii="Arial" w:hAnsi="Arial" w:cs="Arial"/>
          <w:sz w:val="22"/>
          <w:szCs w:val="22"/>
        </w:rPr>
      </w:pPr>
      <w:r w:rsidRPr="00A558AE">
        <w:rPr>
          <w:rFonts w:ascii="Arial" w:hAnsi="Arial" w:cs="Arial"/>
          <w:sz w:val="22"/>
          <w:szCs w:val="22"/>
        </w:rPr>
        <w:t xml:space="preserve">Depuis 2019, UEPLM intervient également dans la zone de Salagnac, dans la partie sud du pays, et notamment dans la région du plateau des Rochelois. Dans cette région historique d’intervention d’Un Enfant par la Main, de nombreuses actions dans le domaine du développement agricole ont été mises en place depuis plusieurs années, notamment depuis 2021 avec un grand projet de renforcement d'un centre de formation/recherche agricole. Grâce à ces actions, le Plateau des Rochelois est aujourd’hui une région reconnue de production maraichère alimentant les marchés de Fonds des Nègres et de Port-au-Prince. Le développement de la production agricole a ainsi permis l’amélioration des conditions de vie de nombreuses familles entre les années 1970 et les années 2000. Le 14 août 2021, un important séisme a frappé la région, engendrant des dégâts considérables pour la population dont les conditions de vie, déjà précaires, se sont à </w:t>
      </w:r>
      <w:r w:rsidRPr="00A558AE">
        <w:rPr>
          <w:rFonts w:ascii="Arial" w:hAnsi="Arial" w:cs="Arial"/>
          <w:sz w:val="22"/>
          <w:szCs w:val="22"/>
        </w:rPr>
        <w:lastRenderedPageBreak/>
        <w:t xml:space="preserve">nouveau dégradées. Depuis 2021, UEPLM mène ainsi un projet visant la reconstruction et le relèvement des communautés haïtiennes affectées par le séisme du 14 août, en partenariat avec l’ONG Acted et la Fondation Architectes de l’Urgence. Depuis 2021, Un Enfant par la Main met également en place le programme de parrainage Salagnac, situé à environ 125km de Port-au-Prince, la capitale. UEPLM parraine actuellement 290 enfants dans cette région. </w:t>
      </w:r>
    </w:p>
    <w:p w14:paraId="244002E5" w14:textId="09FE9AD9" w:rsidR="00BE1B95" w:rsidRPr="00D02044" w:rsidRDefault="00BE1B95" w:rsidP="00BE1B95">
      <w:pPr>
        <w:jc w:val="both"/>
        <w:rPr>
          <w:rFonts w:ascii="Arial" w:hAnsi="Arial" w:cs="Arial"/>
          <w:sz w:val="22"/>
          <w:szCs w:val="22"/>
        </w:rPr>
      </w:pPr>
    </w:p>
    <w:p w14:paraId="79EAF161" w14:textId="0B561205" w:rsidR="00825FD4" w:rsidRPr="00D02044" w:rsidRDefault="007E603A" w:rsidP="00BE1B95">
      <w:pPr>
        <w:jc w:val="both"/>
        <w:rPr>
          <w:rFonts w:ascii="Arial" w:hAnsi="Arial" w:cs="Arial"/>
          <w:sz w:val="22"/>
          <w:szCs w:val="22"/>
        </w:rPr>
      </w:pPr>
      <w:r w:rsidRPr="00D02044">
        <w:rPr>
          <w:rFonts w:ascii="Arial" w:hAnsi="Arial" w:cs="Arial"/>
          <w:sz w:val="22"/>
          <w:szCs w:val="22"/>
        </w:rPr>
        <w:t xml:space="preserve">Chacun de ces programmes est géré par un coordinateur </w:t>
      </w:r>
      <w:r w:rsidR="007000AD">
        <w:rPr>
          <w:rFonts w:ascii="Arial" w:hAnsi="Arial" w:cs="Arial"/>
          <w:sz w:val="22"/>
          <w:szCs w:val="22"/>
        </w:rPr>
        <w:t xml:space="preserve">de </w:t>
      </w:r>
      <w:r w:rsidRPr="00D02044">
        <w:rPr>
          <w:rFonts w:ascii="Arial" w:hAnsi="Arial" w:cs="Arial"/>
          <w:sz w:val="22"/>
          <w:szCs w:val="22"/>
        </w:rPr>
        <w:t>zone d’UEPLM, qui a pour principale</w:t>
      </w:r>
      <w:r w:rsidR="007000AD">
        <w:rPr>
          <w:rFonts w:ascii="Arial" w:hAnsi="Arial" w:cs="Arial"/>
          <w:sz w:val="22"/>
          <w:szCs w:val="22"/>
        </w:rPr>
        <w:t>s</w:t>
      </w:r>
      <w:r w:rsidRPr="00D02044">
        <w:rPr>
          <w:rFonts w:ascii="Arial" w:hAnsi="Arial" w:cs="Arial"/>
          <w:sz w:val="22"/>
          <w:szCs w:val="22"/>
        </w:rPr>
        <w:t xml:space="preserve"> responsabilité</w:t>
      </w:r>
      <w:r w:rsidR="007000AD">
        <w:rPr>
          <w:rFonts w:ascii="Arial" w:hAnsi="Arial" w:cs="Arial"/>
          <w:sz w:val="22"/>
          <w:szCs w:val="22"/>
        </w:rPr>
        <w:t>s</w:t>
      </w:r>
      <w:r w:rsidR="00D02044" w:rsidRPr="00D02044">
        <w:rPr>
          <w:rFonts w:ascii="Arial" w:hAnsi="Arial" w:cs="Arial"/>
          <w:sz w:val="22"/>
          <w:szCs w:val="22"/>
        </w:rPr>
        <w:t xml:space="preserve"> : </w:t>
      </w:r>
    </w:p>
    <w:p w14:paraId="57AF5D45" w14:textId="245B0C4A" w:rsidR="00495326" w:rsidRPr="00495326" w:rsidRDefault="00495326" w:rsidP="00495326">
      <w:pPr>
        <w:pStyle w:val="Paragraphedeliste"/>
        <w:numPr>
          <w:ilvl w:val="0"/>
          <w:numId w:val="47"/>
        </w:numPr>
        <w:spacing w:after="120"/>
        <w:jc w:val="both"/>
        <w:rPr>
          <w:rFonts w:ascii="Arial" w:hAnsi="Arial" w:cs="Arial"/>
          <w:color w:val="000000" w:themeColor="text1"/>
          <w:sz w:val="22"/>
          <w:szCs w:val="22"/>
        </w:rPr>
      </w:pPr>
      <w:r>
        <w:rPr>
          <w:rFonts w:ascii="Arial" w:hAnsi="Arial" w:cs="Arial"/>
          <w:color w:val="000000" w:themeColor="text1"/>
          <w:sz w:val="22"/>
          <w:szCs w:val="22"/>
        </w:rPr>
        <w:t>La conception de la stratégie d’intervention du Programme</w:t>
      </w:r>
    </w:p>
    <w:p w14:paraId="715264B8" w14:textId="2A6B65B1" w:rsidR="00D02044" w:rsidRPr="00D02044" w:rsidRDefault="00D02044" w:rsidP="00D02044">
      <w:pPr>
        <w:pStyle w:val="Paragraphedeliste"/>
        <w:numPr>
          <w:ilvl w:val="0"/>
          <w:numId w:val="47"/>
        </w:numPr>
        <w:spacing w:after="120"/>
        <w:jc w:val="both"/>
        <w:rPr>
          <w:rFonts w:ascii="Arial" w:hAnsi="Arial" w:cs="Arial"/>
          <w:color w:val="000000" w:themeColor="text1"/>
          <w:sz w:val="22"/>
          <w:szCs w:val="22"/>
        </w:rPr>
      </w:pPr>
      <w:r w:rsidRPr="00D02044">
        <w:rPr>
          <w:rFonts w:ascii="Arial" w:hAnsi="Arial" w:cs="Arial"/>
          <w:color w:val="000000" w:themeColor="text1"/>
          <w:sz w:val="22"/>
          <w:szCs w:val="22"/>
        </w:rPr>
        <w:t xml:space="preserve">La coordination opérationnelle </w:t>
      </w:r>
      <w:r w:rsidR="00495326">
        <w:rPr>
          <w:rFonts w:ascii="Arial" w:hAnsi="Arial" w:cs="Arial"/>
          <w:color w:val="000000" w:themeColor="text1"/>
          <w:sz w:val="22"/>
          <w:szCs w:val="22"/>
        </w:rPr>
        <w:t xml:space="preserve">et le pilotage </w:t>
      </w:r>
      <w:r w:rsidRPr="00D02044">
        <w:rPr>
          <w:rFonts w:ascii="Arial" w:hAnsi="Arial" w:cs="Arial"/>
          <w:color w:val="000000" w:themeColor="text1"/>
          <w:sz w:val="22"/>
          <w:szCs w:val="22"/>
        </w:rPr>
        <w:t xml:space="preserve">des actions </w:t>
      </w:r>
    </w:p>
    <w:p w14:paraId="07AA9549" w14:textId="58498503" w:rsidR="00825FD4" w:rsidRPr="00495326" w:rsidRDefault="00D02044" w:rsidP="00BE1B95">
      <w:pPr>
        <w:pStyle w:val="Paragraphedeliste"/>
        <w:numPr>
          <w:ilvl w:val="0"/>
          <w:numId w:val="47"/>
        </w:numPr>
        <w:spacing w:after="120"/>
        <w:jc w:val="both"/>
        <w:rPr>
          <w:rFonts w:ascii="Arial" w:hAnsi="Arial" w:cs="Arial"/>
          <w:color w:val="000000" w:themeColor="text1"/>
          <w:sz w:val="22"/>
          <w:szCs w:val="22"/>
        </w:rPr>
      </w:pPr>
      <w:r w:rsidRPr="00D02044">
        <w:rPr>
          <w:rFonts w:ascii="Arial" w:hAnsi="Arial" w:cs="Arial"/>
          <w:sz w:val="22"/>
          <w:szCs w:val="22"/>
          <w:lang w:val="fr-BE"/>
        </w:rPr>
        <w:t xml:space="preserve">La gestion administrative et financière des actions </w:t>
      </w:r>
    </w:p>
    <w:p w14:paraId="136DAD46" w14:textId="7A26D044" w:rsidR="00571BB7" w:rsidRPr="00571BB7" w:rsidRDefault="00571BB7" w:rsidP="00571BB7">
      <w:pPr>
        <w:jc w:val="both"/>
        <w:rPr>
          <w:rFonts w:ascii="Arial" w:hAnsi="Arial" w:cs="Arial"/>
          <w:sz w:val="22"/>
          <w:szCs w:val="22"/>
        </w:rPr>
      </w:pPr>
      <w:r w:rsidRPr="00571BB7">
        <w:rPr>
          <w:rFonts w:ascii="Arial" w:hAnsi="Arial" w:cs="Arial"/>
          <w:sz w:val="22"/>
          <w:szCs w:val="22"/>
        </w:rPr>
        <w:t xml:space="preserve">Afin d’accompagner ces deux coordinateurs dans leurs missions, UEPLM recherche un prestataire en capacité de développer leurs connaissances et compétences en tant que coordinateurs </w:t>
      </w:r>
      <w:r w:rsidR="00DB5A81">
        <w:rPr>
          <w:rFonts w:ascii="Arial" w:hAnsi="Arial" w:cs="Arial"/>
          <w:sz w:val="22"/>
          <w:szCs w:val="22"/>
        </w:rPr>
        <w:t xml:space="preserve">de </w:t>
      </w:r>
      <w:r w:rsidRPr="00571BB7">
        <w:rPr>
          <w:rFonts w:ascii="Arial" w:hAnsi="Arial" w:cs="Arial"/>
          <w:sz w:val="22"/>
          <w:szCs w:val="22"/>
        </w:rPr>
        <w:t xml:space="preserve">zone. Cette prestation doit leur permettre notamment de développer leur capacité d’analyse et leur aptitude à piloter différents projets en même temps, gérer l’équipe mobilisée dans leur zone, </w:t>
      </w:r>
      <w:r w:rsidR="00DB5A81">
        <w:rPr>
          <w:rFonts w:ascii="Arial" w:hAnsi="Arial" w:cs="Arial"/>
          <w:sz w:val="22"/>
          <w:szCs w:val="22"/>
        </w:rPr>
        <w:t xml:space="preserve">et </w:t>
      </w:r>
      <w:r w:rsidRPr="00571BB7">
        <w:rPr>
          <w:rFonts w:ascii="Arial" w:hAnsi="Arial" w:cs="Arial"/>
          <w:sz w:val="22"/>
          <w:szCs w:val="22"/>
        </w:rPr>
        <w:t xml:space="preserve">prendre des décisions selon l’évolution du contexte. </w:t>
      </w:r>
    </w:p>
    <w:p w14:paraId="0D11215F" w14:textId="77777777" w:rsidR="00917DCD" w:rsidRPr="00FF66FD" w:rsidRDefault="00917DCD" w:rsidP="00917DCD">
      <w:pPr>
        <w:jc w:val="both"/>
        <w:rPr>
          <w:rFonts w:ascii="Arial" w:hAnsi="Arial" w:cs="Arial"/>
          <w:sz w:val="22"/>
          <w:szCs w:val="22"/>
        </w:rPr>
      </w:pPr>
    </w:p>
    <w:p w14:paraId="0C5B4E8A" w14:textId="6EAEA1EF" w:rsidR="00BE1B95" w:rsidRDefault="002D6399" w:rsidP="00917DCD">
      <w:pPr>
        <w:jc w:val="both"/>
        <w:rPr>
          <w:rFonts w:ascii="Arial" w:hAnsi="Arial" w:cs="Arial"/>
          <w:b/>
          <w:bCs/>
          <w:sz w:val="22"/>
          <w:szCs w:val="22"/>
        </w:rPr>
      </w:pPr>
      <w:r>
        <w:rPr>
          <w:rFonts w:ascii="Arial" w:hAnsi="Arial" w:cs="Arial"/>
          <w:b/>
          <w:bCs/>
          <w:sz w:val="22"/>
          <w:szCs w:val="22"/>
        </w:rPr>
        <w:t>Participants</w:t>
      </w:r>
      <w:r w:rsidR="00BE1B95">
        <w:rPr>
          <w:rFonts w:ascii="Arial" w:hAnsi="Arial" w:cs="Arial"/>
          <w:b/>
          <w:bCs/>
          <w:sz w:val="22"/>
          <w:szCs w:val="22"/>
        </w:rPr>
        <w:t xml:space="preserve"> </w:t>
      </w:r>
      <w:r>
        <w:rPr>
          <w:rFonts w:ascii="Arial" w:hAnsi="Arial" w:cs="Arial"/>
          <w:b/>
          <w:bCs/>
          <w:sz w:val="22"/>
          <w:szCs w:val="22"/>
        </w:rPr>
        <w:t>à</w:t>
      </w:r>
      <w:r w:rsidR="00BE1B95">
        <w:rPr>
          <w:rFonts w:ascii="Arial" w:hAnsi="Arial" w:cs="Arial"/>
          <w:b/>
          <w:bCs/>
          <w:sz w:val="22"/>
          <w:szCs w:val="22"/>
        </w:rPr>
        <w:t xml:space="preserve"> la formation : </w:t>
      </w:r>
      <w:r w:rsidR="00F204D5" w:rsidRPr="00F204D5">
        <w:rPr>
          <w:rFonts w:ascii="Arial" w:hAnsi="Arial" w:cs="Arial"/>
          <w:sz w:val="22"/>
          <w:szCs w:val="22"/>
        </w:rPr>
        <w:t>les</w:t>
      </w:r>
      <w:r w:rsidR="00F204D5">
        <w:rPr>
          <w:rFonts w:ascii="Arial" w:hAnsi="Arial" w:cs="Arial"/>
          <w:b/>
          <w:bCs/>
          <w:sz w:val="22"/>
          <w:szCs w:val="22"/>
        </w:rPr>
        <w:t xml:space="preserve"> </w:t>
      </w:r>
      <w:r>
        <w:rPr>
          <w:rFonts w:ascii="Arial" w:hAnsi="Arial" w:cs="Arial"/>
          <w:sz w:val="22"/>
          <w:szCs w:val="22"/>
        </w:rPr>
        <w:t>d</w:t>
      </w:r>
      <w:r w:rsidR="00BE1B95" w:rsidRPr="00BE1B95">
        <w:rPr>
          <w:rFonts w:ascii="Arial" w:hAnsi="Arial" w:cs="Arial"/>
          <w:sz w:val="22"/>
          <w:szCs w:val="22"/>
        </w:rPr>
        <w:t>eux coordinateurs zone d’UEPLM</w:t>
      </w:r>
      <w:r>
        <w:rPr>
          <w:rFonts w:ascii="Arial" w:hAnsi="Arial" w:cs="Arial"/>
          <w:sz w:val="22"/>
          <w:szCs w:val="22"/>
        </w:rPr>
        <w:t xml:space="preserve">. </w:t>
      </w:r>
    </w:p>
    <w:p w14:paraId="18515778" w14:textId="77777777" w:rsidR="00786AFD" w:rsidRDefault="00786AFD" w:rsidP="001F187C">
      <w:pPr>
        <w:jc w:val="both"/>
        <w:rPr>
          <w:rFonts w:ascii="Arial" w:hAnsi="Arial" w:cs="Arial"/>
          <w:b/>
          <w:bCs/>
          <w:sz w:val="22"/>
          <w:szCs w:val="22"/>
        </w:rPr>
      </w:pPr>
    </w:p>
    <w:p w14:paraId="66DC204F" w14:textId="735939D6" w:rsidR="001F187C" w:rsidRPr="00495326" w:rsidRDefault="00917DCD" w:rsidP="001F187C">
      <w:pPr>
        <w:jc w:val="both"/>
        <w:rPr>
          <w:rFonts w:ascii="Arial" w:hAnsi="Arial" w:cs="Arial"/>
          <w:sz w:val="22"/>
          <w:szCs w:val="22"/>
        </w:rPr>
      </w:pPr>
      <w:r w:rsidRPr="00495326">
        <w:rPr>
          <w:rFonts w:ascii="Arial" w:hAnsi="Arial" w:cs="Arial"/>
          <w:b/>
          <w:bCs/>
          <w:sz w:val="22"/>
          <w:szCs w:val="22"/>
        </w:rPr>
        <w:t>Principaux résultats attendus</w:t>
      </w:r>
      <w:r w:rsidR="001F187C" w:rsidRPr="00495326">
        <w:rPr>
          <w:rFonts w:ascii="Arial" w:hAnsi="Arial" w:cs="Arial"/>
          <w:b/>
          <w:bCs/>
          <w:sz w:val="22"/>
          <w:szCs w:val="22"/>
        </w:rPr>
        <w:t xml:space="preserve"> : </w:t>
      </w:r>
      <w:r w:rsidR="00D9288F" w:rsidRPr="00495326">
        <w:rPr>
          <w:rFonts w:ascii="Arial" w:hAnsi="Arial" w:cs="Arial"/>
          <w:sz w:val="22"/>
          <w:szCs w:val="22"/>
        </w:rPr>
        <w:t>à l’issue de la formation, il est attendu que</w:t>
      </w:r>
      <w:r w:rsidR="00D9288F" w:rsidRPr="00495326">
        <w:rPr>
          <w:rFonts w:ascii="Arial" w:hAnsi="Arial" w:cs="Arial"/>
          <w:b/>
          <w:bCs/>
          <w:sz w:val="22"/>
          <w:szCs w:val="22"/>
        </w:rPr>
        <w:t xml:space="preserve"> </w:t>
      </w:r>
      <w:r w:rsidR="001F187C" w:rsidRPr="00495326">
        <w:rPr>
          <w:rFonts w:ascii="Arial" w:hAnsi="Arial" w:cs="Arial"/>
          <w:sz w:val="22"/>
          <w:szCs w:val="22"/>
        </w:rPr>
        <w:t>les deux coordinateurs</w:t>
      </w:r>
      <w:r w:rsidR="00571BB7">
        <w:rPr>
          <w:rFonts w:ascii="Arial" w:hAnsi="Arial" w:cs="Arial"/>
          <w:sz w:val="22"/>
          <w:szCs w:val="22"/>
        </w:rPr>
        <w:t xml:space="preserve"> de zone</w:t>
      </w:r>
      <w:r w:rsidR="001F187C" w:rsidRPr="00495326">
        <w:rPr>
          <w:rFonts w:ascii="Arial" w:hAnsi="Arial" w:cs="Arial"/>
          <w:sz w:val="22"/>
          <w:szCs w:val="22"/>
        </w:rPr>
        <w:t> </w:t>
      </w:r>
      <w:r w:rsidR="00495326">
        <w:rPr>
          <w:rFonts w:ascii="Arial" w:hAnsi="Arial" w:cs="Arial"/>
          <w:sz w:val="22"/>
          <w:szCs w:val="22"/>
        </w:rPr>
        <w:t>soient en capacité </w:t>
      </w:r>
      <w:r w:rsidR="00571BB7">
        <w:rPr>
          <w:rFonts w:ascii="Arial" w:hAnsi="Arial" w:cs="Arial"/>
          <w:sz w:val="22"/>
          <w:szCs w:val="22"/>
        </w:rPr>
        <w:t xml:space="preserve">de </w:t>
      </w:r>
      <w:r w:rsidR="00495326">
        <w:rPr>
          <w:rFonts w:ascii="Arial" w:hAnsi="Arial" w:cs="Arial"/>
          <w:sz w:val="22"/>
          <w:szCs w:val="22"/>
        </w:rPr>
        <w:t xml:space="preserve">: </w:t>
      </w:r>
    </w:p>
    <w:p w14:paraId="380D241F" w14:textId="3CA0A159" w:rsidR="00103D76" w:rsidRPr="00103D76" w:rsidRDefault="00571BB7" w:rsidP="001F187C">
      <w:pPr>
        <w:pStyle w:val="Paragraphedeliste"/>
        <w:numPr>
          <w:ilvl w:val="0"/>
          <w:numId w:val="41"/>
        </w:numPr>
        <w:jc w:val="both"/>
        <w:rPr>
          <w:rFonts w:ascii="Arial" w:hAnsi="Arial" w:cs="Arial"/>
          <w:sz w:val="22"/>
          <w:szCs w:val="22"/>
          <w:u w:val="single"/>
        </w:rPr>
      </w:pPr>
      <w:r>
        <w:rPr>
          <w:rFonts w:ascii="Arial" w:hAnsi="Arial" w:cs="Arial"/>
          <w:sz w:val="22"/>
          <w:szCs w:val="22"/>
          <w:u w:val="single"/>
        </w:rPr>
        <w:t>S</w:t>
      </w:r>
      <w:r w:rsidR="00103D76" w:rsidRPr="00103D76">
        <w:rPr>
          <w:rFonts w:ascii="Arial" w:hAnsi="Arial" w:cs="Arial"/>
          <w:sz w:val="22"/>
          <w:szCs w:val="22"/>
          <w:u w:val="single"/>
        </w:rPr>
        <w:t>tructure</w:t>
      </w:r>
      <w:r w:rsidR="00103D76">
        <w:rPr>
          <w:rFonts w:ascii="Arial" w:hAnsi="Arial" w:cs="Arial"/>
          <w:sz w:val="22"/>
          <w:szCs w:val="22"/>
          <w:u w:val="single"/>
        </w:rPr>
        <w:t>r</w:t>
      </w:r>
      <w:r w:rsidR="00103D76" w:rsidRPr="00103D76">
        <w:rPr>
          <w:rFonts w:ascii="Arial" w:hAnsi="Arial" w:cs="Arial"/>
          <w:sz w:val="22"/>
          <w:szCs w:val="22"/>
          <w:u w:val="single"/>
        </w:rPr>
        <w:t xml:space="preserve"> </w:t>
      </w:r>
      <w:r w:rsidR="00103D76">
        <w:rPr>
          <w:rFonts w:ascii="Arial" w:hAnsi="Arial" w:cs="Arial"/>
          <w:sz w:val="22"/>
          <w:szCs w:val="22"/>
          <w:u w:val="single"/>
        </w:rPr>
        <w:t>les différentes étapes d’</w:t>
      </w:r>
      <w:r w:rsidR="00103D76" w:rsidRPr="00103D76">
        <w:rPr>
          <w:rFonts w:ascii="Arial" w:hAnsi="Arial" w:cs="Arial"/>
          <w:sz w:val="22"/>
          <w:szCs w:val="22"/>
          <w:u w:val="single"/>
        </w:rPr>
        <w:t>un projet</w:t>
      </w:r>
      <w:r w:rsidR="005F59DA">
        <w:rPr>
          <w:rFonts w:ascii="Arial" w:hAnsi="Arial" w:cs="Arial"/>
          <w:sz w:val="22"/>
          <w:szCs w:val="22"/>
          <w:u w:val="single"/>
        </w:rPr>
        <w:t xml:space="preserve"> et être force de proposition pour chacune d’elles</w:t>
      </w:r>
      <w:r w:rsidR="00103D76" w:rsidRPr="00103D76">
        <w:rPr>
          <w:rFonts w:ascii="Arial" w:hAnsi="Arial" w:cs="Arial"/>
          <w:sz w:val="22"/>
          <w:szCs w:val="22"/>
        </w:rPr>
        <w:t>, en passant pa</w:t>
      </w:r>
      <w:r w:rsidR="00103D76">
        <w:rPr>
          <w:rFonts w:ascii="Arial" w:hAnsi="Arial" w:cs="Arial"/>
          <w:sz w:val="22"/>
          <w:szCs w:val="22"/>
        </w:rPr>
        <w:t>r l</w:t>
      </w:r>
      <w:r>
        <w:rPr>
          <w:rFonts w:ascii="Arial" w:hAnsi="Arial" w:cs="Arial"/>
          <w:sz w:val="22"/>
          <w:szCs w:val="22"/>
        </w:rPr>
        <w:t xml:space="preserve">’analyse du contexte, le </w:t>
      </w:r>
      <w:r w:rsidR="00103D76">
        <w:rPr>
          <w:rFonts w:ascii="Arial" w:hAnsi="Arial" w:cs="Arial"/>
          <w:sz w:val="22"/>
          <w:szCs w:val="22"/>
        </w:rPr>
        <w:t>diagnostic des besoins, l’élaboration du cadre logique</w:t>
      </w:r>
      <w:r>
        <w:rPr>
          <w:rFonts w:ascii="Arial" w:hAnsi="Arial" w:cs="Arial"/>
          <w:sz w:val="22"/>
          <w:szCs w:val="22"/>
        </w:rPr>
        <w:t>, du chronogramme,</w:t>
      </w:r>
      <w:r w:rsidR="00103D76">
        <w:rPr>
          <w:rFonts w:ascii="Arial" w:hAnsi="Arial" w:cs="Arial"/>
          <w:sz w:val="22"/>
          <w:szCs w:val="22"/>
        </w:rPr>
        <w:t xml:space="preserve"> et du budget prévisionnel, la mise en œuvre, l</w:t>
      </w:r>
      <w:r>
        <w:rPr>
          <w:rFonts w:ascii="Arial" w:hAnsi="Arial" w:cs="Arial"/>
          <w:sz w:val="22"/>
          <w:szCs w:val="22"/>
        </w:rPr>
        <w:t>e suivi-</w:t>
      </w:r>
      <w:r w:rsidR="00103D76">
        <w:rPr>
          <w:rFonts w:ascii="Arial" w:hAnsi="Arial" w:cs="Arial"/>
          <w:sz w:val="22"/>
          <w:szCs w:val="22"/>
        </w:rPr>
        <w:t>évaluation des actions</w:t>
      </w:r>
      <w:r>
        <w:rPr>
          <w:rFonts w:ascii="Arial" w:hAnsi="Arial" w:cs="Arial"/>
          <w:sz w:val="22"/>
          <w:szCs w:val="22"/>
        </w:rPr>
        <w:t>, la capitalisation et la mesure d’impact</w:t>
      </w:r>
      <w:r w:rsidR="00103D76">
        <w:rPr>
          <w:rFonts w:ascii="Arial" w:hAnsi="Arial" w:cs="Arial"/>
          <w:sz w:val="22"/>
          <w:szCs w:val="22"/>
        </w:rPr>
        <w:t xml:space="preserve"> ; </w:t>
      </w:r>
    </w:p>
    <w:p w14:paraId="2B054D0C" w14:textId="35F587CD" w:rsidR="00D9288F" w:rsidRPr="00495326" w:rsidRDefault="00571BB7" w:rsidP="001F187C">
      <w:pPr>
        <w:pStyle w:val="Paragraphedeliste"/>
        <w:numPr>
          <w:ilvl w:val="0"/>
          <w:numId w:val="41"/>
        </w:numPr>
        <w:jc w:val="both"/>
        <w:rPr>
          <w:rFonts w:ascii="Arial" w:hAnsi="Arial" w:cs="Arial"/>
          <w:sz w:val="22"/>
          <w:szCs w:val="22"/>
        </w:rPr>
      </w:pPr>
      <w:r>
        <w:rPr>
          <w:rFonts w:ascii="Arial" w:hAnsi="Arial" w:cs="Arial"/>
          <w:sz w:val="22"/>
          <w:szCs w:val="22"/>
          <w:u w:val="single"/>
        </w:rPr>
        <w:t>E</w:t>
      </w:r>
      <w:r w:rsidR="00D9288F" w:rsidRPr="00495326">
        <w:rPr>
          <w:rFonts w:ascii="Arial" w:hAnsi="Arial" w:cs="Arial"/>
          <w:sz w:val="22"/>
          <w:szCs w:val="22"/>
          <w:u w:val="single"/>
        </w:rPr>
        <w:t xml:space="preserve">laborer </w:t>
      </w:r>
      <w:r w:rsidR="00827136">
        <w:rPr>
          <w:rFonts w:ascii="Arial" w:hAnsi="Arial" w:cs="Arial"/>
          <w:sz w:val="22"/>
          <w:szCs w:val="22"/>
          <w:u w:val="single"/>
        </w:rPr>
        <w:t xml:space="preserve">et proposer </w:t>
      </w:r>
      <w:r w:rsidR="00D9288F" w:rsidRPr="00495326">
        <w:rPr>
          <w:rFonts w:ascii="Arial" w:hAnsi="Arial" w:cs="Arial"/>
          <w:sz w:val="22"/>
          <w:szCs w:val="22"/>
          <w:u w:val="single"/>
        </w:rPr>
        <w:t>des stratégi</w:t>
      </w:r>
      <w:r w:rsidR="00495326" w:rsidRPr="00495326">
        <w:rPr>
          <w:rFonts w:ascii="Arial" w:hAnsi="Arial" w:cs="Arial"/>
          <w:sz w:val="22"/>
          <w:szCs w:val="22"/>
          <w:u w:val="single"/>
        </w:rPr>
        <w:t>es opérationnelles</w:t>
      </w:r>
      <w:r w:rsidR="00495326" w:rsidRPr="00495326">
        <w:rPr>
          <w:rFonts w:ascii="Arial" w:hAnsi="Arial" w:cs="Arial"/>
          <w:sz w:val="22"/>
          <w:szCs w:val="22"/>
        </w:rPr>
        <w:t xml:space="preserve"> qui soient en adéquation avec le mandat d’UEPLM</w:t>
      </w:r>
      <w:r w:rsidR="00C76F58">
        <w:rPr>
          <w:rFonts w:ascii="Arial" w:hAnsi="Arial" w:cs="Arial"/>
          <w:sz w:val="22"/>
          <w:szCs w:val="22"/>
        </w:rPr>
        <w:t xml:space="preserve"> dans la zone d’intervention</w:t>
      </w:r>
      <w:r w:rsidR="00495326" w:rsidRPr="00495326">
        <w:rPr>
          <w:rFonts w:ascii="Arial" w:hAnsi="Arial" w:cs="Arial"/>
          <w:sz w:val="22"/>
          <w:szCs w:val="22"/>
        </w:rPr>
        <w:t xml:space="preserve">. Ils doivent pouvoir analyser </w:t>
      </w:r>
      <w:r w:rsidR="003915A7">
        <w:rPr>
          <w:rFonts w:ascii="Arial" w:hAnsi="Arial" w:cs="Arial"/>
          <w:sz w:val="22"/>
          <w:szCs w:val="22"/>
        </w:rPr>
        <w:t>un</w:t>
      </w:r>
      <w:r w:rsidR="00495326" w:rsidRPr="00495326">
        <w:rPr>
          <w:rFonts w:ascii="Arial" w:hAnsi="Arial" w:cs="Arial"/>
          <w:sz w:val="22"/>
          <w:szCs w:val="22"/>
        </w:rPr>
        <w:t xml:space="preserve"> </w:t>
      </w:r>
      <w:r w:rsidR="003915A7">
        <w:rPr>
          <w:rFonts w:ascii="Arial" w:hAnsi="Arial" w:cs="Arial"/>
          <w:sz w:val="22"/>
          <w:szCs w:val="22"/>
        </w:rPr>
        <w:t>environnement local mouvant et complexe,</w:t>
      </w:r>
      <w:r w:rsidR="00495326" w:rsidRPr="00495326">
        <w:rPr>
          <w:rFonts w:ascii="Arial" w:hAnsi="Arial" w:cs="Arial"/>
          <w:sz w:val="22"/>
          <w:szCs w:val="22"/>
        </w:rPr>
        <w:t xml:space="preserve"> y compris </w:t>
      </w:r>
      <w:r w:rsidR="00827136">
        <w:rPr>
          <w:rFonts w:ascii="Arial" w:hAnsi="Arial" w:cs="Arial"/>
          <w:sz w:val="22"/>
          <w:szCs w:val="22"/>
        </w:rPr>
        <w:t xml:space="preserve">d’un point de vue </w:t>
      </w:r>
      <w:r w:rsidR="00495326" w:rsidRPr="00495326">
        <w:rPr>
          <w:rFonts w:ascii="Arial" w:hAnsi="Arial" w:cs="Arial"/>
          <w:sz w:val="22"/>
          <w:szCs w:val="22"/>
        </w:rPr>
        <w:t xml:space="preserve">sécuritaire, </w:t>
      </w:r>
      <w:r w:rsidR="003915A7">
        <w:rPr>
          <w:rFonts w:ascii="Arial" w:hAnsi="Arial" w:cs="Arial"/>
          <w:sz w:val="22"/>
          <w:szCs w:val="22"/>
        </w:rPr>
        <w:t xml:space="preserve">redéfinir les priorités, </w:t>
      </w:r>
      <w:r>
        <w:rPr>
          <w:rFonts w:ascii="Arial" w:hAnsi="Arial" w:cs="Arial"/>
          <w:sz w:val="22"/>
          <w:szCs w:val="22"/>
        </w:rPr>
        <w:t xml:space="preserve">adapter le chronogramme </w:t>
      </w:r>
      <w:r w:rsidR="00495326" w:rsidRPr="00495326">
        <w:rPr>
          <w:rFonts w:ascii="Arial" w:hAnsi="Arial" w:cs="Arial"/>
          <w:sz w:val="22"/>
          <w:szCs w:val="22"/>
        </w:rPr>
        <w:t xml:space="preserve">et </w:t>
      </w:r>
      <w:r w:rsidR="00495326">
        <w:rPr>
          <w:rFonts w:ascii="Arial" w:hAnsi="Arial" w:cs="Arial"/>
          <w:sz w:val="22"/>
          <w:szCs w:val="22"/>
        </w:rPr>
        <w:t>entretenir</w:t>
      </w:r>
      <w:r w:rsidR="00495326" w:rsidRPr="00495326">
        <w:rPr>
          <w:rFonts w:ascii="Arial" w:hAnsi="Arial" w:cs="Arial"/>
          <w:sz w:val="22"/>
          <w:szCs w:val="22"/>
        </w:rPr>
        <w:t xml:space="preserve"> les relations nécessaires avec les autorités, les partenaires</w:t>
      </w:r>
      <w:r>
        <w:rPr>
          <w:rFonts w:ascii="Arial" w:hAnsi="Arial" w:cs="Arial"/>
          <w:sz w:val="22"/>
          <w:szCs w:val="22"/>
        </w:rPr>
        <w:t>,</w:t>
      </w:r>
      <w:r w:rsidR="00495326" w:rsidRPr="00495326">
        <w:rPr>
          <w:rFonts w:ascii="Arial" w:hAnsi="Arial" w:cs="Arial"/>
          <w:sz w:val="22"/>
          <w:szCs w:val="22"/>
        </w:rPr>
        <w:t xml:space="preserve"> les autres acteurs de la zone</w:t>
      </w:r>
      <w:r>
        <w:rPr>
          <w:rFonts w:ascii="Arial" w:hAnsi="Arial" w:cs="Arial"/>
          <w:sz w:val="22"/>
          <w:szCs w:val="22"/>
        </w:rPr>
        <w:t xml:space="preserve"> et l’équipe du siège</w:t>
      </w:r>
      <w:r w:rsidR="00495326" w:rsidRPr="00495326">
        <w:rPr>
          <w:rFonts w:ascii="Arial" w:hAnsi="Arial" w:cs="Arial"/>
          <w:sz w:val="22"/>
          <w:szCs w:val="22"/>
        </w:rPr>
        <w:t xml:space="preserve"> ; </w:t>
      </w:r>
    </w:p>
    <w:p w14:paraId="0C2BF143" w14:textId="2F067A3C" w:rsidR="00495326" w:rsidRDefault="00571BB7" w:rsidP="00786AFD">
      <w:pPr>
        <w:pStyle w:val="Paragraphedeliste"/>
        <w:numPr>
          <w:ilvl w:val="0"/>
          <w:numId w:val="41"/>
        </w:numPr>
        <w:jc w:val="both"/>
        <w:rPr>
          <w:rFonts w:ascii="Arial" w:hAnsi="Arial" w:cs="Arial"/>
          <w:sz w:val="22"/>
          <w:szCs w:val="22"/>
        </w:rPr>
      </w:pPr>
      <w:r>
        <w:rPr>
          <w:rFonts w:ascii="Arial" w:hAnsi="Arial" w:cs="Arial"/>
          <w:sz w:val="22"/>
          <w:szCs w:val="22"/>
          <w:u w:val="single"/>
        </w:rPr>
        <w:t>Planifier</w:t>
      </w:r>
      <w:r w:rsidR="00495326" w:rsidRPr="00495326">
        <w:rPr>
          <w:rFonts w:ascii="Arial" w:hAnsi="Arial" w:cs="Arial"/>
          <w:sz w:val="22"/>
          <w:szCs w:val="22"/>
          <w:u w:val="single"/>
        </w:rPr>
        <w:t xml:space="preserve"> et superviser la réalisation de</w:t>
      </w:r>
      <w:r w:rsidR="008B3286">
        <w:rPr>
          <w:rFonts w:ascii="Arial" w:hAnsi="Arial" w:cs="Arial"/>
          <w:sz w:val="22"/>
          <w:szCs w:val="22"/>
          <w:u w:val="single"/>
        </w:rPr>
        <w:t xml:space="preserve"> multiples </w:t>
      </w:r>
      <w:r w:rsidR="00495326" w:rsidRPr="00495326">
        <w:rPr>
          <w:rFonts w:ascii="Arial" w:hAnsi="Arial" w:cs="Arial"/>
          <w:sz w:val="22"/>
          <w:szCs w:val="22"/>
          <w:u w:val="single"/>
        </w:rPr>
        <w:t>action</w:t>
      </w:r>
      <w:r w:rsidR="008B3286">
        <w:rPr>
          <w:rFonts w:ascii="Arial" w:hAnsi="Arial" w:cs="Arial"/>
          <w:sz w:val="22"/>
          <w:szCs w:val="22"/>
          <w:u w:val="single"/>
        </w:rPr>
        <w:t>s</w:t>
      </w:r>
      <w:r w:rsidR="00C76F58">
        <w:rPr>
          <w:rFonts w:ascii="Arial" w:hAnsi="Arial" w:cs="Arial"/>
          <w:sz w:val="22"/>
          <w:szCs w:val="22"/>
          <w:u w:val="single"/>
        </w:rPr>
        <w:t xml:space="preserve"> de façon coordonnée</w:t>
      </w:r>
      <w:r w:rsidR="00495326" w:rsidRPr="00495326">
        <w:rPr>
          <w:rFonts w:ascii="Arial" w:hAnsi="Arial" w:cs="Arial"/>
          <w:sz w:val="22"/>
          <w:szCs w:val="22"/>
        </w:rPr>
        <w:t>, en appliquant une démarche qualité qui permet</w:t>
      </w:r>
      <w:r w:rsidR="00827136">
        <w:rPr>
          <w:rFonts w:ascii="Arial" w:hAnsi="Arial" w:cs="Arial"/>
          <w:sz w:val="22"/>
          <w:szCs w:val="22"/>
        </w:rPr>
        <w:t>te</w:t>
      </w:r>
      <w:r w:rsidR="00495326">
        <w:rPr>
          <w:rFonts w:ascii="Arial" w:hAnsi="Arial" w:cs="Arial"/>
          <w:sz w:val="22"/>
          <w:szCs w:val="22"/>
        </w:rPr>
        <w:t xml:space="preserve"> </w:t>
      </w:r>
      <w:r w:rsidR="00495326" w:rsidRPr="00495326">
        <w:rPr>
          <w:rFonts w:ascii="Arial" w:hAnsi="Arial" w:cs="Arial"/>
          <w:sz w:val="22"/>
          <w:szCs w:val="22"/>
        </w:rPr>
        <w:t>notamment d'impliquer</w:t>
      </w:r>
      <w:r>
        <w:rPr>
          <w:rFonts w:ascii="Arial" w:hAnsi="Arial" w:cs="Arial"/>
          <w:sz w:val="22"/>
          <w:szCs w:val="22"/>
        </w:rPr>
        <w:t>,</w:t>
      </w:r>
      <w:r w:rsidR="00495326" w:rsidRPr="00495326">
        <w:rPr>
          <w:rFonts w:ascii="Arial" w:hAnsi="Arial" w:cs="Arial"/>
          <w:sz w:val="22"/>
          <w:szCs w:val="22"/>
        </w:rPr>
        <w:t xml:space="preserve"> d'être redevable envers les bénéficiaires de l'action</w:t>
      </w:r>
      <w:r w:rsidR="00FF6A60">
        <w:rPr>
          <w:rFonts w:ascii="Arial" w:hAnsi="Arial" w:cs="Arial"/>
          <w:sz w:val="22"/>
          <w:szCs w:val="22"/>
        </w:rPr>
        <w:t xml:space="preserve"> et les partenaires techniques et financiers</w:t>
      </w:r>
      <w:r>
        <w:rPr>
          <w:rFonts w:ascii="Arial" w:hAnsi="Arial" w:cs="Arial"/>
          <w:sz w:val="22"/>
          <w:szCs w:val="22"/>
        </w:rPr>
        <w:t xml:space="preserve">, et </w:t>
      </w:r>
      <w:r w:rsidRPr="00571BB7">
        <w:rPr>
          <w:rFonts w:ascii="Arial" w:hAnsi="Arial" w:cs="Arial"/>
          <w:sz w:val="22"/>
          <w:szCs w:val="22"/>
        </w:rPr>
        <w:t>d’avoir un reporting plus qualitatif envers les bailleurs de fonds privés et publics</w:t>
      </w:r>
      <w:r w:rsidR="00C76F58">
        <w:rPr>
          <w:rFonts w:ascii="Arial" w:hAnsi="Arial" w:cs="Arial"/>
          <w:sz w:val="22"/>
          <w:szCs w:val="22"/>
        </w:rPr>
        <w:t xml:space="preserve"> </w:t>
      </w:r>
      <w:r w:rsidR="00495326">
        <w:rPr>
          <w:rFonts w:ascii="Arial" w:hAnsi="Arial" w:cs="Arial"/>
          <w:sz w:val="22"/>
          <w:szCs w:val="22"/>
        </w:rPr>
        <w:t xml:space="preserve">; </w:t>
      </w:r>
    </w:p>
    <w:p w14:paraId="5941802A" w14:textId="7497D88C" w:rsidR="008B3286" w:rsidRPr="008B3286" w:rsidRDefault="00571BB7" w:rsidP="008B3286">
      <w:pPr>
        <w:pStyle w:val="Paragraphedeliste"/>
        <w:numPr>
          <w:ilvl w:val="0"/>
          <w:numId w:val="41"/>
        </w:numPr>
        <w:jc w:val="both"/>
        <w:rPr>
          <w:rFonts w:ascii="Arial" w:hAnsi="Arial" w:cs="Arial"/>
          <w:sz w:val="22"/>
          <w:szCs w:val="22"/>
        </w:rPr>
      </w:pPr>
      <w:r>
        <w:rPr>
          <w:rFonts w:ascii="Arial" w:hAnsi="Arial" w:cs="Arial"/>
          <w:sz w:val="22"/>
          <w:szCs w:val="22"/>
          <w:u w:val="single"/>
        </w:rPr>
        <w:t>E</w:t>
      </w:r>
      <w:r w:rsidR="00786AFD" w:rsidRPr="00786AFD">
        <w:rPr>
          <w:rFonts w:ascii="Arial" w:hAnsi="Arial" w:cs="Arial"/>
          <w:sz w:val="22"/>
          <w:szCs w:val="22"/>
          <w:u w:val="single"/>
        </w:rPr>
        <w:t xml:space="preserve">stimer </w:t>
      </w:r>
      <w:r>
        <w:rPr>
          <w:rFonts w:ascii="Arial" w:hAnsi="Arial" w:cs="Arial"/>
          <w:sz w:val="22"/>
          <w:szCs w:val="22"/>
          <w:u w:val="single"/>
        </w:rPr>
        <w:t xml:space="preserve">et adapter </w:t>
      </w:r>
      <w:r w:rsidR="00786AFD" w:rsidRPr="00786AFD">
        <w:rPr>
          <w:rFonts w:ascii="Arial" w:hAnsi="Arial" w:cs="Arial"/>
          <w:sz w:val="22"/>
          <w:szCs w:val="22"/>
          <w:u w:val="single"/>
        </w:rPr>
        <w:t>les moyens matériels et humains nécessaires</w:t>
      </w:r>
      <w:r w:rsidR="00786AFD" w:rsidRPr="00786AFD">
        <w:rPr>
          <w:rFonts w:ascii="Arial" w:hAnsi="Arial" w:cs="Arial"/>
          <w:sz w:val="22"/>
          <w:szCs w:val="22"/>
        </w:rPr>
        <w:t xml:space="preserve"> au bon développement des </w:t>
      </w:r>
      <w:r w:rsidR="008B3286">
        <w:rPr>
          <w:rFonts w:ascii="Arial" w:hAnsi="Arial" w:cs="Arial"/>
          <w:sz w:val="22"/>
          <w:szCs w:val="22"/>
        </w:rPr>
        <w:t>actions</w:t>
      </w:r>
      <w:r w:rsidR="00786AFD" w:rsidRPr="00786AFD">
        <w:rPr>
          <w:rFonts w:ascii="Arial" w:hAnsi="Arial" w:cs="Arial"/>
          <w:sz w:val="22"/>
          <w:szCs w:val="22"/>
        </w:rPr>
        <w:t xml:space="preserve">. </w:t>
      </w:r>
      <w:r w:rsidR="008B3286">
        <w:rPr>
          <w:rFonts w:ascii="Arial" w:hAnsi="Arial" w:cs="Arial"/>
          <w:sz w:val="22"/>
          <w:szCs w:val="22"/>
        </w:rPr>
        <w:t>Ils doivent pouvoir assurer</w:t>
      </w:r>
      <w:r w:rsidR="00786AFD" w:rsidRPr="00786AFD">
        <w:rPr>
          <w:rFonts w:ascii="Arial" w:hAnsi="Arial" w:cs="Arial"/>
          <w:sz w:val="22"/>
          <w:szCs w:val="22"/>
        </w:rPr>
        <w:t xml:space="preserve"> la supervision de leur bonne utilisation,</w:t>
      </w:r>
      <w:r w:rsidR="008B3286">
        <w:rPr>
          <w:rFonts w:ascii="Arial" w:hAnsi="Arial" w:cs="Arial"/>
          <w:sz w:val="22"/>
          <w:szCs w:val="22"/>
        </w:rPr>
        <w:t xml:space="preserve"> </w:t>
      </w:r>
      <w:r w:rsidR="00786AFD" w:rsidRPr="00786AFD">
        <w:rPr>
          <w:rFonts w:ascii="Arial" w:hAnsi="Arial" w:cs="Arial"/>
          <w:sz w:val="22"/>
          <w:szCs w:val="22"/>
        </w:rPr>
        <w:t>et en rendre compte</w:t>
      </w:r>
      <w:r w:rsidR="005F59DA">
        <w:rPr>
          <w:rFonts w:ascii="Arial" w:hAnsi="Arial" w:cs="Arial"/>
          <w:sz w:val="22"/>
          <w:szCs w:val="22"/>
        </w:rPr>
        <w:t>.</w:t>
      </w:r>
    </w:p>
    <w:p w14:paraId="7E531372" w14:textId="77777777" w:rsidR="008B3286" w:rsidRPr="00FF66FD" w:rsidRDefault="008B3286" w:rsidP="00D13CF2">
      <w:pPr>
        <w:jc w:val="both"/>
        <w:rPr>
          <w:rFonts w:ascii="Arial" w:hAnsi="Arial" w:cs="Arial"/>
          <w:sz w:val="22"/>
          <w:szCs w:val="22"/>
        </w:rPr>
      </w:pPr>
    </w:p>
    <w:p w14:paraId="0DC3CA0E" w14:textId="3B5D99C7" w:rsidR="0027582A" w:rsidRPr="00BE1B95" w:rsidRDefault="00CE03EA" w:rsidP="0027582A">
      <w:pPr>
        <w:jc w:val="both"/>
        <w:rPr>
          <w:rFonts w:ascii="Arial" w:hAnsi="Arial" w:cs="Arial"/>
          <w:sz w:val="22"/>
          <w:szCs w:val="22"/>
          <w:highlight w:val="yellow"/>
        </w:rPr>
      </w:pPr>
      <w:r w:rsidRPr="00CE03EA">
        <w:rPr>
          <w:rFonts w:ascii="Arial" w:hAnsi="Arial" w:cs="Arial"/>
          <w:b/>
          <w:sz w:val="22"/>
          <w:szCs w:val="22"/>
        </w:rPr>
        <w:t>Contenu d</w:t>
      </w:r>
      <w:r w:rsidR="008B3286">
        <w:rPr>
          <w:rFonts w:ascii="Arial" w:hAnsi="Arial" w:cs="Arial"/>
          <w:b/>
          <w:sz w:val="22"/>
          <w:szCs w:val="22"/>
        </w:rPr>
        <w:t xml:space="preserve">e la formation </w:t>
      </w:r>
      <w:r>
        <w:rPr>
          <w:rFonts w:ascii="Arial" w:hAnsi="Arial" w:cs="Arial"/>
          <w:sz w:val="22"/>
          <w:szCs w:val="22"/>
        </w:rPr>
        <w:t xml:space="preserve">: </w:t>
      </w:r>
      <w:r w:rsidR="00397AE1" w:rsidRPr="00825FD4">
        <w:rPr>
          <w:rFonts w:ascii="Arial" w:hAnsi="Arial" w:cs="Arial"/>
          <w:sz w:val="22"/>
          <w:szCs w:val="22"/>
        </w:rPr>
        <w:t>compte tenu d</w:t>
      </w:r>
      <w:r w:rsidR="00825FD4" w:rsidRPr="00825FD4">
        <w:rPr>
          <w:rFonts w:ascii="Arial" w:hAnsi="Arial" w:cs="Arial"/>
          <w:sz w:val="22"/>
          <w:szCs w:val="22"/>
        </w:rPr>
        <w:t>u niveau actuel en gestion</w:t>
      </w:r>
      <w:r w:rsidR="00247A76">
        <w:rPr>
          <w:rFonts w:ascii="Arial" w:hAnsi="Arial" w:cs="Arial"/>
          <w:sz w:val="22"/>
          <w:szCs w:val="22"/>
        </w:rPr>
        <w:t>/coordination</w:t>
      </w:r>
      <w:r w:rsidR="00825FD4" w:rsidRPr="00825FD4">
        <w:rPr>
          <w:rFonts w:ascii="Arial" w:hAnsi="Arial" w:cs="Arial"/>
          <w:sz w:val="22"/>
          <w:szCs w:val="22"/>
        </w:rPr>
        <w:t xml:space="preserve"> des projets des deux participants à la formation, </w:t>
      </w:r>
      <w:r w:rsidR="00397AE1" w:rsidRPr="00825FD4">
        <w:rPr>
          <w:rFonts w:ascii="Arial" w:hAnsi="Arial" w:cs="Arial"/>
          <w:sz w:val="22"/>
          <w:szCs w:val="22"/>
        </w:rPr>
        <w:t xml:space="preserve">l’Association </w:t>
      </w:r>
      <w:r w:rsidR="0027582A" w:rsidRPr="00825FD4">
        <w:rPr>
          <w:rFonts w:ascii="Arial" w:hAnsi="Arial" w:cs="Arial"/>
          <w:sz w:val="22"/>
          <w:szCs w:val="22"/>
        </w:rPr>
        <w:t xml:space="preserve">recherche un prestataire </w:t>
      </w:r>
      <w:r w:rsidR="00825FD4" w:rsidRPr="00825FD4">
        <w:rPr>
          <w:rFonts w:ascii="Arial" w:hAnsi="Arial" w:cs="Arial"/>
          <w:sz w:val="22"/>
          <w:szCs w:val="22"/>
        </w:rPr>
        <w:t xml:space="preserve">qui soit en mesure de les renforcer sur les </w:t>
      </w:r>
      <w:r w:rsidR="0027582A" w:rsidRPr="00825FD4">
        <w:rPr>
          <w:rFonts w:ascii="Arial" w:hAnsi="Arial" w:cs="Arial"/>
          <w:sz w:val="22"/>
          <w:szCs w:val="22"/>
        </w:rPr>
        <w:t xml:space="preserve">thématiques suivantes : </w:t>
      </w:r>
    </w:p>
    <w:p w14:paraId="5A9A79D2" w14:textId="73404181" w:rsidR="00472BE1" w:rsidRDefault="00472BE1" w:rsidP="00A32AC0">
      <w:pPr>
        <w:jc w:val="both"/>
        <w:rPr>
          <w:rFonts w:ascii="Arial" w:hAnsi="Arial" w:cs="Arial"/>
          <w:i/>
          <w:color w:val="808080" w:themeColor="background1" w:themeShade="80"/>
          <w:sz w:val="22"/>
          <w:szCs w:val="22"/>
          <w:highlight w:val="yellow"/>
        </w:rPr>
      </w:pPr>
    </w:p>
    <w:p w14:paraId="2AE5AF1C" w14:textId="2C462FCE" w:rsidR="00827136" w:rsidRPr="00DB23D5" w:rsidRDefault="00472BE1" w:rsidP="00827136">
      <w:pPr>
        <w:pStyle w:val="Sous-titre"/>
        <w:spacing w:after="0"/>
        <w:jc w:val="both"/>
        <w:rPr>
          <w:bCs/>
          <w:i/>
          <w:iCs/>
          <w:color w:val="000000" w:themeColor="text1"/>
          <w:sz w:val="22"/>
          <w:szCs w:val="22"/>
          <w:lang w:val="fr-HT"/>
        </w:rPr>
      </w:pPr>
      <w:r w:rsidRPr="00DB23D5">
        <w:rPr>
          <w:bCs/>
          <w:i/>
          <w:iCs/>
          <w:color w:val="000000" w:themeColor="text1"/>
          <w:sz w:val="22"/>
          <w:szCs w:val="22"/>
          <w:lang w:val="fr-HT"/>
        </w:rPr>
        <w:t xml:space="preserve">Module I : </w:t>
      </w:r>
      <w:r w:rsidR="008B3286" w:rsidRPr="00DB23D5">
        <w:rPr>
          <w:bCs/>
          <w:i/>
          <w:iCs/>
          <w:color w:val="000000" w:themeColor="text1"/>
          <w:sz w:val="22"/>
          <w:szCs w:val="22"/>
          <w:lang w:val="fr-HT"/>
        </w:rPr>
        <w:t>Concevoir une stratégie d’intervention</w:t>
      </w:r>
    </w:p>
    <w:p w14:paraId="7B31082C" w14:textId="7C5A8339" w:rsidR="00827136" w:rsidRDefault="00FF6A60" w:rsidP="00D86A49">
      <w:pPr>
        <w:pStyle w:val="Sous-titre"/>
        <w:numPr>
          <w:ilvl w:val="0"/>
          <w:numId w:val="44"/>
        </w:numPr>
        <w:spacing w:after="0"/>
        <w:jc w:val="both"/>
        <w:rPr>
          <w:bCs/>
          <w:color w:val="000000" w:themeColor="text1"/>
          <w:sz w:val="22"/>
          <w:szCs w:val="22"/>
        </w:rPr>
      </w:pPr>
      <w:r w:rsidRPr="00C76F58">
        <w:rPr>
          <w:bCs/>
          <w:color w:val="000000" w:themeColor="text1"/>
          <w:sz w:val="22"/>
          <w:szCs w:val="22"/>
        </w:rPr>
        <w:t>Principaux outils de la gestion de projet </w:t>
      </w:r>
      <w:r w:rsidR="00827136" w:rsidRPr="00C76F58">
        <w:rPr>
          <w:bCs/>
          <w:color w:val="000000" w:themeColor="text1"/>
          <w:sz w:val="22"/>
          <w:szCs w:val="22"/>
        </w:rPr>
        <w:t xml:space="preserve"> </w:t>
      </w:r>
    </w:p>
    <w:p w14:paraId="37690DC1" w14:textId="764FC618" w:rsidR="002632E2" w:rsidRPr="00C76F58" w:rsidRDefault="002632E2" w:rsidP="00D86A49">
      <w:pPr>
        <w:pStyle w:val="Sous-titre"/>
        <w:numPr>
          <w:ilvl w:val="0"/>
          <w:numId w:val="44"/>
        </w:numPr>
        <w:spacing w:after="0"/>
        <w:jc w:val="both"/>
        <w:rPr>
          <w:bCs/>
          <w:color w:val="000000" w:themeColor="text1"/>
          <w:sz w:val="22"/>
          <w:szCs w:val="22"/>
        </w:rPr>
      </w:pPr>
      <w:r>
        <w:rPr>
          <w:bCs/>
          <w:color w:val="000000" w:themeColor="text1"/>
          <w:sz w:val="22"/>
          <w:szCs w:val="22"/>
        </w:rPr>
        <w:t xml:space="preserve">Définition des </w:t>
      </w:r>
      <w:r w:rsidR="00571BB7">
        <w:rPr>
          <w:bCs/>
          <w:color w:val="000000" w:themeColor="text1"/>
          <w:sz w:val="22"/>
          <w:szCs w:val="22"/>
        </w:rPr>
        <w:t xml:space="preserve">axes et </w:t>
      </w:r>
      <w:r>
        <w:rPr>
          <w:bCs/>
          <w:color w:val="000000" w:themeColor="text1"/>
          <w:sz w:val="22"/>
          <w:szCs w:val="22"/>
        </w:rPr>
        <w:t xml:space="preserve">priorités programmatiques </w:t>
      </w:r>
    </w:p>
    <w:p w14:paraId="47806833" w14:textId="70D67F00" w:rsidR="00827136" w:rsidRPr="00C76F58" w:rsidRDefault="00827136" w:rsidP="00D86A49">
      <w:pPr>
        <w:pStyle w:val="Sous-titre"/>
        <w:numPr>
          <w:ilvl w:val="0"/>
          <w:numId w:val="44"/>
        </w:numPr>
        <w:spacing w:after="0"/>
        <w:jc w:val="both"/>
        <w:rPr>
          <w:bCs/>
          <w:color w:val="000000" w:themeColor="text1"/>
          <w:sz w:val="22"/>
          <w:szCs w:val="22"/>
        </w:rPr>
      </w:pPr>
      <w:r w:rsidRPr="00C76F58">
        <w:rPr>
          <w:bCs/>
          <w:color w:val="000000" w:themeColor="text1"/>
          <w:sz w:val="22"/>
          <w:szCs w:val="22"/>
        </w:rPr>
        <w:t xml:space="preserve">Sécurité et évolution de la stratégie </w:t>
      </w:r>
      <w:r w:rsidR="00FF6A60" w:rsidRPr="00C76F58">
        <w:rPr>
          <w:bCs/>
          <w:color w:val="000000" w:themeColor="text1"/>
          <w:sz w:val="22"/>
          <w:szCs w:val="22"/>
        </w:rPr>
        <w:t xml:space="preserve">opérationnelle et </w:t>
      </w:r>
      <w:r w:rsidR="00571BB7">
        <w:rPr>
          <w:bCs/>
          <w:color w:val="000000" w:themeColor="text1"/>
          <w:sz w:val="22"/>
          <w:szCs w:val="22"/>
        </w:rPr>
        <w:t>géographique</w:t>
      </w:r>
    </w:p>
    <w:p w14:paraId="00C438C4" w14:textId="0D3C62B0" w:rsidR="00827136" w:rsidRPr="00C76F58" w:rsidRDefault="00827136" w:rsidP="00D86A49">
      <w:pPr>
        <w:pStyle w:val="Sous-titre"/>
        <w:numPr>
          <w:ilvl w:val="0"/>
          <w:numId w:val="44"/>
        </w:numPr>
        <w:spacing w:after="0"/>
        <w:jc w:val="both"/>
        <w:rPr>
          <w:bCs/>
          <w:color w:val="000000" w:themeColor="text1"/>
          <w:sz w:val="22"/>
          <w:szCs w:val="22"/>
        </w:rPr>
      </w:pPr>
      <w:r w:rsidRPr="00C76F58">
        <w:rPr>
          <w:bCs/>
          <w:color w:val="000000" w:themeColor="text1"/>
          <w:sz w:val="22"/>
          <w:szCs w:val="22"/>
        </w:rPr>
        <w:t>Partenariat</w:t>
      </w:r>
      <w:r w:rsidR="00D267BC">
        <w:rPr>
          <w:bCs/>
          <w:color w:val="000000" w:themeColor="text1"/>
          <w:sz w:val="22"/>
          <w:szCs w:val="22"/>
        </w:rPr>
        <w:t>s</w:t>
      </w:r>
      <w:r w:rsidRPr="00C76F58">
        <w:rPr>
          <w:bCs/>
          <w:color w:val="000000" w:themeColor="text1"/>
          <w:sz w:val="22"/>
          <w:szCs w:val="22"/>
        </w:rPr>
        <w:t xml:space="preserve"> et représentation</w:t>
      </w:r>
      <w:r w:rsidR="00D267BC">
        <w:rPr>
          <w:bCs/>
          <w:color w:val="000000" w:themeColor="text1"/>
          <w:sz w:val="22"/>
          <w:szCs w:val="22"/>
        </w:rPr>
        <w:t xml:space="preserve"> </w:t>
      </w:r>
      <w:r w:rsidR="00D267BC" w:rsidRPr="00571BB7">
        <w:rPr>
          <w:bCs/>
          <w:color w:val="000000" w:themeColor="text1"/>
          <w:sz w:val="22"/>
          <w:szCs w:val="22"/>
        </w:rPr>
        <w:t>extérieure</w:t>
      </w:r>
      <w:r w:rsidR="00571BB7">
        <w:rPr>
          <w:bCs/>
          <w:color w:val="000000" w:themeColor="text1"/>
          <w:sz w:val="22"/>
          <w:szCs w:val="22"/>
        </w:rPr>
        <w:t xml:space="preserve"> (notamment auprès des institutions)</w:t>
      </w:r>
    </w:p>
    <w:p w14:paraId="6FB8D795" w14:textId="77777777" w:rsidR="00472BE1" w:rsidRPr="00C76F58" w:rsidRDefault="00472BE1" w:rsidP="00D86A49">
      <w:pPr>
        <w:pStyle w:val="Sous-titre"/>
        <w:spacing w:after="0"/>
        <w:ind w:left="1440"/>
        <w:jc w:val="both"/>
        <w:rPr>
          <w:bCs/>
          <w:color w:val="000000" w:themeColor="text1"/>
          <w:sz w:val="22"/>
          <w:szCs w:val="22"/>
          <w:highlight w:val="yellow"/>
        </w:rPr>
      </w:pPr>
    </w:p>
    <w:p w14:paraId="21335269" w14:textId="157A8096" w:rsidR="00472BE1" w:rsidRPr="00DB23D5" w:rsidRDefault="00472BE1" w:rsidP="00D86A49">
      <w:pPr>
        <w:pStyle w:val="Sous-titre"/>
        <w:spacing w:after="0"/>
        <w:jc w:val="both"/>
        <w:rPr>
          <w:bCs/>
          <w:i/>
          <w:iCs/>
          <w:color w:val="000000" w:themeColor="text1"/>
          <w:sz w:val="22"/>
          <w:szCs w:val="22"/>
        </w:rPr>
      </w:pPr>
      <w:r w:rsidRPr="00DB23D5">
        <w:rPr>
          <w:bCs/>
          <w:i/>
          <w:iCs/>
          <w:color w:val="000000" w:themeColor="text1"/>
          <w:sz w:val="22"/>
          <w:szCs w:val="22"/>
        </w:rPr>
        <w:t>Module II :</w:t>
      </w:r>
      <w:r w:rsidR="00F204D5" w:rsidRPr="00DB23D5">
        <w:rPr>
          <w:bCs/>
          <w:i/>
          <w:iCs/>
          <w:color w:val="000000" w:themeColor="text1"/>
          <w:sz w:val="22"/>
          <w:szCs w:val="22"/>
        </w:rPr>
        <w:t xml:space="preserve"> </w:t>
      </w:r>
      <w:r w:rsidR="002B32DF" w:rsidRPr="00DB23D5">
        <w:rPr>
          <w:bCs/>
          <w:i/>
          <w:iCs/>
          <w:color w:val="000000" w:themeColor="text1"/>
          <w:sz w:val="22"/>
          <w:szCs w:val="22"/>
        </w:rPr>
        <w:t>G</w:t>
      </w:r>
      <w:r w:rsidR="00F204D5" w:rsidRPr="00DB23D5">
        <w:rPr>
          <w:bCs/>
          <w:i/>
          <w:iCs/>
          <w:color w:val="000000" w:themeColor="text1"/>
          <w:sz w:val="22"/>
          <w:szCs w:val="22"/>
        </w:rPr>
        <w:t xml:space="preserve">estion technique d’un projet </w:t>
      </w:r>
    </w:p>
    <w:p w14:paraId="307A4089" w14:textId="4255FB62" w:rsidR="002632E2" w:rsidRDefault="002632E2" w:rsidP="00D86A49">
      <w:pPr>
        <w:pStyle w:val="Sous-titre"/>
        <w:numPr>
          <w:ilvl w:val="0"/>
          <w:numId w:val="42"/>
        </w:numPr>
        <w:spacing w:after="0"/>
        <w:jc w:val="both"/>
        <w:rPr>
          <w:bCs/>
          <w:color w:val="000000" w:themeColor="text1"/>
          <w:sz w:val="22"/>
          <w:szCs w:val="22"/>
        </w:rPr>
      </w:pPr>
      <w:r>
        <w:rPr>
          <w:bCs/>
          <w:color w:val="000000" w:themeColor="text1"/>
          <w:sz w:val="22"/>
          <w:szCs w:val="22"/>
        </w:rPr>
        <w:t>Méthodologie de diagnostic des besoins</w:t>
      </w:r>
      <w:r w:rsidR="00571BB7">
        <w:rPr>
          <w:bCs/>
          <w:color w:val="000000" w:themeColor="text1"/>
          <w:sz w:val="22"/>
          <w:szCs w:val="22"/>
        </w:rPr>
        <w:t xml:space="preserve"> et mapping</w:t>
      </w:r>
    </w:p>
    <w:p w14:paraId="48ED538C" w14:textId="36492E19" w:rsidR="00472BE1" w:rsidRPr="00C76F58" w:rsidRDefault="00C76F58" w:rsidP="00D86A49">
      <w:pPr>
        <w:pStyle w:val="Sous-titre"/>
        <w:numPr>
          <w:ilvl w:val="0"/>
          <w:numId w:val="42"/>
        </w:numPr>
        <w:spacing w:after="0"/>
        <w:jc w:val="both"/>
        <w:rPr>
          <w:bCs/>
          <w:color w:val="000000" w:themeColor="text1"/>
          <w:sz w:val="22"/>
          <w:szCs w:val="22"/>
        </w:rPr>
      </w:pPr>
      <w:r w:rsidRPr="00C76F58">
        <w:rPr>
          <w:bCs/>
          <w:color w:val="000000" w:themeColor="text1"/>
          <w:sz w:val="22"/>
          <w:szCs w:val="22"/>
        </w:rPr>
        <w:t>Outils de collecte de données</w:t>
      </w:r>
    </w:p>
    <w:p w14:paraId="53AAEDB0" w14:textId="2457783A" w:rsidR="00472BE1" w:rsidRDefault="00472BE1" w:rsidP="00D86A49">
      <w:pPr>
        <w:pStyle w:val="Sous-titre"/>
        <w:numPr>
          <w:ilvl w:val="0"/>
          <w:numId w:val="42"/>
        </w:numPr>
        <w:spacing w:after="0"/>
        <w:jc w:val="both"/>
        <w:rPr>
          <w:bCs/>
          <w:color w:val="000000" w:themeColor="text1"/>
          <w:sz w:val="22"/>
          <w:szCs w:val="22"/>
        </w:rPr>
      </w:pPr>
      <w:r w:rsidRPr="00C76F58">
        <w:rPr>
          <w:bCs/>
          <w:color w:val="000000" w:themeColor="text1"/>
          <w:sz w:val="22"/>
          <w:szCs w:val="22"/>
        </w:rPr>
        <w:t xml:space="preserve">Cadre </w:t>
      </w:r>
      <w:r w:rsidR="00C76F58" w:rsidRPr="00C76F58">
        <w:rPr>
          <w:bCs/>
          <w:color w:val="000000" w:themeColor="text1"/>
          <w:sz w:val="22"/>
          <w:szCs w:val="22"/>
        </w:rPr>
        <w:t>a</w:t>
      </w:r>
      <w:r w:rsidRPr="00C76F58">
        <w:rPr>
          <w:bCs/>
          <w:color w:val="000000" w:themeColor="text1"/>
          <w:sz w:val="22"/>
          <w:szCs w:val="22"/>
        </w:rPr>
        <w:t>nalytique</w:t>
      </w:r>
      <w:r w:rsidR="00571BB7">
        <w:rPr>
          <w:bCs/>
          <w:color w:val="000000" w:themeColor="text1"/>
          <w:sz w:val="22"/>
          <w:szCs w:val="22"/>
        </w:rPr>
        <w:t xml:space="preserve"> et outils</w:t>
      </w:r>
      <w:r w:rsidRPr="00C76F58">
        <w:rPr>
          <w:bCs/>
          <w:color w:val="000000" w:themeColor="text1"/>
          <w:sz w:val="22"/>
          <w:szCs w:val="22"/>
        </w:rPr>
        <w:t xml:space="preserve"> de </w:t>
      </w:r>
      <w:r w:rsidR="00C76F58" w:rsidRPr="00C76F58">
        <w:rPr>
          <w:bCs/>
          <w:color w:val="000000" w:themeColor="text1"/>
          <w:sz w:val="22"/>
          <w:szCs w:val="22"/>
        </w:rPr>
        <w:t>suivi évaluation</w:t>
      </w:r>
    </w:p>
    <w:p w14:paraId="240E169C" w14:textId="77777777" w:rsidR="00D267BC" w:rsidRDefault="002632E2" w:rsidP="00D86A49">
      <w:pPr>
        <w:pStyle w:val="Sous-titre"/>
        <w:numPr>
          <w:ilvl w:val="0"/>
          <w:numId w:val="42"/>
        </w:numPr>
        <w:spacing w:after="0"/>
        <w:jc w:val="both"/>
        <w:rPr>
          <w:bCs/>
          <w:color w:val="000000" w:themeColor="text1"/>
          <w:sz w:val="22"/>
          <w:szCs w:val="22"/>
        </w:rPr>
      </w:pPr>
      <w:r>
        <w:rPr>
          <w:bCs/>
          <w:color w:val="000000" w:themeColor="text1"/>
          <w:sz w:val="22"/>
          <w:szCs w:val="22"/>
        </w:rPr>
        <w:t>Reporting</w:t>
      </w:r>
    </w:p>
    <w:p w14:paraId="11CC74A8" w14:textId="0AADC32C" w:rsidR="002632E2" w:rsidRPr="00C76F58" w:rsidRDefault="00571BB7" w:rsidP="00D86A49">
      <w:pPr>
        <w:pStyle w:val="Sous-titre"/>
        <w:numPr>
          <w:ilvl w:val="0"/>
          <w:numId w:val="42"/>
        </w:numPr>
        <w:spacing w:after="0"/>
        <w:jc w:val="both"/>
        <w:rPr>
          <w:bCs/>
          <w:color w:val="000000" w:themeColor="text1"/>
          <w:sz w:val="22"/>
          <w:szCs w:val="22"/>
        </w:rPr>
      </w:pPr>
      <w:r>
        <w:rPr>
          <w:bCs/>
          <w:color w:val="000000" w:themeColor="text1"/>
          <w:sz w:val="22"/>
          <w:szCs w:val="22"/>
        </w:rPr>
        <w:lastRenderedPageBreak/>
        <w:t>Capitalisation et mesure d’impact</w:t>
      </w:r>
    </w:p>
    <w:p w14:paraId="7A937EE7" w14:textId="77777777" w:rsidR="00472BE1" w:rsidRPr="00C76F58" w:rsidRDefault="00472BE1" w:rsidP="00D86A49">
      <w:pPr>
        <w:pStyle w:val="Sous-titre"/>
        <w:spacing w:after="0"/>
        <w:jc w:val="both"/>
        <w:rPr>
          <w:bCs/>
          <w:color w:val="000000" w:themeColor="text1"/>
          <w:sz w:val="22"/>
          <w:szCs w:val="22"/>
          <w:highlight w:val="yellow"/>
        </w:rPr>
      </w:pPr>
    </w:p>
    <w:p w14:paraId="07786E2A" w14:textId="7F723C73" w:rsidR="00472BE1" w:rsidRPr="00571BB7" w:rsidRDefault="00472BE1" w:rsidP="00D86A49">
      <w:pPr>
        <w:pStyle w:val="Sous-titre"/>
        <w:spacing w:after="0"/>
        <w:jc w:val="both"/>
        <w:rPr>
          <w:bCs/>
          <w:i/>
          <w:iCs/>
          <w:color w:val="000000" w:themeColor="text1"/>
          <w:sz w:val="22"/>
          <w:szCs w:val="22"/>
        </w:rPr>
      </w:pPr>
      <w:r w:rsidRPr="00571BB7">
        <w:rPr>
          <w:bCs/>
          <w:i/>
          <w:iCs/>
          <w:color w:val="000000" w:themeColor="text1"/>
          <w:sz w:val="22"/>
          <w:szCs w:val="22"/>
        </w:rPr>
        <w:t>Module III :</w:t>
      </w:r>
      <w:r w:rsidR="00F204D5" w:rsidRPr="00571BB7">
        <w:rPr>
          <w:bCs/>
          <w:i/>
          <w:iCs/>
          <w:color w:val="000000" w:themeColor="text1"/>
          <w:sz w:val="22"/>
          <w:szCs w:val="22"/>
        </w:rPr>
        <w:t xml:space="preserve"> </w:t>
      </w:r>
      <w:r w:rsidR="002B32DF" w:rsidRPr="00571BB7">
        <w:rPr>
          <w:bCs/>
          <w:i/>
          <w:iCs/>
          <w:color w:val="000000" w:themeColor="text1"/>
          <w:sz w:val="22"/>
          <w:szCs w:val="22"/>
        </w:rPr>
        <w:t>G</w:t>
      </w:r>
      <w:r w:rsidR="00F204D5" w:rsidRPr="00571BB7">
        <w:rPr>
          <w:bCs/>
          <w:i/>
          <w:iCs/>
          <w:color w:val="000000" w:themeColor="text1"/>
          <w:sz w:val="22"/>
          <w:szCs w:val="22"/>
        </w:rPr>
        <w:t xml:space="preserve">estion financière d’un projet </w:t>
      </w:r>
    </w:p>
    <w:p w14:paraId="3226F9AE" w14:textId="1FFD1F08" w:rsidR="00472BE1" w:rsidRPr="00571BB7" w:rsidRDefault="00D267BC" w:rsidP="00D86A49">
      <w:pPr>
        <w:pStyle w:val="Sous-titre"/>
        <w:numPr>
          <w:ilvl w:val="0"/>
          <w:numId w:val="43"/>
        </w:numPr>
        <w:spacing w:after="0"/>
        <w:jc w:val="both"/>
        <w:rPr>
          <w:bCs/>
          <w:color w:val="000000" w:themeColor="text1"/>
          <w:sz w:val="22"/>
          <w:szCs w:val="22"/>
        </w:rPr>
      </w:pPr>
      <w:r w:rsidRPr="00571BB7">
        <w:rPr>
          <w:bCs/>
          <w:color w:val="000000" w:themeColor="text1"/>
          <w:sz w:val="22"/>
          <w:szCs w:val="22"/>
        </w:rPr>
        <w:t xml:space="preserve">Plans de passations de marchés </w:t>
      </w:r>
    </w:p>
    <w:p w14:paraId="1C455970" w14:textId="5E62B493" w:rsidR="00472BE1" w:rsidRPr="00571BB7" w:rsidRDefault="002B32DF" w:rsidP="00D86A49">
      <w:pPr>
        <w:pStyle w:val="Sous-titre"/>
        <w:numPr>
          <w:ilvl w:val="0"/>
          <w:numId w:val="43"/>
        </w:numPr>
        <w:spacing w:after="0"/>
        <w:jc w:val="both"/>
        <w:rPr>
          <w:bCs/>
          <w:color w:val="000000" w:themeColor="text1"/>
          <w:sz w:val="22"/>
          <w:szCs w:val="22"/>
        </w:rPr>
      </w:pPr>
      <w:r w:rsidRPr="00571BB7">
        <w:rPr>
          <w:bCs/>
          <w:color w:val="000000" w:themeColor="text1"/>
          <w:sz w:val="22"/>
          <w:szCs w:val="22"/>
        </w:rPr>
        <w:t>Plan de financement</w:t>
      </w:r>
      <w:r w:rsidR="00D61B52" w:rsidRPr="00571BB7">
        <w:rPr>
          <w:bCs/>
          <w:color w:val="000000" w:themeColor="text1"/>
          <w:sz w:val="22"/>
          <w:szCs w:val="22"/>
        </w:rPr>
        <w:t xml:space="preserve"> et de décaissement</w:t>
      </w:r>
    </w:p>
    <w:p w14:paraId="57E61E87" w14:textId="600EE12A" w:rsidR="00D267BC" w:rsidRPr="00571BB7" w:rsidRDefault="00D267BC" w:rsidP="00D86A49">
      <w:pPr>
        <w:pStyle w:val="Sous-titre"/>
        <w:numPr>
          <w:ilvl w:val="0"/>
          <w:numId w:val="43"/>
        </w:numPr>
        <w:spacing w:after="0"/>
        <w:jc w:val="both"/>
        <w:rPr>
          <w:bCs/>
          <w:color w:val="000000" w:themeColor="text1"/>
          <w:sz w:val="22"/>
          <w:szCs w:val="22"/>
        </w:rPr>
      </w:pPr>
      <w:r w:rsidRPr="00571BB7">
        <w:rPr>
          <w:bCs/>
          <w:color w:val="000000" w:themeColor="text1"/>
          <w:sz w:val="22"/>
          <w:szCs w:val="22"/>
        </w:rPr>
        <w:t xml:space="preserve">Suivi budgétaire et opérationnel </w:t>
      </w:r>
    </w:p>
    <w:p w14:paraId="03DC15A2" w14:textId="4CF2BC89" w:rsidR="00D267BC" w:rsidRPr="00571BB7" w:rsidRDefault="00D61B52" w:rsidP="00D86A49">
      <w:pPr>
        <w:pStyle w:val="Sous-titre"/>
        <w:numPr>
          <w:ilvl w:val="0"/>
          <w:numId w:val="43"/>
        </w:numPr>
        <w:spacing w:after="0"/>
        <w:jc w:val="both"/>
        <w:rPr>
          <w:bCs/>
          <w:color w:val="000000" w:themeColor="text1"/>
          <w:sz w:val="22"/>
          <w:szCs w:val="22"/>
        </w:rPr>
      </w:pPr>
      <w:r w:rsidRPr="00571BB7">
        <w:rPr>
          <w:bCs/>
          <w:color w:val="000000" w:themeColor="text1"/>
          <w:sz w:val="22"/>
          <w:szCs w:val="22"/>
        </w:rPr>
        <w:t>Qualité et s</w:t>
      </w:r>
      <w:r w:rsidR="00D267BC" w:rsidRPr="00571BB7">
        <w:rPr>
          <w:bCs/>
          <w:color w:val="000000" w:themeColor="text1"/>
          <w:sz w:val="22"/>
          <w:szCs w:val="22"/>
        </w:rPr>
        <w:t xml:space="preserve">uivi des pièces justificatives </w:t>
      </w:r>
    </w:p>
    <w:p w14:paraId="7CF5B498" w14:textId="77777777" w:rsidR="00472BE1" w:rsidRPr="00C76F58" w:rsidRDefault="00472BE1" w:rsidP="00776548">
      <w:pPr>
        <w:jc w:val="both"/>
        <w:rPr>
          <w:rFonts w:ascii="Arial" w:hAnsi="Arial" w:cs="Arial"/>
          <w:color w:val="000000" w:themeColor="text1"/>
          <w:sz w:val="22"/>
          <w:szCs w:val="22"/>
          <w:highlight w:val="yellow"/>
        </w:rPr>
      </w:pPr>
    </w:p>
    <w:p w14:paraId="766DAFF8" w14:textId="7F47AB82" w:rsidR="00776548" w:rsidRPr="00C76F58" w:rsidRDefault="00776548" w:rsidP="00776548">
      <w:pPr>
        <w:jc w:val="both"/>
        <w:rPr>
          <w:rFonts w:ascii="Arial" w:hAnsi="Arial" w:cs="Arial"/>
          <w:b/>
          <w:color w:val="000000" w:themeColor="text1"/>
          <w:sz w:val="22"/>
          <w:szCs w:val="22"/>
        </w:rPr>
      </w:pPr>
      <w:r w:rsidRPr="00C76F58">
        <w:rPr>
          <w:rFonts w:ascii="Arial" w:hAnsi="Arial" w:cs="Arial"/>
          <w:b/>
          <w:color w:val="000000" w:themeColor="text1"/>
          <w:sz w:val="22"/>
          <w:szCs w:val="22"/>
        </w:rPr>
        <w:t>Modalités pratiques</w:t>
      </w:r>
      <w:r w:rsidR="00DB6092" w:rsidRPr="00C76F58">
        <w:rPr>
          <w:rFonts w:ascii="Arial" w:hAnsi="Arial" w:cs="Arial"/>
          <w:b/>
          <w:color w:val="000000" w:themeColor="text1"/>
          <w:sz w:val="22"/>
          <w:szCs w:val="22"/>
        </w:rPr>
        <w:t xml:space="preserve"> </w:t>
      </w:r>
      <w:r w:rsidRPr="00C76F58">
        <w:rPr>
          <w:rFonts w:ascii="Arial" w:hAnsi="Arial" w:cs="Arial"/>
          <w:b/>
          <w:color w:val="000000" w:themeColor="text1"/>
          <w:sz w:val="22"/>
          <w:szCs w:val="22"/>
        </w:rPr>
        <w:t>:</w:t>
      </w:r>
      <w:r w:rsidR="00DB6092" w:rsidRPr="00C76F58">
        <w:rPr>
          <w:rFonts w:ascii="Arial" w:hAnsi="Arial" w:cs="Arial"/>
          <w:b/>
          <w:color w:val="000000" w:themeColor="text1"/>
          <w:sz w:val="22"/>
          <w:szCs w:val="22"/>
        </w:rPr>
        <w:t xml:space="preserve"> </w:t>
      </w:r>
      <w:r w:rsidR="009815E4" w:rsidRPr="00C76F58">
        <w:rPr>
          <w:rFonts w:ascii="Arial" w:hAnsi="Arial" w:cs="Arial"/>
          <w:color w:val="000000" w:themeColor="text1"/>
          <w:sz w:val="22"/>
          <w:szCs w:val="22"/>
        </w:rPr>
        <w:t>l</w:t>
      </w:r>
      <w:r w:rsidRPr="00C76F58">
        <w:rPr>
          <w:rFonts w:ascii="Arial" w:hAnsi="Arial" w:cs="Arial"/>
          <w:color w:val="000000" w:themeColor="text1"/>
          <w:sz w:val="22"/>
          <w:szCs w:val="22"/>
        </w:rPr>
        <w:t>e prestataire postulant doit proposer une méthodologie</w:t>
      </w:r>
      <w:r w:rsidR="00FC1E70" w:rsidRPr="00C76F58">
        <w:rPr>
          <w:rFonts w:ascii="Arial" w:hAnsi="Arial" w:cs="Arial"/>
          <w:color w:val="000000" w:themeColor="text1"/>
          <w:sz w:val="22"/>
          <w:szCs w:val="22"/>
        </w:rPr>
        <w:t>,</w:t>
      </w:r>
      <w:r w:rsidRPr="00C76F58">
        <w:rPr>
          <w:rFonts w:ascii="Arial" w:hAnsi="Arial" w:cs="Arial"/>
          <w:color w:val="000000" w:themeColor="text1"/>
          <w:sz w:val="22"/>
          <w:szCs w:val="22"/>
        </w:rPr>
        <w:t xml:space="preserve"> un programme de formation ainsi qu’un budget </w:t>
      </w:r>
      <w:r w:rsidR="00D8014A" w:rsidRPr="00C76F58">
        <w:rPr>
          <w:rFonts w:ascii="Arial" w:hAnsi="Arial" w:cs="Arial"/>
          <w:color w:val="000000" w:themeColor="text1"/>
          <w:sz w:val="22"/>
          <w:szCs w:val="22"/>
        </w:rPr>
        <w:t>intégrant</w:t>
      </w:r>
      <w:r w:rsidRPr="00C76F58">
        <w:rPr>
          <w:rFonts w:ascii="Arial" w:hAnsi="Arial" w:cs="Arial"/>
          <w:color w:val="000000" w:themeColor="text1"/>
          <w:sz w:val="22"/>
          <w:szCs w:val="22"/>
        </w:rPr>
        <w:t xml:space="preserve"> les </w:t>
      </w:r>
      <w:r w:rsidR="00FC1E70" w:rsidRPr="00C76F58">
        <w:rPr>
          <w:rFonts w:ascii="Arial" w:hAnsi="Arial" w:cs="Arial"/>
          <w:color w:val="000000" w:themeColor="text1"/>
          <w:sz w:val="22"/>
          <w:szCs w:val="22"/>
        </w:rPr>
        <w:t>modalités</w:t>
      </w:r>
      <w:r w:rsidRPr="00C76F58">
        <w:rPr>
          <w:rFonts w:ascii="Arial" w:hAnsi="Arial" w:cs="Arial"/>
          <w:color w:val="000000" w:themeColor="text1"/>
          <w:sz w:val="22"/>
          <w:szCs w:val="22"/>
        </w:rPr>
        <w:t xml:space="preserve"> suivant</w:t>
      </w:r>
      <w:r w:rsidR="00FC1E70" w:rsidRPr="00C76F58">
        <w:rPr>
          <w:rFonts w:ascii="Arial" w:hAnsi="Arial" w:cs="Arial"/>
          <w:color w:val="000000" w:themeColor="text1"/>
          <w:sz w:val="22"/>
          <w:szCs w:val="22"/>
        </w:rPr>
        <w:t>e</w:t>
      </w:r>
      <w:r w:rsidRPr="00C76F58">
        <w:rPr>
          <w:rFonts w:ascii="Arial" w:hAnsi="Arial" w:cs="Arial"/>
          <w:color w:val="000000" w:themeColor="text1"/>
          <w:sz w:val="22"/>
          <w:szCs w:val="22"/>
        </w:rPr>
        <w:t xml:space="preserve">s : </w:t>
      </w:r>
    </w:p>
    <w:p w14:paraId="1BD9A415" w14:textId="44A99352" w:rsidR="00776548" w:rsidRPr="00C76F58" w:rsidRDefault="00776548" w:rsidP="00776548">
      <w:pPr>
        <w:pStyle w:val="Paragraphedeliste"/>
        <w:numPr>
          <w:ilvl w:val="0"/>
          <w:numId w:val="1"/>
        </w:numPr>
        <w:jc w:val="both"/>
        <w:rPr>
          <w:rFonts w:ascii="Arial" w:hAnsi="Arial" w:cs="Arial"/>
          <w:color w:val="000000" w:themeColor="text1"/>
          <w:sz w:val="22"/>
          <w:szCs w:val="22"/>
        </w:rPr>
      </w:pPr>
      <w:r w:rsidRPr="00C76F58">
        <w:rPr>
          <w:rFonts w:ascii="Arial" w:hAnsi="Arial" w:cs="Arial"/>
          <w:color w:val="000000" w:themeColor="text1"/>
          <w:sz w:val="22"/>
          <w:szCs w:val="22"/>
          <w:u w:val="single"/>
        </w:rPr>
        <w:t>Planning</w:t>
      </w:r>
      <w:r w:rsidR="00DB6092" w:rsidRPr="00C76F58">
        <w:rPr>
          <w:rFonts w:ascii="Arial" w:hAnsi="Arial" w:cs="Arial"/>
          <w:color w:val="000000" w:themeColor="text1"/>
          <w:sz w:val="22"/>
          <w:szCs w:val="22"/>
        </w:rPr>
        <w:t xml:space="preserve"> </w:t>
      </w:r>
      <w:r w:rsidRPr="00C76F58">
        <w:rPr>
          <w:rFonts w:ascii="Arial" w:hAnsi="Arial" w:cs="Arial"/>
          <w:color w:val="000000" w:themeColor="text1"/>
          <w:sz w:val="22"/>
          <w:szCs w:val="22"/>
        </w:rPr>
        <w:t xml:space="preserve">: </w:t>
      </w:r>
      <w:r w:rsidR="00472BE1" w:rsidRPr="00C76F58">
        <w:rPr>
          <w:rFonts w:ascii="Arial" w:hAnsi="Arial" w:cs="Arial"/>
          <w:color w:val="000000" w:themeColor="text1"/>
          <w:sz w:val="22"/>
          <w:szCs w:val="22"/>
        </w:rPr>
        <w:t xml:space="preserve">réalisation de la prestation d’ici juillet </w:t>
      </w:r>
      <w:r w:rsidR="00BE1B95" w:rsidRPr="00C76F58">
        <w:rPr>
          <w:rFonts w:ascii="Arial" w:hAnsi="Arial" w:cs="Arial"/>
          <w:color w:val="000000" w:themeColor="text1"/>
          <w:sz w:val="22"/>
          <w:szCs w:val="22"/>
        </w:rPr>
        <w:t>2023</w:t>
      </w:r>
      <w:r w:rsidR="00472BE1" w:rsidRPr="00C76F58">
        <w:rPr>
          <w:rFonts w:ascii="Arial" w:hAnsi="Arial" w:cs="Arial"/>
          <w:color w:val="000000" w:themeColor="text1"/>
          <w:sz w:val="22"/>
          <w:szCs w:val="22"/>
        </w:rPr>
        <w:t xml:space="preserve"> idéalement</w:t>
      </w:r>
      <w:r w:rsidR="00D02044" w:rsidRPr="00C76F58">
        <w:rPr>
          <w:rFonts w:ascii="Arial" w:hAnsi="Arial" w:cs="Arial"/>
          <w:color w:val="000000" w:themeColor="text1"/>
          <w:sz w:val="22"/>
          <w:szCs w:val="22"/>
        </w:rPr>
        <w:t xml:space="preserve"> (à confirmer selon </w:t>
      </w:r>
      <w:r w:rsidR="00571BB7">
        <w:rPr>
          <w:rFonts w:ascii="Arial" w:hAnsi="Arial" w:cs="Arial"/>
          <w:color w:val="000000" w:themeColor="text1"/>
          <w:sz w:val="22"/>
          <w:szCs w:val="22"/>
        </w:rPr>
        <w:t xml:space="preserve">les disponibilités et </w:t>
      </w:r>
      <w:r w:rsidR="00D02044" w:rsidRPr="00C76F58">
        <w:rPr>
          <w:rFonts w:ascii="Arial" w:hAnsi="Arial" w:cs="Arial"/>
          <w:color w:val="000000" w:themeColor="text1"/>
          <w:sz w:val="22"/>
          <w:szCs w:val="22"/>
        </w:rPr>
        <w:t>le contexte sécuritaire)</w:t>
      </w:r>
      <w:r w:rsidR="00472BE1" w:rsidRPr="00C76F58">
        <w:rPr>
          <w:rFonts w:ascii="Arial" w:hAnsi="Arial" w:cs="Arial"/>
          <w:color w:val="000000" w:themeColor="text1"/>
          <w:sz w:val="22"/>
          <w:szCs w:val="22"/>
        </w:rPr>
        <w:t>.</w:t>
      </w:r>
    </w:p>
    <w:p w14:paraId="12DAA3E0" w14:textId="08D16B08" w:rsidR="00F204D5" w:rsidRPr="00C76F58" w:rsidRDefault="006D71FA" w:rsidP="00F204D5">
      <w:pPr>
        <w:pStyle w:val="Paragraphedeliste"/>
        <w:numPr>
          <w:ilvl w:val="0"/>
          <w:numId w:val="1"/>
        </w:numPr>
        <w:jc w:val="both"/>
        <w:rPr>
          <w:rFonts w:ascii="Arial" w:hAnsi="Arial" w:cs="Arial"/>
          <w:color w:val="000000" w:themeColor="text1"/>
          <w:sz w:val="22"/>
          <w:szCs w:val="22"/>
        </w:rPr>
      </w:pPr>
      <w:r w:rsidRPr="00C76F58">
        <w:rPr>
          <w:rFonts w:ascii="Arial" w:hAnsi="Arial" w:cs="Arial"/>
          <w:color w:val="000000" w:themeColor="text1"/>
          <w:sz w:val="22"/>
          <w:szCs w:val="22"/>
          <w:u w:val="single"/>
        </w:rPr>
        <w:t>Format et durée de la prestation </w:t>
      </w:r>
      <w:r w:rsidRPr="00C76F58">
        <w:rPr>
          <w:rFonts w:ascii="Arial" w:hAnsi="Arial" w:cs="Arial"/>
          <w:color w:val="000000" w:themeColor="text1"/>
          <w:sz w:val="22"/>
          <w:szCs w:val="22"/>
        </w:rPr>
        <w:t xml:space="preserve">: </w:t>
      </w:r>
      <w:r w:rsidR="00F204D5" w:rsidRPr="00C76F58">
        <w:rPr>
          <w:rFonts w:ascii="Arial" w:hAnsi="Arial" w:cs="Arial"/>
          <w:color w:val="000000" w:themeColor="text1"/>
          <w:sz w:val="22"/>
          <w:szCs w:val="22"/>
        </w:rPr>
        <w:t xml:space="preserve">à déterminer avec le prestataire, avec idéalement </w:t>
      </w:r>
      <w:r w:rsidR="00F204D5" w:rsidRPr="00C76F58">
        <w:rPr>
          <w:rFonts w:ascii="Arial" w:eastAsia="Times New Roman" w:hAnsi="Arial" w:cs="Arial"/>
          <w:color w:val="000000" w:themeColor="text1"/>
          <w:sz w:val="22"/>
          <w:szCs w:val="22"/>
        </w:rPr>
        <w:t>une évaluation préalable pour situer les compétences pratiques et théoriques des deux participants en management</w:t>
      </w:r>
      <w:r w:rsidR="00247A76">
        <w:rPr>
          <w:rFonts w:ascii="Arial" w:eastAsia="Times New Roman" w:hAnsi="Arial" w:cs="Arial"/>
          <w:color w:val="000000" w:themeColor="text1"/>
          <w:sz w:val="22"/>
          <w:szCs w:val="22"/>
        </w:rPr>
        <w:t>/coordination</w:t>
      </w:r>
      <w:r w:rsidR="00F204D5" w:rsidRPr="00C76F58">
        <w:rPr>
          <w:rFonts w:ascii="Arial" w:eastAsia="Times New Roman" w:hAnsi="Arial" w:cs="Arial"/>
          <w:color w:val="000000" w:themeColor="text1"/>
          <w:sz w:val="22"/>
          <w:szCs w:val="22"/>
        </w:rPr>
        <w:t xml:space="preserve"> de projet et adapter le contenu de la prestation.</w:t>
      </w:r>
    </w:p>
    <w:p w14:paraId="07787A4C" w14:textId="16F00B03" w:rsidR="00776548" w:rsidRPr="00C76F58" w:rsidRDefault="00776548" w:rsidP="00776548">
      <w:pPr>
        <w:pStyle w:val="Paragraphedeliste"/>
        <w:numPr>
          <w:ilvl w:val="0"/>
          <w:numId w:val="1"/>
        </w:numPr>
        <w:jc w:val="both"/>
        <w:rPr>
          <w:rFonts w:ascii="Arial" w:hAnsi="Arial" w:cs="Arial"/>
          <w:color w:val="000000" w:themeColor="text1"/>
          <w:sz w:val="22"/>
          <w:szCs w:val="22"/>
        </w:rPr>
      </w:pPr>
      <w:r w:rsidRPr="00C76F58">
        <w:rPr>
          <w:rFonts w:ascii="Arial" w:hAnsi="Arial" w:cs="Arial"/>
          <w:color w:val="000000" w:themeColor="text1"/>
          <w:sz w:val="22"/>
          <w:szCs w:val="22"/>
          <w:u w:val="single"/>
        </w:rPr>
        <w:t>Langue</w:t>
      </w:r>
      <w:r w:rsidR="00DB6092" w:rsidRPr="00C76F58">
        <w:rPr>
          <w:rFonts w:ascii="Arial" w:hAnsi="Arial" w:cs="Arial"/>
          <w:color w:val="000000" w:themeColor="text1"/>
          <w:sz w:val="22"/>
          <w:szCs w:val="22"/>
        </w:rPr>
        <w:t xml:space="preserve"> </w:t>
      </w:r>
      <w:r w:rsidRPr="00C76F58">
        <w:rPr>
          <w:rFonts w:ascii="Arial" w:hAnsi="Arial" w:cs="Arial"/>
          <w:color w:val="000000" w:themeColor="text1"/>
          <w:sz w:val="22"/>
          <w:szCs w:val="22"/>
        </w:rPr>
        <w:t xml:space="preserve">: </w:t>
      </w:r>
      <w:r w:rsidR="00BE1B95" w:rsidRPr="00C76F58">
        <w:rPr>
          <w:rFonts w:ascii="Arial" w:hAnsi="Arial" w:cs="Arial"/>
          <w:color w:val="000000" w:themeColor="text1"/>
          <w:sz w:val="22"/>
          <w:szCs w:val="22"/>
        </w:rPr>
        <w:t>créole</w:t>
      </w:r>
    </w:p>
    <w:p w14:paraId="067C98D1" w14:textId="6BB4BABD" w:rsidR="00776548" w:rsidRDefault="00776548" w:rsidP="00776548">
      <w:pPr>
        <w:pStyle w:val="Paragraphedeliste"/>
        <w:numPr>
          <w:ilvl w:val="0"/>
          <w:numId w:val="1"/>
        </w:numPr>
        <w:jc w:val="both"/>
        <w:rPr>
          <w:rFonts w:ascii="Arial" w:hAnsi="Arial" w:cs="Arial"/>
          <w:sz w:val="22"/>
          <w:szCs w:val="22"/>
        </w:rPr>
      </w:pPr>
      <w:r w:rsidRPr="009A1FA5">
        <w:rPr>
          <w:rFonts w:ascii="Arial" w:hAnsi="Arial" w:cs="Arial"/>
          <w:sz w:val="22"/>
          <w:szCs w:val="22"/>
          <w:u w:val="single"/>
        </w:rPr>
        <w:t>Logistique</w:t>
      </w:r>
      <w:r w:rsidRPr="009A1FA5">
        <w:rPr>
          <w:rFonts w:ascii="Arial" w:hAnsi="Arial" w:cs="Arial"/>
          <w:sz w:val="22"/>
          <w:szCs w:val="22"/>
        </w:rPr>
        <w:t xml:space="preserve"> : à déterminer avec le </w:t>
      </w:r>
      <w:r w:rsidR="00DD06D0">
        <w:rPr>
          <w:rFonts w:ascii="Arial" w:hAnsi="Arial" w:cs="Arial"/>
          <w:sz w:val="22"/>
          <w:szCs w:val="22"/>
        </w:rPr>
        <w:t>prestataire</w:t>
      </w:r>
      <w:r w:rsidR="00BE1B95">
        <w:rPr>
          <w:rFonts w:ascii="Arial" w:hAnsi="Arial" w:cs="Arial"/>
          <w:sz w:val="22"/>
          <w:szCs w:val="22"/>
        </w:rPr>
        <w:t>.</w:t>
      </w:r>
    </w:p>
    <w:p w14:paraId="5BF68202" w14:textId="59B2FC09" w:rsidR="00917DCD" w:rsidRDefault="00917DCD" w:rsidP="00917DCD">
      <w:pPr>
        <w:jc w:val="both"/>
        <w:rPr>
          <w:rFonts w:ascii="Arial" w:hAnsi="Arial" w:cs="Arial"/>
          <w:sz w:val="22"/>
          <w:szCs w:val="22"/>
        </w:rPr>
      </w:pPr>
    </w:p>
    <w:p w14:paraId="0B30898A" w14:textId="7395F041" w:rsidR="00BE1B95" w:rsidRPr="00BE1B95" w:rsidRDefault="00917DCD" w:rsidP="00917DCD">
      <w:pPr>
        <w:jc w:val="both"/>
        <w:rPr>
          <w:rFonts w:ascii="Arial" w:hAnsi="Arial" w:cs="Arial"/>
          <w:sz w:val="22"/>
          <w:szCs w:val="22"/>
        </w:rPr>
      </w:pPr>
      <w:r w:rsidRPr="00917DCD">
        <w:rPr>
          <w:rFonts w:ascii="Arial" w:hAnsi="Arial" w:cs="Arial"/>
          <w:b/>
          <w:sz w:val="22"/>
          <w:szCs w:val="22"/>
        </w:rPr>
        <w:t>Principales difficultés</w:t>
      </w:r>
      <w:r w:rsidR="00F16776">
        <w:rPr>
          <w:rFonts w:ascii="Arial" w:hAnsi="Arial" w:cs="Arial"/>
          <w:b/>
          <w:sz w:val="22"/>
          <w:szCs w:val="22"/>
        </w:rPr>
        <w:t xml:space="preserve"> : </w:t>
      </w:r>
      <w:r w:rsidR="00F16776">
        <w:rPr>
          <w:rFonts w:ascii="Arial" w:hAnsi="Arial" w:cs="Arial"/>
          <w:sz w:val="22"/>
          <w:szCs w:val="22"/>
        </w:rPr>
        <w:t>l</w:t>
      </w:r>
      <w:r w:rsidRPr="00917DCD">
        <w:rPr>
          <w:rFonts w:ascii="Arial" w:hAnsi="Arial" w:cs="Arial"/>
          <w:sz w:val="22"/>
          <w:szCs w:val="22"/>
        </w:rPr>
        <w:t xml:space="preserve">es contraintes identifiées </w:t>
      </w:r>
      <w:r w:rsidR="003627BA">
        <w:rPr>
          <w:rFonts w:ascii="Arial" w:hAnsi="Arial" w:cs="Arial"/>
          <w:sz w:val="22"/>
          <w:szCs w:val="22"/>
        </w:rPr>
        <w:t xml:space="preserve">par les deux coordinateurs zone dans la réalisation de leurs missions </w:t>
      </w:r>
      <w:r w:rsidRPr="00917DCD">
        <w:rPr>
          <w:rFonts w:ascii="Arial" w:hAnsi="Arial" w:cs="Arial"/>
          <w:sz w:val="22"/>
          <w:szCs w:val="22"/>
        </w:rPr>
        <w:t>sont :</w:t>
      </w:r>
    </w:p>
    <w:p w14:paraId="0D2268F2" w14:textId="738A0BBB" w:rsidR="003627BA" w:rsidRDefault="003627BA" w:rsidP="00397AE1">
      <w:pPr>
        <w:pStyle w:val="Paragraphedeliste"/>
        <w:numPr>
          <w:ilvl w:val="0"/>
          <w:numId w:val="12"/>
        </w:numPr>
        <w:jc w:val="both"/>
        <w:rPr>
          <w:rFonts w:ascii="Arial" w:hAnsi="Arial" w:cs="Arial"/>
          <w:sz w:val="22"/>
          <w:szCs w:val="22"/>
        </w:rPr>
      </w:pPr>
      <w:r w:rsidRPr="003627BA">
        <w:rPr>
          <w:rFonts w:ascii="Arial" w:hAnsi="Arial" w:cs="Arial"/>
          <w:sz w:val="22"/>
          <w:szCs w:val="22"/>
        </w:rPr>
        <w:t>La difficulté de connexion internet (l</w:t>
      </w:r>
      <w:r w:rsidR="002B32DF">
        <w:rPr>
          <w:rFonts w:ascii="Arial" w:hAnsi="Arial" w:cs="Arial"/>
          <w:sz w:val="22"/>
          <w:szCs w:val="22"/>
        </w:rPr>
        <w:t>es</w:t>
      </w:r>
      <w:r w:rsidRPr="003627BA">
        <w:rPr>
          <w:rFonts w:ascii="Arial" w:hAnsi="Arial" w:cs="Arial"/>
          <w:sz w:val="22"/>
          <w:szCs w:val="22"/>
        </w:rPr>
        <w:t xml:space="preserve"> deux programmes se situant dans des zones rurales enclavées</w:t>
      </w:r>
      <w:r w:rsidR="002B32DF">
        <w:rPr>
          <w:rFonts w:ascii="Arial" w:hAnsi="Arial" w:cs="Arial"/>
          <w:sz w:val="22"/>
          <w:szCs w:val="22"/>
        </w:rPr>
        <w:t>, l’un deux avec une couverture réseau très limitée</w:t>
      </w:r>
      <w:r w:rsidRPr="003627BA">
        <w:rPr>
          <w:rFonts w:ascii="Arial" w:hAnsi="Arial" w:cs="Arial"/>
          <w:sz w:val="22"/>
          <w:szCs w:val="22"/>
        </w:rPr>
        <w:t xml:space="preserve">) ; </w:t>
      </w:r>
    </w:p>
    <w:p w14:paraId="2A713818" w14:textId="0271E7C1" w:rsidR="00484834" w:rsidRDefault="009F6562" w:rsidP="00397AE1">
      <w:pPr>
        <w:pStyle w:val="Paragraphedeliste"/>
        <w:numPr>
          <w:ilvl w:val="0"/>
          <w:numId w:val="12"/>
        </w:numPr>
        <w:jc w:val="both"/>
        <w:rPr>
          <w:rFonts w:ascii="Arial" w:hAnsi="Arial" w:cs="Arial"/>
          <w:sz w:val="22"/>
          <w:szCs w:val="22"/>
        </w:rPr>
      </w:pPr>
      <w:r>
        <w:rPr>
          <w:rFonts w:ascii="Arial" w:hAnsi="Arial" w:cs="Arial"/>
          <w:sz w:val="22"/>
          <w:szCs w:val="22"/>
        </w:rPr>
        <w:t>L’absence d’organigramme de tâches permettant d’</w:t>
      </w:r>
      <w:r w:rsidR="00484834">
        <w:rPr>
          <w:rFonts w:ascii="Arial" w:hAnsi="Arial" w:cs="Arial"/>
          <w:sz w:val="22"/>
          <w:szCs w:val="22"/>
        </w:rPr>
        <w:t>identifier toutes les actions à mener</w:t>
      </w:r>
      <w:r>
        <w:rPr>
          <w:rFonts w:ascii="Arial" w:hAnsi="Arial" w:cs="Arial"/>
          <w:sz w:val="22"/>
          <w:szCs w:val="22"/>
        </w:rPr>
        <w:t xml:space="preserve"> ainsi que</w:t>
      </w:r>
      <w:r w:rsidR="00484834">
        <w:rPr>
          <w:rFonts w:ascii="Arial" w:hAnsi="Arial" w:cs="Arial"/>
          <w:sz w:val="22"/>
          <w:szCs w:val="22"/>
        </w:rPr>
        <w:t xml:space="preserve"> </w:t>
      </w:r>
      <w:r>
        <w:rPr>
          <w:rFonts w:ascii="Arial" w:hAnsi="Arial" w:cs="Arial"/>
          <w:sz w:val="22"/>
          <w:szCs w:val="22"/>
        </w:rPr>
        <w:t xml:space="preserve">les personnes concernées </w:t>
      </w:r>
      <w:r w:rsidR="00484834">
        <w:rPr>
          <w:rFonts w:ascii="Arial" w:hAnsi="Arial" w:cs="Arial"/>
          <w:sz w:val="22"/>
          <w:szCs w:val="22"/>
        </w:rPr>
        <w:t>;</w:t>
      </w:r>
    </w:p>
    <w:p w14:paraId="427BC22E" w14:textId="698C8B05" w:rsidR="00917DCD" w:rsidRPr="00397AE1" w:rsidRDefault="00917DCD" w:rsidP="00397AE1">
      <w:pPr>
        <w:jc w:val="both"/>
        <w:rPr>
          <w:rFonts w:ascii="Arial" w:hAnsi="Arial" w:cs="Arial"/>
          <w:sz w:val="22"/>
          <w:szCs w:val="22"/>
        </w:rPr>
      </w:pPr>
      <w:bookmarkStart w:id="0" w:name="_Hlk130623561"/>
      <w:r w:rsidRPr="003627BA">
        <w:rPr>
          <w:rFonts w:ascii="Arial" w:hAnsi="Arial" w:cs="Arial"/>
          <w:sz w:val="22"/>
          <w:szCs w:val="22"/>
        </w:rPr>
        <w:t>Il</w:t>
      </w:r>
      <w:bookmarkEnd w:id="0"/>
      <w:r w:rsidRPr="003627BA">
        <w:rPr>
          <w:rFonts w:ascii="Arial" w:hAnsi="Arial" w:cs="Arial"/>
          <w:sz w:val="22"/>
          <w:szCs w:val="22"/>
        </w:rPr>
        <w:t xml:space="preserve"> est </w:t>
      </w:r>
      <w:r w:rsidR="003627BA">
        <w:rPr>
          <w:rFonts w:ascii="Arial" w:hAnsi="Arial" w:cs="Arial"/>
          <w:sz w:val="22"/>
          <w:szCs w:val="22"/>
        </w:rPr>
        <w:t>important</w:t>
      </w:r>
      <w:r w:rsidRPr="003627BA">
        <w:rPr>
          <w:rFonts w:ascii="Arial" w:hAnsi="Arial" w:cs="Arial"/>
          <w:sz w:val="22"/>
          <w:szCs w:val="22"/>
        </w:rPr>
        <w:t xml:space="preserve"> que le</w:t>
      </w:r>
      <w:r w:rsidR="003627BA">
        <w:rPr>
          <w:rFonts w:ascii="Arial" w:hAnsi="Arial" w:cs="Arial"/>
          <w:sz w:val="22"/>
          <w:szCs w:val="22"/>
        </w:rPr>
        <w:t xml:space="preserve"> </w:t>
      </w:r>
      <w:r w:rsidRPr="003627BA">
        <w:rPr>
          <w:rFonts w:ascii="Arial" w:hAnsi="Arial" w:cs="Arial"/>
          <w:sz w:val="22"/>
          <w:szCs w:val="22"/>
        </w:rPr>
        <w:t>contenu</w:t>
      </w:r>
      <w:r w:rsidR="003627BA">
        <w:rPr>
          <w:rFonts w:ascii="Arial" w:hAnsi="Arial" w:cs="Arial"/>
          <w:sz w:val="22"/>
          <w:szCs w:val="22"/>
        </w:rPr>
        <w:t xml:space="preserve"> de la formation</w:t>
      </w:r>
      <w:r w:rsidR="00397AE1" w:rsidRPr="003627BA">
        <w:rPr>
          <w:rFonts w:ascii="Arial" w:hAnsi="Arial" w:cs="Arial"/>
          <w:sz w:val="22"/>
          <w:szCs w:val="22"/>
        </w:rPr>
        <w:t xml:space="preserve"> tienne</w:t>
      </w:r>
      <w:r w:rsidR="003627BA">
        <w:rPr>
          <w:rFonts w:ascii="Arial" w:hAnsi="Arial" w:cs="Arial"/>
          <w:sz w:val="22"/>
          <w:szCs w:val="22"/>
        </w:rPr>
        <w:t xml:space="preserve"> </w:t>
      </w:r>
      <w:r w:rsidR="00397AE1" w:rsidRPr="003627BA">
        <w:rPr>
          <w:rFonts w:ascii="Arial" w:hAnsi="Arial" w:cs="Arial"/>
          <w:sz w:val="22"/>
          <w:szCs w:val="22"/>
        </w:rPr>
        <w:t xml:space="preserve">compte </w:t>
      </w:r>
      <w:r w:rsidR="00D8014A" w:rsidRPr="003627BA">
        <w:rPr>
          <w:rFonts w:ascii="Arial" w:hAnsi="Arial" w:cs="Arial"/>
          <w:sz w:val="22"/>
          <w:szCs w:val="22"/>
        </w:rPr>
        <w:t xml:space="preserve">dans la mesure du possible </w:t>
      </w:r>
      <w:r w:rsidR="00397AE1" w:rsidRPr="003627BA">
        <w:rPr>
          <w:rFonts w:ascii="Arial" w:hAnsi="Arial" w:cs="Arial"/>
          <w:sz w:val="22"/>
          <w:szCs w:val="22"/>
        </w:rPr>
        <w:t>de ces contraintes.</w:t>
      </w:r>
    </w:p>
    <w:p w14:paraId="01A0CA8A" w14:textId="77777777" w:rsidR="00776548" w:rsidRPr="009A1FA5" w:rsidRDefault="00776548" w:rsidP="00776548">
      <w:pPr>
        <w:jc w:val="both"/>
        <w:rPr>
          <w:rFonts w:ascii="Arial" w:hAnsi="Arial" w:cs="Arial"/>
          <w:b/>
          <w:sz w:val="22"/>
          <w:szCs w:val="22"/>
        </w:rPr>
      </w:pPr>
    </w:p>
    <w:p w14:paraId="39519F75" w14:textId="1FE236B9" w:rsidR="00FF0F42" w:rsidRPr="006831DB" w:rsidRDefault="004B260B" w:rsidP="00BE1B95">
      <w:pPr>
        <w:jc w:val="both"/>
        <w:rPr>
          <w:rFonts w:ascii="Arial" w:hAnsi="Arial" w:cs="Arial"/>
          <w:sz w:val="22"/>
          <w:szCs w:val="22"/>
        </w:rPr>
      </w:pPr>
      <w:r>
        <w:rPr>
          <w:rFonts w:ascii="Arial" w:hAnsi="Arial" w:cs="Arial"/>
          <w:b/>
          <w:sz w:val="22"/>
          <w:szCs w:val="22"/>
        </w:rPr>
        <w:t>D</w:t>
      </w:r>
      <w:r w:rsidRPr="009A1FA5">
        <w:rPr>
          <w:rFonts w:ascii="Arial" w:hAnsi="Arial" w:cs="Arial"/>
          <w:b/>
          <w:sz w:val="22"/>
          <w:szCs w:val="22"/>
        </w:rPr>
        <w:t>ispositif pédagogique</w:t>
      </w:r>
      <w:r w:rsidR="009937CE">
        <w:rPr>
          <w:rFonts w:ascii="Arial" w:hAnsi="Arial" w:cs="Arial"/>
          <w:b/>
          <w:sz w:val="22"/>
          <w:szCs w:val="22"/>
        </w:rPr>
        <w:t xml:space="preserve"> à privilégier</w:t>
      </w:r>
      <w:r w:rsidRPr="009A1FA5">
        <w:rPr>
          <w:rFonts w:ascii="Arial" w:hAnsi="Arial" w:cs="Arial"/>
          <w:b/>
          <w:sz w:val="22"/>
          <w:szCs w:val="22"/>
        </w:rPr>
        <w:t xml:space="preserve"> : </w:t>
      </w:r>
      <w:r w:rsidR="00EB1D7B" w:rsidRPr="00EB1D7B">
        <w:rPr>
          <w:rFonts w:ascii="Arial" w:hAnsi="Arial" w:cs="Arial"/>
          <w:bCs/>
          <w:sz w:val="22"/>
          <w:szCs w:val="22"/>
        </w:rPr>
        <w:t xml:space="preserve">UEPLM souhaite que </w:t>
      </w:r>
      <w:r w:rsidR="00520C34" w:rsidRPr="00EB1D7B">
        <w:rPr>
          <w:rFonts w:ascii="Arial" w:hAnsi="Arial" w:cs="Arial"/>
          <w:bCs/>
          <w:sz w:val="22"/>
          <w:szCs w:val="22"/>
        </w:rPr>
        <w:t>l</w:t>
      </w:r>
      <w:r w:rsidR="00BE1B95" w:rsidRPr="00EB1D7B">
        <w:rPr>
          <w:rFonts w:ascii="Arial" w:hAnsi="Arial" w:cs="Arial"/>
          <w:bCs/>
          <w:sz w:val="22"/>
          <w:szCs w:val="22"/>
        </w:rPr>
        <w:t>e</w:t>
      </w:r>
      <w:r w:rsidR="00BE1B95" w:rsidRPr="00520C34">
        <w:rPr>
          <w:rFonts w:ascii="Arial" w:hAnsi="Arial" w:cs="Arial"/>
          <w:sz w:val="22"/>
          <w:szCs w:val="22"/>
        </w:rPr>
        <w:t xml:space="preserve"> formateur </w:t>
      </w:r>
      <w:r w:rsidR="00EB1D7B">
        <w:rPr>
          <w:rFonts w:ascii="Arial" w:hAnsi="Arial" w:cs="Arial"/>
          <w:sz w:val="22"/>
          <w:szCs w:val="22"/>
        </w:rPr>
        <w:t xml:space="preserve">privilégie </w:t>
      </w:r>
      <w:r w:rsidR="00EB1D7B" w:rsidRPr="00EB1D7B">
        <w:rPr>
          <w:rFonts w:ascii="Arial" w:hAnsi="Arial" w:cs="Arial"/>
          <w:sz w:val="22"/>
          <w:szCs w:val="22"/>
        </w:rPr>
        <w:t>d</w:t>
      </w:r>
      <w:r w:rsidR="00FF0F42" w:rsidRPr="00EB1D7B">
        <w:rPr>
          <w:rFonts w:ascii="Arial" w:hAnsi="Arial" w:cs="Arial"/>
          <w:sz w:val="22"/>
          <w:szCs w:val="22"/>
        </w:rPr>
        <w:t>es méthodes pédagogiques</w:t>
      </w:r>
      <w:r w:rsidR="006831DB">
        <w:rPr>
          <w:rFonts w:ascii="Arial" w:hAnsi="Arial" w:cs="Arial"/>
          <w:sz w:val="22"/>
          <w:szCs w:val="22"/>
        </w:rPr>
        <w:t xml:space="preserve"> </w:t>
      </w:r>
      <w:r w:rsidR="00FF0F42" w:rsidRPr="00EB1D7B">
        <w:rPr>
          <w:rFonts w:ascii="Arial" w:hAnsi="Arial" w:cs="Arial"/>
          <w:sz w:val="22"/>
          <w:szCs w:val="22"/>
        </w:rPr>
        <w:t>repos</w:t>
      </w:r>
      <w:r w:rsidR="00EB1D7B" w:rsidRPr="00EB1D7B">
        <w:rPr>
          <w:rFonts w:ascii="Arial" w:hAnsi="Arial" w:cs="Arial"/>
          <w:sz w:val="22"/>
          <w:szCs w:val="22"/>
        </w:rPr>
        <w:t>a</w:t>
      </w:r>
      <w:r w:rsidR="00FF0F42" w:rsidRPr="00EB1D7B">
        <w:rPr>
          <w:rFonts w:ascii="Arial" w:hAnsi="Arial" w:cs="Arial"/>
          <w:sz w:val="22"/>
          <w:szCs w:val="22"/>
        </w:rPr>
        <w:t>nt sur la mise en pratique de connaissances et de compétences</w:t>
      </w:r>
      <w:r w:rsidR="00EB1D7B" w:rsidRPr="00EB1D7B">
        <w:rPr>
          <w:rFonts w:ascii="Arial" w:hAnsi="Arial" w:cs="Arial"/>
          <w:sz w:val="22"/>
          <w:szCs w:val="22"/>
        </w:rPr>
        <w:t> :</w:t>
      </w:r>
    </w:p>
    <w:p w14:paraId="6329F862" w14:textId="76A2A455" w:rsidR="00FF0F42" w:rsidRPr="00EB1D7B" w:rsidRDefault="00FF0F42" w:rsidP="00FF0F42">
      <w:pPr>
        <w:pStyle w:val="Paragraphedeliste"/>
        <w:numPr>
          <w:ilvl w:val="0"/>
          <w:numId w:val="17"/>
        </w:numPr>
        <w:jc w:val="both"/>
        <w:rPr>
          <w:rFonts w:ascii="Arial" w:hAnsi="Arial" w:cs="Arial"/>
          <w:sz w:val="22"/>
          <w:szCs w:val="22"/>
        </w:rPr>
      </w:pPr>
      <w:r w:rsidRPr="00EB1D7B">
        <w:rPr>
          <w:rFonts w:ascii="Arial" w:hAnsi="Arial" w:cs="Arial"/>
          <w:sz w:val="22"/>
          <w:szCs w:val="22"/>
        </w:rPr>
        <w:t xml:space="preserve">Réalisation de cas pratiques (études de cas, exercices, mises en situation, </w:t>
      </w:r>
      <w:r w:rsidR="00247A76">
        <w:rPr>
          <w:rFonts w:ascii="Arial" w:hAnsi="Arial" w:cs="Arial"/>
          <w:sz w:val="22"/>
          <w:szCs w:val="22"/>
        </w:rPr>
        <w:t xml:space="preserve">etc.) ; </w:t>
      </w:r>
    </w:p>
    <w:p w14:paraId="3B5C7151" w14:textId="13E2E0FF" w:rsidR="00FF0F42" w:rsidRPr="00EB1D7B" w:rsidRDefault="00FF0F42" w:rsidP="00FF0F42">
      <w:pPr>
        <w:pStyle w:val="Paragraphedeliste"/>
        <w:numPr>
          <w:ilvl w:val="0"/>
          <w:numId w:val="17"/>
        </w:numPr>
        <w:jc w:val="both"/>
        <w:rPr>
          <w:rFonts w:ascii="Arial" w:hAnsi="Arial" w:cs="Arial"/>
          <w:sz w:val="22"/>
          <w:szCs w:val="22"/>
        </w:rPr>
      </w:pPr>
      <w:r w:rsidRPr="00EB1D7B">
        <w:rPr>
          <w:rFonts w:ascii="Arial" w:hAnsi="Arial" w:cs="Arial"/>
          <w:sz w:val="22"/>
          <w:szCs w:val="22"/>
        </w:rPr>
        <w:t>Utilisation de méthodes, techniques, outils et équipements/matériels identiques à ceux utilisés en contexte professionnel</w:t>
      </w:r>
      <w:r w:rsidR="00247A76">
        <w:rPr>
          <w:rFonts w:ascii="Arial" w:hAnsi="Arial" w:cs="Arial"/>
          <w:sz w:val="22"/>
          <w:szCs w:val="22"/>
        </w:rPr>
        <w:t xml:space="preserve">, et qui pourront ainsi être utilisés directement par les coordinateurs zones à l’issue de la formation ; </w:t>
      </w:r>
    </w:p>
    <w:p w14:paraId="33E874E8" w14:textId="3C48BAB8" w:rsidR="00FF0F42" w:rsidRDefault="00FF0F42" w:rsidP="00FF0F42">
      <w:pPr>
        <w:pStyle w:val="Paragraphedeliste"/>
        <w:numPr>
          <w:ilvl w:val="0"/>
          <w:numId w:val="17"/>
        </w:numPr>
        <w:jc w:val="both"/>
        <w:rPr>
          <w:rFonts w:ascii="Arial" w:hAnsi="Arial" w:cs="Arial"/>
          <w:sz w:val="22"/>
          <w:szCs w:val="22"/>
        </w:rPr>
      </w:pPr>
      <w:r w:rsidRPr="00EB1D7B">
        <w:rPr>
          <w:rFonts w:ascii="Arial" w:hAnsi="Arial" w:cs="Arial"/>
          <w:sz w:val="22"/>
          <w:szCs w:val="22"/>
        </w:rPr>
        <w:t>Revue des apprentissages permettant une meilleure acquisition des compétences</w:t>
      </w:r>
      <w:r w:rsidR="00C81362">
        <w:rPr>
          <w:rFonts w:ascii="Arial" w:hAnsi="Arial" w:cs="Arial"/>
          <w:sz w:val="22"/>
          <w:szCs w:val="22"/>
        </w:rPr>
        <w:t>.</w:t>
      </w:r>
    </w:p>
    <w:p w14:paraId="63928EB2" w14:textId="3B51AD6F" w:rsidR="00397AE1" w:rsidRDefault="00397AE1" w:rsidP="00776548">
      <w:pPr>
        <w:jc w:val="both"/>
        <w:rPr>
          <w:rFonts w:ascii="Arial" w:hAnsi="Arial" w:cs="Arial"/>
          <w:b/>
          <w:sz w:val="22"/>
          <w:szCs w:val="22"/>
        </w:rPr>
      </w:pPr>
    </w:p>
    <w:p w14:paraId="3C66E545" w14:textId="0A2038C5" w:rsidR="00933A3C" w:rsidRPr="00933A3C" w:rsidRDefault="00933A3C" w:rsidP="00933A3C">
      <w:pPr>
        <w:jc w:val="both"/>
        <w:rPr>
          <w:rFonts w:ascii="Arial" w:hAnsi="Arial" w:cs="Arial"/>
          <w:sz w:val="22"/>
          <w:szCs w:val="22"/>
        </w:rPr>
      </w:pPr>
      <w:r w:rsidRPr="00933A3C">
        <w:rPr>
          <w:rFonts w:ascii="Arial" w:hAnsi="Arial" w:cs="Arial"/>
          <w:b/>
          <w:sz w:val="22"/>
          <w:szCs w:val="22"/>
        </w:rPr>
        <w:t>Soumission des offres</w:t>
      </w:r>
      <w:r>
        <w:rPr>
          <w:rFonts w:ascii="Arial" w:hAnsi="Arial" w:cs="Arial"/>
          <w:sz w:val="22"/>
          <w:szCs w:val="22"/>
        </w:rPr>
        <w:t> : i</w:t>
      </w:r>
      <w:r w:rsidRPr="00933A3C">
        <w:rPr>
          <w:rFonts w:ascii="Arial" w:hAnsi="Arial" w:cs="Arial"/>
          <w:sz w:val="22"/>
          <w:szCs w:val="22"/>
        </w:rPr>
        <w:t>l convient aux candidats de proposer une offre technico-financière comprenant :</w:t>
      </w:r>
    </w:p>
    <w:p w14:paraId="527659BD" w14:textId="77777777" w:rsidR="00933A3C" w:rsidRPr="00933A3C" w:rsidRDefault="00933A3C" w:rsidP="00933A3C">
      <w:pPr>
        <w:numPr>
          <w:ilvl w:val="0"/>
          <w:numId w:val="33"/>
        </w:numPr>
        <w:jc w:val="both"/>
        <w:rPr>
          <w:rFonts w:ascii="Arial" w:hAnsi="Arial" w:cs="Arial"/>
          <w:sz w:val="22"/>
          <w:szCs w:val="22"/>
        </w:rPr>
      </w:pPr>
      <w:r w:rsidRPr="00933A3C">
        <w:rPr>
          <w:rFonts w:ascii="Arial" w:hAnsi="Arial" w:cs="Arial"/>
          <w:sz w:val="22"/>
          <w:szCs w:val="22"/>
        </w:rPr>
        <w:t>CV et références</w:t>
      </w:r>
    </w:p>
    <w:p w14:paraId="215D810D" w14:textId="77777777" w:rsidR="00933A3C" w:rsidRPr="00933A3C" w:rsidRDefault="00933A3C" w:rsidP="00933A3C">
      <w:pPr>
        <w:numPr>
          <w:ilvl w:val="0"/>
          <w:numId w:val="33"/>
        </w:numPr>
        <w:jc w:val="both"/>
        <w:rPr>
          <w:rFonts w:ascii="Arial" w:hAnsi="Arial" w:cs="Arial"/>
          <w:sz w:val="22"/>
          <w:szCs w:val="22"/>
        </w:rPr>
      </w:pPr>
      <w:r w:rsidRPr="00933A3C">
        <w:rPr>
          <w:rFonts w:ascii="Arial" w:hAnsi="Arial" w:cs="Arial"/>
          <w:sz w:val="22"/>
          <w:szCs w:val="22"/>
        </w:rPr>
        <w:t>Méthodologie et principaux outils de collecte des données</w:t>
      </w:r>
    </w:p>
    <w:p w14:paraId="1B2C9DF3" w14:textId="77777777" w:rsidR="00933A3C" w:rsidRPr="00933A3C" w:rsidRDefault="00933A3C" w:rsidP="00933A3C">
      <w:pPr>
        <w:numPr>
          <w:ilvl w:val="0"/>
          <w:numId w:val="33"/>
        </w:numPr>
        <w:jc w:val="both"/>
        <w:rPr>
          <w:rFonts w:ascii="Arial" w:hAnsi="Arial" w:cs="Arial"/>
          <w:sz w:val="22"/>
          <w:szCs w:val="22"/>
        </w:rPr>
      </w:pPr>
      <w:r w:rsidRPr="00933A3C">
        <w:rPr>
          <w:rFonts w:ascii="Arial" w:hAnsi="Arial" w:cs="Arial"/>
          <w:sz w:val="22"/>
          <w:szCs w:val="22"/>
        </w:rPr>
        <w:t>Calendrier prévisionnel de la prestation</w:t>
      </w:r>
    </w:p>
    <w:p w14:paraId="19B43F08" w14:textId="77777777" w:rsidR="00933A3C" w:rsidRPr="00933A3C" w:rsidRDefault="00933A3C" w:rsidP="00933A3C">
      <w:pPr>
        <w:numPr>
          <w:ilvl w:val="0"/>
          <w:numId w:val="33"/>
        </w:numPr>
        <w:jc w:val="both"/>
        <w:rPr>
          <w:rFonts w:ascii="Arial" w:hAnsi="Arial" w:cs="Arial"/>
          <w:sz w:val="22"/>
          <w:szCs w:val="22"/>
        </w:rPr>
      </w:pPr>
      <w:r w:rsidRPr="00933A3C">
        <w:rPr>
          <w:rFonts w:ascii="Arial" w:hAnsi="Arial" w:cs="Arial"/>
          <w:sz w:val="22"/>
          <w:szCs w:val="22"/>
        </w:rPr>
        <w:t>Budget détaillé de la prestation</w:t>
      </w:r>
    </w:p>
    <w:p w14:paraId="32E2E1E2" w14:textId="77777777" w:rsidR="00933A3C" w:rsidRPr="00933A3C" w:rsidRDefault="00933A3C" w:rsidP="00933A3C">
      <w:pPr>
        <w:jc w:val="both"/>
        <w:rPr>
          <w:rFonts w:ascii="Arial" w:hAnsi="Arial" w:cs="Arial"/>
          <w:sz w:val="22"/>
          <w:szCs w:val="22"/>
        </w:rPr>
      </w:pPr>
    </w:p>
    <w:p w14:paraId="1291C641" w14:textId="77777777" w:rsidR="00571BB7" w:rsidRDefault="00933A3C" w:rsidP="00472BE1">
      <w:pPr>
        <w:jc w:val="both"/>
        <w:rPr>
          <w:rFonts w:ascii="Arial" w:hAnsi="Arial" w:cs="Arial"/>
          <w:sz w:val="22"/>
          <w:szCs w:val="22"/>
        </w:rPr>
      </w:pPr>
      <w:r w:rsidRPr="00933A3C">
        <w:rPr>
          <w:rFonts w:ascii="Arial" w:hAnsi="Arial" w:cs="Arial"/>
          <w:sz w:val="22"/>
          <w:szCs w:val="22"/>
        </w:rPr>
        <w:t xml:space="preserve">L’offre devra être envoyée </w:t>
      </w:r>
      <w:r w:rsidR="00571BB7">
        <w:rPr>
          <w:rFonts w:ascii="Arial" w:hAnsi="Arial" w:cs="Arial"/>
          <w:sz w:val="22"/>
          <w:szCs w:val="22"/>
        </w:rPr>
        <w:t>aux adresses</w:t>
      </w:r>
      <w:r w:rsidRPr="00933A3C">
        <w:rPr>
          <w:rFonts w:ascii="Arial" w:hAnsi="Arial" w:cs="Arial"/>
          <w:sz w:val="22"/>
          <w:szCs w:val="22"/>
        </w:rPr>
        <w:t xml:space="preserve"> sui</w:t>
      </w:r>
      <w:r w:rsidRPr="00472BE1">
        <w:rPr>
          <w:rFonts w:ascii="Arial" w:hAnsi="Arial" w:cs="Arial"/>
          <w:sz w:val="22"/>
          <w:szCs w:val="22"/>
        </w:rPr>
        <w:t>vante</w:t>
      </w:r>
      <w:r w:rsidR="00571BB7">
        <w:rPr>
          <w:rFonts w:ascii="Arial" w:hAnsi="Arial" w:cs="Arial"/>
          <w:sz w:val="22"/>
          <w:szCs w:val="22"/>
        </w:rPr>
        <w:t xml:space="preserve">s : </w:t>
      </w:r>
    </w:p>
    <w:p w14:paraId="42581F14" w14:textId="77777777" w:rsidR="00571BB7" w:rsidRDefault="00B5172A" w:rsidP="00571BB7">
      <w:pPr>
        <w:pStyle w:val="Paragraphedeliste"/>
        <w:numPr>
          <w:ilvl w:val="0"/>
          <w:numId w:val="17"/>
        </w:numPr>
        <w:jc w:val="both"/>
        <w:rPr>
          <w:rFonts w:ascii="Arial" w:hAnsi="Arial" w:cs="Arial"/>
          <w:sz w:val="22"/>
          <w:szCs w:val="22"/>
        </w:rPr>
      </w:pPr>
      <w:hyperlink r:id="rId7" w:history="1">
        <w:r w:rsidR="00571BB7" w:rsidRPr="00A76E90">
          <w:rPr>
            <w:rStyle w:val="Lienhypertexte"/>
            <w:rFonts w:ascii="Arial" w:hAnsi="Arial" w:cs="Arial"/>
            <w:sz w:val="22"/>
            <w:szCs w:val="22"/>
          </w:rPr>
          <w:t>jmeyer@unenfantparlamain.org</w:t>
        </w:r>
      </w:hyperlink>
      <w:r w:rsidR="00571BB7">
        <w:rPr>
          <w:rFonts w:ascii="Arial" w:hAnsi="Arial" w:cs="Arial"/>
          <w:sz w:val="22"/>
          <w:szCs w:val="22"/>
        </w:rPr>
        <w:t xml:space="preserve"> </w:t>
      </w:r>
    </w:p>
    <w:p w14:paraId="07A54036" w14:textId="1EA26AE1" w:rsidR="00472BE1" w:rsidRPr="00571BB7" w:rsidRDefault="00B5172A" w:rsidP="00571BB7">
      <w:pPr>
        <w:pStyle w:val="Paragraphedeliste"/>
        <w:numPr>
          <w:ilvl w:val="0"/>
          <w:numId w:val="17"/>
        </w:numPr>
        <w:jc w:val="both"/>
        <w:rPr>
          <w:rFonts w:ascii="Arial" w:hAnsi="Arial" w:cs="Arial"/>
          <w:sz w:val="22"/>
          <w:szCs w:val="22"/>
        </w:rPr>
      </w:pPr>
      <w:hyperlink r:id="rId8" w:history="1">
        <w:r w:rsidR="00571BB7" w:rsidRPr="00A76E90">
          <w:rPr>
            <w:rStyle w:val="Lienhypertexte"/>
            <w:rFonts w:ascii="Arial" w:hAnsi="Arial" w:cs="Arial"/>
            <w:sz w:val="22"/>
            <w:szCs w:val="22"/>
          </w:rPr>
          <w:t>mfouilland@unenfantparlamain.org</w:t>
        </w:r>
      </w:hyperlink>
      <w:r w:rsidR="00571BB7">
        <w:rPr>
          <w:rFonts w:ascii="Arial" w:hAnsi="Arial" w:cs="Arial"/>
          <w:sz w:val="22"/>
          <w:szCs w:val="22"/>
        </w:rPr>
        <w:t xml:space="preserve"> </w:t>
      </w:r>
      <w:r w:rsidR="00933A3C" w:rsidRPr="00571BB7">
        <w:rPr>
          <w:rFonts w:ascii="Arial" w:hAnsi="Arial" w:cs="Arial"/>
          <w:sz w:val="22"/>
          <w:szCs w:val="22"/>
        </w:rPr>
        <w:t> </w:t>
      </w:r>
      <w:r w:rsidR="00472BE1" w:rsidRPr="00571BB7">
        <w:rPr>
          <w:rFonts w:ascii="Arial" w:hAnsi="Arial" w:cs="Arial"/>
          <w:sz w:val="22"/>
          <w:szCs w:val="22"/>
        </w:rPr>
        <w:t xml:space="preserve"> </w:t>
      </w:r>
    </w:p>
    <w:p w14:paraId="6F343F5D" w14:textId="77777777" w:rsidR="00933A3C" w:rsidRPr="00933A3C" w:rsidRDefault="00933A3C" w:rsidP="00933A3C">
      <w:pPr>
        <w:jc w:val="both"/>
        <w:rPr>
          <w:rFonts w:ascii="Arial" w:hAnsi="Arial" w:cs="Arial"/>
          <w:sz w:val="22"/>
          <w:szCs w:val="22"/>
        </w:rPr>
      </w:pPr>
    </w:p>
    <w:p w14:paraId="426FD323" w14:textId="28A7A634" w:rsidR="00933A3C" w:rsidRPr="00933A3C" w:rsidRDefault="00933A3C" w:rsidP="00933A3C">
      <w:pPr>
        <w:jc w:val="both"/>
        <w:rPr>
          <w:rFonts w:ascii="Arial" w:hAnsi="Arial" w:cs="Arial"/>
          <w:sz w:val="22"/>
          <w:szCs w:val="22"/>
        </w:rPr>
      </w:pPr>
      <w:r w:rsidRPr="00933A3C">
        <w:rPr>
          <w:rFonts w:ascii="Arial" w:hAnsi="Arial" w:cs="Arial"/>
          <w:sz w:val="22"/>
          <w:szCs w:val="22"/>
        </w:rPr>
        <w:t xml:space="preserve">Date limite de réception des </w:t>
      </w:r>
      <w:r w:rsidRPr="00472BE1">
        <w:rPr>
          <w:rFonts w:ascii="Arial" w:hAnsi="Arial" w:cs="Arial"/>
          <w:sz w:val="22"/>
          <w:szCs w:val="22"/>
        </w:rPr>
        <w:t xml:space="preserve">offres : </w:t>
      </w:r>
      <w:r w:rsidR="00B5172A">
        <w:rPr>
          <w:rFonts w:ascii="Arial" w:hAnsi="Arial" w:cs="Arial"/>
          <w:sz w:val="22"/>
          <w:szCs w:val="22"/>
        </w:rPr>
        <w:t>vendredi 21 avril.</w:t>
      </w:r>
    </w:p>
    <w:p w14:paraId="5703C566" w14:textId="77777777" w:rsidR="00933A3C" w:rsidRPr="00B45613" w:rsidRDefault="00933A3C" w:rsidP="00933A3C">
      <w:pPr>
        <w:jc w:val="both"/>
        <w:rPr>
          <w:rFonts w:ascii="Arial Narrow" w:hAnsi="Arial Narrow" w:cs="Arial"/>
          <w:sz w:val="18"/>
          <w:szCs w:val="18"/>
        </w:rPr>
      </w:pPr>
    </w:p>
    <w:p w14:paraId="0687F856" w14:textId="799BDB95" w:rsidR="009805A7" w:rsidRPr="002D6399" w:rsidRDefault="009805A7" w:rsidP="002D6399">
      <w:pPr>
        <w:spacing w:after="160" w:line="259" w:lineRule="auto"/>
        <w:rPr>
          <w:rFonts w:ascii="Arial" w:hAnsi="Arial" w:cs="Arial"/>
          <w:b/>
          <w:sz w:val="22"/>
          <w:szCs w:val="22"/>
        </w:rPr>
      </w:pPr>
    </w:p>
    <w:sectPr w:rsidR="009805A7" w:rsidRPr="002D6399" w:rsidSect="00903575">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80A8" w14:textId="77777777" w:rsidR="003F2B3C" w:rsidRDefault="003F2B3C" w:rsidP="00F40714">
      <w:r>
        <w:separator/>
      </w:r>
    </w:p>
  </w:endnote>
  <w:endnote w:type="continuationSeparator" w:id="0">
    <w:p w14:paraId="2D72CEA3" w14:textId="77777777" w:rsidR="003F2B3C" w:rsidRDefault="003F2B3C" w:rsidP="00F4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584141"/>
      <w:docPartObj>
        <w:docPartGallery w:val="Page Numbers (Bottom of Page)"/>
        <w:docPartUnique/>
      </w:docPartObj>
    </w:sdtPr>
    <w:sdtEndPr>
      <w:rPr>
        <w:i/>
        <w:color w:val="002060"/>
        <w:sz w:val="20"/>
      </w:rPr>
    </w:sdtEndPr>
    <w:sdtContent>
      <w:sdt>
        <w:sdtPr>
          <w:rPr>
            <w:i/>
            <w:color w:val="002060"/>
            <w:sz w:val="20"/>
          </w:rPr>
          <w:id w:val="1728636285"/>
          <w:docPartObj>
            <w:docPartGallery w:val="Page Numbers (Top of Page)"/>
            <w:docPartUnique/>
          </w:docPartObj>
        </w:sdtPr>
        <w:sdtEndPr/>
        <w:sdtContent>
          <w:p w14:paraId="08009E7A" w14:textId="2B807B6D" w:rsidR="00903575" w:rsidRPr="0064077E" w:rsidRDefault="00903575">
            <w:pPr>
              <w:pStyle w:val="Pieddepage"/>
              <w:jc w:val="center"/>
              <w:rPr>
                <w:i/>
                <w:color w:val="002060"/>
                <w:sz w:val="20"/>
              </w:rPr>
            </w:pPr>
            <w:r w:rsidRPr="0064077E">
              <w:rPr>
                <w:i/>
                <w:color w:val="002060"/>
                <w:sz w:val="20"/>
              </w:rPr>
              <w:t xml:space="preserve">Page </w:t>
            </w:r>
            <w:r w:rsidRPr="0064077E">
              <w:rPr>
                <w:b/>
                <w:bCs/>
                <w:i/>
                <w:color w:val="002060"/>
                <w:sz w:val="20"/>
              </w:rPr>
              <w:fldChar w:fldCharType="begin"/>
            </w:r>
            <w:r w:rsidRPr="0064077E">
              <w:rPr>
                <w:b/>
                <w:bCs/>
                <w:i/>
                <w:color w:val="002060"/>
                <w:sz w:val="20"/>
              </w:rPr>
              <w:instrText>PAGE</w:instrText>
            </w:r>
            <w:r w:rsidRPr="0064077E">
              <w:rPr>
                <w:b/>
                <w:bCs/>
                <w:i/>
                <w:color w:val="002060"/>
                <w:sz w:val="20"/>
              </w:rPr>
              <w:fldChar w:fldCharType="separate"/>
            </w:r>
            <w:r w:rsidRPr="0064077E">
              <w:rPr>
                <w:b/>
                <w:bCs/>
                <w:i/>
                <w:color w:val="002060"/>
                <w:sz w:val="20"/>
              </w:rPr>
              <w:t>2</w:t>
            </w:r>
            <w:r w:rsidRPr="0064077E">
              <w:rPr>
                <w:b/>
                <w:bCs/>
                <w:i/>
                <w:color w:val="002060"/>
                <w:sz w:val="20"/>
              </w:rPr>
              <w:fldChar w:fldCharType="end"/>
            </w:r>
            <w:r w:rsidRPr="0064077E">
              <w:rPr>
                <w:i/>
                <w:color w:val="002060"/>
                <w:sz w:val="20"/>
              </w:rPr>
              <w:t xml:space="preserve"> sur </w:t>
            </w:r>
            <w:r w:rsidRPr="0064077E">
              <w:rPr>
                <w:b/>
                <w:bCs/>
                <w:i/>
                <w:color w:val="002060"/>
                <w:sz w:val="20"/>
              </w:rPr>
              <w:fldChar w:fldCharType="begin"/>
            </w:r>
            <w:r w:rsidRPr="0064077E">
              <w:rPr>
                <w:b/>
                <w:bCs/>
                <w:i/>
                <w:color w:val="002060"/>
                <w:sz w:val="20"/>
              </w:rPr>
              <w:instrText>NUMPAGES</w:instrText>
            </w:r>
            <w:r w:rsidRPr="0064077E">
              <w:rPr>
                <w:b/>
                <w:bCs/>
                <w:i/>
                <w:color w:val="002060"/>
                <w:sz w:val="20"/>
              </w:rPr>
              <w:fldChar w:fldCharType="separate"/>
            </w:r>
            <w:r w:rsidRPr="0064077E">
              <w:rPr>
                <w:b/>
                <w:bCs/>
                <w:i/>
                <w:color w:val="002060"/>
                <w:sz w:val="20"/>
              </w:rPr>
              <w:t>2</w:t>
            </w:r>
            <w:r w:rsidRPr="0064077E">
              <w:rPr>
                <w:b/>
                <w:bCs/>
                <w:i/>
                <w:color w:val="002060"/>
                <w:sz w:val="20"/>
              </w:rPr>
              <w:fldChar w:fldCharType="end"/>
            </w:r>
          </w:p>
        </w:sdtContent>
      </w:sdt>
    </w:sdtContent>
  </w:sdt>
  <w:p w14:paraId="55B0C85B" w14:textId="77777777" w:rsidR="00903575" w:rsidRDefault="009035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FAA5" w14:textId="77777777" w:rsidR="003F2B3C" w:rsidRDefault="003F2B3C" w:rsidP="00F40714">
      <w:r>
        <w:separator/>
      </w:r>
    </w:p>
  </w:footnote>
  <w:footnote w:type="continuationSeparator" w:id="0">
    <w:p w14:paraId="4BD8A1B9" w14:textId="77777777" w:rsidR="003F2B3C" w:rsidRDefault="003F2B3C" w:rsidP="00F4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E155" w14:textId="0B5C1AEB" w:rsidR="00903575" w:rsidRDefault="00903575">
    <w:pPr>
      <w:pStyle w:val="En-tte"/>
    </w:pPr>
    <w:r>
      <w:rPr>
        <w:rFonts w:ascii="Arial" w:hAnsi="Arial" w:cs="Arial"/>
        <w:noProof/>
      </w:rPr>
      <w:drawing>
        <wp:anchor distT="0" distB="0" distL="114300" distR="114300" simplePos="0" relativeHeight="251659264" behindDoc="0" locked="0" layoutInCell="1" allowOverlap="1" wp14:anchorId="6781678F" wp14:editId="267D0927">
          <wp:simplePos x="0" y="0"/>
          <wp:positionH relativeFrom="margin">
            <wp:posOffset>2176145</wp:posOffset>
          </wp:positionH>
          <wp:positionV relativeFrom="paragraph">
            <wp:posOffset>-287655</wp:posOffset>
          </wp:positionV>
          <wp:extent cx="1532255" cy="649605"/>
          <wp:effectExtent l="0" t="0" r="0" b="0"/>
          <wp:wrapThrough wrapText="bothSides">
            <wp:wrapPolygon edited="0">
              <wp:start x="6982" y="0"/>
              <wp:lineTo x="0" y="1267"/>
              <wp:lineTo x="0" y="4434"/>
              <wp:lineTo x="1074" y="10135"/>
              <wp:lineTo x="0" y="16469"/>
              <wp:lineTo x="0" y="20903"/>
              <wp:lineTo x="21215" y="20903"/>
              <wp:lineTo x="21215" y="2534"/>
              <wp:lineTo x="8325" y="0"/>
              <wp:lineTo x="6982"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PLM normal fond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255" cy="649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631"/>
    <w:multiLevelType w:val="hybridMultilevel"/>
    <w:tmpl w:val="E3CA70E0"/>
    <w:lvl w:ilvl="0" w:tplc="8E5C05D4">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D194E"/>
    <w:multiLevelType w:val="hybridMultilevel"/>
    <w:tmpl w:val="F1085ACC"/>
    <w:lvl w:ilvl="0" w:tplc="27C062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C3B6C"/>
    <w:multiLevelType w:val="multilevel"/>
    <w:tmpl w:val="9F40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C644F"/>
    <w:multiLevelType w:val="hybridMultilevel"/>
    <w:tmpl w:val="D42059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2F02957"/>
    <w:multiLevelType w:val="hybridMultilevel"/>
    <w:tmpl w:val="6324E4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3804BFC"/>
    <w:multiLevelType w:val="multilevel"/>
    <w:tmpl w:val="9D00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C4880"/>
    <w:multiLevelType w:val="hybridMultilevel"/>
    <w:tmpl w:val="65806EF6"/>
    <w:lvl w:ilvl="0" w:tplc="040C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6806F82"/>
    <w:multiLevelType w:val="hybridMultilevel"/>
    <w:tmpl w:val="F2F66766"/>
    <w:lvl w:ilvl="0" w:tplc="3E467B3A">
      <w:start w:val="1"/>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7F83C32"/>
    <w:multiLevelType w:val="hybridMultilevel"/>
    <w:tmpl w:val="E558E3E2"/>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8203D"/>
    <w:multiLevelType w:val="hybridMultilevel"/>
    <w:tmpl w:val="E172955E"/>
    <w:lvl w:ilvl="0" w:tplc="27C062EE">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0E2E3E"/>
    <w:multiLevelType w:val="hybridMultilevel"/>
    <w:tmpl w:val="4462F2D6"/>
    <w:lvl w:ilvl="0" w:tplc="5E622A3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4C6A06"/>
    <w:multiLevelType w:val="hybridMultilevel"/>
    <w:tmpl w:val="91EA5E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812EC7"/>
    <w:multiLevelType w:val="hybridMultilevel"/>
    <w:tmpl w:val="81460038"/>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225B29C3"/>
    <w:multiLevelType w:val="hybridMultilevel"/>
    <w:tmpl w:val="B9EC0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D4509B"/>
    <w:multiLevelType w:val="hybridMultilevel"/>
    <w:tmpl w:val="C5807362"/>
    <w:lvl w:ilvl="0" w:tplc="F6166546">
      <w:numFmt w:val="bullet"/>
      <w:lvlText w:val="-"/>
      <w:lvlJc w:val="left"/>
      <w:pPr>
        <w:ind w:left="768" w:hanging="360"/>
      </w:pPr>
      <w:rPr>
        <w:rFonts w:ascii="Calibri" w:eastAsia="Calibri" w:hAnsi="Calibri" w:cs="Calibri"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5" w15:restartNumberingAfterBreak="0">
    <w:nsid w:val="24DC378F"/>
    <w:multiLevelType w:val="hybridMultilevel"/>
    <w:tmpl w:val="60CE1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7D0FA1"/>
    <w:multiLevelType w:val="hybridMultilevel"/>
    <w:tmpl w:val="31ECA22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EBB00CC"/>
    <w:multiLevelType w:val="hybridMultilevel"/>
    <w:tmpl w:val="8EF612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FAD38A3"/>
    <w:multiLevelType w:val="hybridMultilevel"/>
    <w:tmpl w:val="E70A09C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31A94FB4"/>
    <w:multiLevelType w:val="hybridMultilevel"/>
    <w:tmpl w:val="F6222B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2121E84"/>
    <w:multiLevelType w:val="hybridMultilevel"/>
    <w:tmpl w:val="AA80A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B57618"/>
    <w:multiLevelType w:val="hybridMultilevel"/>
    <w:tmpl w:val="A508BA14"/>
    <w:lvl w:ilvl="0" w:tplc="C786FDAC">
      <w:start w:val="1"/>
      <w:numFmt w:val="bullet"/>
      <w:lvlText w:val=""/>
      <w:lvlJc w:val="left"/>
      <w:pPr>
        <w:ind w:left="36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D36B1A"/>
    <w:multiLevelType w:val="hybridMultilevel"/>
    <w:tmpl w:val="24DA3A0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E14084"/>
    <w:multiLevelType w:val="hybridMultilevel"/>
    <w:tmpl w:val="BEB22468"/>
    <w:lvl w:ilvl="0" w:tplc="959034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D0C4791"/>
    <w:multiLevelType w:val="hybridMultilevel"/>
    <w:tmpl w:val="8D5ED0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F240A30"/>
    <w:multiLevelType w:val="hybridMultilevel"/>
    <w:tmpl w:val="03647B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F2D564F"/>
    <w:multiLevelType w:val="hybridMultilevel"/>
    <w:tmpl w:val="9C5262F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3B95898"/>
    <w:multiLevelType w:val="hybridMultilevel"/>
    <w:tmpl w:val="FC8C370A"/>
    <w:lvl w:ilvl="0" w:tplc="147E7494">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4E29E5"/>
    <w:multiLevelType w:val="hybridMultilevel"/>
    <w:tmpl w:val="FE7EE50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6C710A3"/>
    <w:multiLevelType w:val="hybridMultilevel"/>
    <w:tmpl w:val="03040392"/>
    <w:lvl w:ilvl="0" w:tplc="147E7494">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8255AC"/>
    <w:multiLevelType w:val="hybridMultilevel"/>
    <w:tmpl w:val="DFEC036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EC8182C"/>
    <w:multiLevelType w:val="multilevel"/>
    <w:tmpl w:val="239A1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E73805"/>
    <w:multiLevelType w:val="hybridMultilevel"/>
    <w:tmpl w:val="2A36D270"/>
    <w:lvl w:ilvl="0" w:tplc="72DAA4E4">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BE232B6"/>
    <w:multiLevelType w:val="hybridMultilevel"/>
    <w:tmpl w:val="160E6866"/>
    <w:lvl w:ilvl="0" w:tplc="964C7AF2">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F76420"/>
    <w:multiLevelType w:val="hybridMultilevel"/>
    <w:tmpl w:val="DFCE5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5154F2"/>
    <w:multiLevelType w:val="hybridMultilevel"/>
    <w:tmpl w:val="2620F0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04F7C52"/>
    <w:multiLevelType w:val="hybridMultilevel"/>
    <w:tmpl w:val="42D40AA2"/>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7" w15:restartNumberingAfterBreak="0">
    <w:nsid w:val="675E48A0"/>
    <w:multiLevelType w:val="hybridMultilevel"/>
    <w:tmpl w:val="AA7253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9AB020A"/>
    <w:multiLevelType w:val="hybridMultilevel"/>
    <w:tmpl w:val="AD5E99B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53066D"/>
    <w:multiLevelType w:val="hybridMultilevel"/>
    <w:tmpl w:val="7CBC9AA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D300A31"/>
    <w:multiLevelType w:val="hybridMultilevel"/>
    <w:tmpl w:val="32D21A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DE07C4B"/>
    <w:multiLevelType w:val="hybridMultilevel"/>
    <w:tmpl w:val="D7E64C3E"/>
    <w:lvl w:ilvl="0" w:tplc="147E7494">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FCF2BCB"/>
    <w:multiLevelType w:val="hybridMultilevel"/>
    <w:tmpl w:val="80A23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90646D"/>
    <w:multiLevelType w:val="hybridMultilevel"/>
    <w:tmpl w:val="AD22A388"/>
    <w:lvl w:ilvl="0" w:tplc="040C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6224C39"/>
    <w:multiLevelType w:val="hybridMultilevel"/>
    <w:tmpl w:val="C55264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8192D45"/>
    <w:multiLevelType w:val="hybridMultilevel"/>
    <w:tmpl w:val="F30A6550"/>
    <w:lvl w:ilvl="0" w:tplc="C786FDAC">
      <w:start w:val="1"/>
      <w:numFmt w:val="bullet"/>
      <w:lvlText w:val=""/>
      <w:lvlJc w:val="left"/>
      <w:pPr>
        <w:ind w:left="36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3F4771"/>
    <w:multiLevelType w:val="multilevel"/>
    <w:tmpl w:val="14EA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8C68AC"/>
    <w:multiLevelType w:val="hybridMultilevel"/>
    <w:tmpl w:val="C896BD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7CCE2E89"/>
    <w:multiLevelType w:val="hybridMultilevel"/>
    <w:tmpl w:val="0A3E2F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47"/>
  </w:num>
  <w:num w:numId="4">
    <w:abstractNumId w:val="20"/>
  </w:num>
  <w:num w:numId="5">
    <w:abstractNumId w:val="41"/>
  </w:num>
  <w:num w:numId="6">
    <w:abstractNumId w:val="18"/>
  </w:num>
  <w:num w:numId="7">
    <w:abstractNumId w:val="40"/>
  </w:num>
  <w:num w:numId="8">
    <w:abstractNumId w:val="29"/>
  </w:num>
  <w:num w:numId="9">
    <w:abstractNumId w:val="8"/>
  </w:num>
  <w:num w:numId="10">
    <w:abstractNumId w:val="19"/>
  </w:num>
  <w:num w:numId="11">
    <w:abstractNumId w:val="25"/>
  </w:num>
  <w:num w:numId="12">
    <w:abstractNumId w:val="27"/>
  </w:num>
  <w:num w:numId="13">
    <w:abstractNumId w:val="24"/>
  </w:num>
  <w:num w:numId="14">
    <w:abstractNumId w:val="4"/>
  </w:num>
  <w:num w:numId="15">
    <w:abstractNumId w:val="39"/>
  </w:num>
  <w:num w:numId="16">
    <w:abstractNumId w:val="33"/>
  </w:num>
  <w:num w:numId="17">
    <w:abstractNumId w:val="9"/>
  </w:num>
  <w:num w:numId="18">
    <w:abstractNumId w:val="21"/>
  </w:num>
  <w:num w:numId="19">
    <w:abstractNumId w:val="45"/>
  </w:num>
  <w:num w:numId="20">
    <w:abstractNumId w:val="0"/>
  </w:num>
  <w:num w:numId="21">
    <w:abstractNumId w:val="37"/>
  </w:num>
  <w:num w:numId="22">
    <w:abstractNumId w:val="44"/>
  </w:num>
  <w:num w:numId="23">
    <w:abstractNumId w:val="35"/>
  </w:num>
  <w:num w:numId="24">
    <w:abstractNumId w:val="30"/>
  </w:num>
  <w:num w:numId="25">
    <w:abstractNumId w:val="42"/>
  </w:num>
  <w:num w:numId="26">
    <w:abstractNumId w:val="17"/>
  </w:num>
  <w:num w:numId="27">
    <w:abstractNumId w:val="16"/>
  </w:num>
  <w:num w:numId="28">
    <w:abstractNumId w:val="14"/>
  </w:num>
  <w:num w:numId="29">
    <w:abstractNumId w:val="3"/>
  </w:num>
  <w:num w:numId="30">
    <w:abstractNumId w:val="48"/>
  </w:num>
  <w:num w:numId="31">
    <w:abstractNumId w:val="23"/>
  </w:num>
  <w:num w:numId="32">
    <w:abstractNumId w:val="1"/>
  </w:num>
  <w:num w:numId="33">
    <w:abstractNumId w:val="34"/>
  </w:num>
  <w:num w:numId="34">
    <w:abstractNumId w:val="15"/>
  </w:num>
  <w:num w:numId="35">
    <w:abstractNumId w:val="38"/>
  </w:num>
  <w:num w:numId="36">
    <w:abstractNumId w:val="11"/>
  </w:num>
  <w:num w:numId="37">
    <w:abstractNumId w:val="36"/>
  </w:num>
  <w:num w:numId="38">
    <w:abstractNumId w:val="12"/>
  </w:num>
  <w:num w:numId="39">
    <w:abstractNumId w:val="10"/>
  </w:num>
  <w:num w:numId="40">
    <w:abstractNumId w:val="5"/>
  </w:num>
  <w:num w:numId="41">
    <w:abstractNumId w:val="7"/>
  </w:num>
  <w:num w:numId="42">
    <w:abstractNumId w:val="43"/>
  </w:num>
  <w:num w:numId="43">
    <w:abstractNumId w:val="28"/>
  </w:num>
  <w:num w:numId="44">
    <w:abstractNumId w:val="6"/>
  </w:num>
  <w:num w:numId="45">
    <w:abstractNumId w:val="2"/>
  </w:num>
  <w:num w:numId="46">
    <w:abstractNumId w:val="46"/>
  </w:num>
  <w:num w:numId="47">
    <w:abstractNumId w:val="22"/>
  </w:num>
  <w:num w:numId="48">
    <w:abstractNumId w:val="3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48"/>
    <w:rsid w:val="00021CD3"/>
    <w:rsid w:val="00091076"/>
    <w:rsid w:val="000B3092"/>
    <w:rsid w:val="000E41CD"/>
    <w:rsid w:val="000E756F"/>
    <w:rsid w:val="00103D76"/>
    <w:rsid w:val="001106ED"/>
    <w:rsid w:val="001B7AC6"/>
    <w:rsid w:val="001F187C"/>
    <w:rsid w:val="00204B44"/>
    <w:rsid w:val="002153FF"/>
    <w:rsid w:val="00236465"/>
    <w:rsid w:val="00240AF2"/>
    <w:rsid w:val="002417F6"/>
    <w:rsid w:val="00247A76"/>
    <w:rsid w:val="00250480"/>
    <w:rsid w:val="002632E2"/>
    <w:rsid w:val="00266816"/>
    <w:rsid w:val="0027582A"/>
    <w:rsid w:val="00282D51"/>
    <w:rsid w:val="00294836"/>
    <w:rsid w:val="002954EA"/>
    <w:rsid w:val="0029573D"/>
    <w:rsid w:val="002B32DF"/>
    <w:rsid w:val="002D0E3D"/>
    <w:rsid w:val="002D6399"/>
    <w:rsid w:val="00316E26"/>
    <w:rsid w:val="0035106D"/>
    <w:rsid w:val="003627BA"/>
    <w:rsid w:val="003915A7"/>
    <w:rsid w:val="00397AE1"/>
    <w:rsid w:val="003E37A4"/>
    <w:rsid w:val="003E52AF"/>
    <w:rsid w:val="003F2B3C"/>
    <w:rsid w:val="0041425C"/>
    <w:rsid w:val="00472BE1"/>
    <w:rsid w:val="00481DA3"/>
    <w:rsid w:val="00484834"/>
    <w:rsid w:val="00484D2A"/>
    <w:rsid w:val="00490738"/>
    <w:rsid w:val="00495326"/>
    <w:rsid w:val="00497B22"/>
    <w:rsid w:val="004B260B"/>
    <w:rsid w:val="004B5E93"/>
    <w:rsid w:val="004B7CBF"/>
    <w:rsid w:val="004C3071"/>
    <w:rsid w:val="004D1BC2"/>
    <w:rsid w:val="004E24F6"/>
    <w:rsid w:val="004F7C2C"/>
    <w:rsid w:val="00512DFD"/>
    <w:rsid w:val="00520C34"/>
    <w:rsid w:val="00530CD9"/>
    <w:rsid w:val="00543CE9"/>
    <w:rsid w:val="00571BB7"/>
    <w:rsid w:val="005844FF"/>
    <w:rsid w:val="005A6500"/>
    <w:rsid w:val="005A6C39"/>
    <w:rsid w:val="005D3B96"/>
    <w:rsid w:val="005F0BAA"/>
    <w:rsid w:val="005F492B"/>
    <w:rsid w:val="005F59DA"/>
    <w:rsid w:val="0062294E"/>
    <w:rsid w:val="0064077E"/>
    <w:rsid w:val="00676A3C"/>
    <w:rsid w:val="006831DB"/>
    <w:rsid w:val="006A307D"/>
    <w:rsid w:val="006B6CD2"/>
    <w:rsid w:val="006C5092"/>
    <w:rsid w:val="006C7F15"/>
    <w:rsid w:val="006D71FA"/>
    <w:rsid w:val="006F60EF"/>
    <w:rsid w:val="007000AD"/>
    <w:rsid w:val="00732FB8"/>
    <w:rsid w:val="0075708D"/>
    <w:rsid w:val="00772B0F"/>
    <w:rsid w:val="00773780"/>
    <w:rsid w:val="00776548"/>
    <w:rsid w:val="00786AFD"/>
    <w:rsid w:val="007B5853"/>
    <w:rsid w:val="007E603A"/>
    <w:rsid w:val="00825FD4"/>
    <w:rsid w:val="00827136"/>
    <w:rsid w:val="008400F1"/>
    <w:rsid w:val="0084141C"/>
    <w:rsid w:val="008B11B5"/>
    <w:rsid w:val="008B3286"/>
    <w:rsid w:val="008B3466"/>
    <w:rsid w:val="00903575"/>
    <w:rsid w:val="00917DCD"/>
    <w:rsid w:val="00933A3C"/>
    <w:rsid w:val="0094113B"/>
    <w:rsid w:val="00945379"/>
    <w:rsid w:val="00971866"/>
    <w:rsid w:val="009805A7"/>
    <w:rsid w:val="009815E4"/>
    <w:rsid w:val="009865B5"/>
    <w:rsid w:val="009937CE"/>
    <w:rsid w:val="009A1FA5"/>
    <w:rsid w:val="009D582B"/>
    <w:rsid w:val="009E1C89"/>
    <w:rsid w:val="009F6562"/>
    <w:rsid w:val="00A32AC0"/>
    <w:rsid w:val="00A34A70"/>
    <w:rsid w:val="00A52FA7"/>
    <w:rsid w:val="00A54348"/>
    <w:rsid w:val="00A558AE"/>
    <w:rsid w:val="00A56F09"/>
    <w:rsid w:val="00AC7127"/>
    <w:rsid w:val="00AE014E"/>
    <w:rsid w:val="00B42EC2"/>
    <w:rsid w:val="00B5172A"/>
    <w:rsid w:val="00B57563"/>
    <w:rsid w:val="00BA6314"/>
    <w:rsid w:val="00BE1B95"/>
    <w:rsid w:val="00BE670E"/>
    <w:rsid w:val="00BE698F"/>
    <w:rsid w:val="00BF3005"/>
    <w:rsid w:val="00C02E31"/>
    <w:rsid w:val="00C032E2"/>
    <w:rsid w:val="00C1171D"/>
    <w:rsid w:val="00C26A85"/>
    <w:rsid w:val="00C76F58"/>
    <w:rsid w:val="00C81362"/>
    <w:rsid w:val="00C8235D"/>
    <w:rsid w:val="00CA1DC0"/>
    <w:rsid w:val="00CE03EA"/>
    <w:rsid w:val="00D02044"/>
    <w:rsid w:val="00D12CE2"/>
    <w:rsid w:val="00D13CF2"/>
    <w:rsid w:val="00D267BC"/>
    <w:rsid w:val="00D61B52"/>
    <w:rsid w:val="00D66358"/>
    <w:rsid w:val="00D8014A"/>
    <w:rsid w:val="00D86A49"/>
    <w:rsid w:val="00D92646"/>
    <w:rsid w:val="00D9288F"/>
    <w:rsid w:val="00DB23D5"/>
    <w:rsid w:val="00DB4ACD"/>
    <w:rsid w:val="00DB5A81"/>
    <w:rsid w:val="00DB6092"/>
    <w:rsid w:val="00DC1D7C"/>
    <w:rsid w:val="00DD06D0"/>
    <w:rsid w:val="00DF3F84"/>
    <w:rsid w:val="00E223ED"/>
    <w:rsid w:val="00E302F6"/>
    <w:rsid w:val="00E617E2"/>
    <w:rsid w:val="00E75635"/>
    <w:rsid w:val="00E83817"/>
    <w:rsid w:val="00EB1D7B"/>
    <w:rsid w:val="00EC0BE3"/>
    <w:rsid w:val="00EC4638"/>
    <w:rsid w:val="00ED684E"/>
    <w:rsid w:val="00EE7C0B"/>
    <w:rsid w:val="00F16776"/>
    <w:rsid w:val="00F204D5"/>
    <w:rsid w:val="00F21882"/>
    <w:rsid w:val="00F25935"/>
    <w:rsid w:val="00F40714"/>
    <w:rsid w:val="00FA3ADF"/>
    <w:rsid w:val="00FC1E70"/>
    <w:rsid w:val="00FF05B0"/>
    <w:rsid w:val="00FF0F42"/>
    <w:rsid w:val="00FF4658"/>
    <w:rsid w:val="00FF66FD"/>
    <w:rsid w:val="00FF6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AF1A2"/>
  <w15:chartTrackingRefBased/>
  <w15:docId w15:val="{BF71611B-B840-4096-8965-855F197C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548"/>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ous titre 2"/>
    <w:basedOn w:val="Normal"/>
    <w:link w:val="ParagraphedelisteCar"/>
    <w:uiPriority w:val="34"/>
    <w:qFormat/>
    <w:rsid w:val="00776548"/>
    <w:pPr>
      <w:ind w:left="720"/>
      <w:contextualSpacing/>
    </w:pPr>
  </w:style>
  <w:style w:type="character" w:customStyle="1" w:styleId="s1ppyq">
    <w:name w:val="s1ppyq"/>
    <w:basedOn w:val="Policepardfaut"/>
    <w:rsid w:val="00776548"/>
  </w:style>
  <w:style w:type="character" w:styleId="Marquedecommentaire">
    <w:name w:val="annotation reference"/>
    <w:basedOn w:val="Policepardfaut"/>
    <w:uiPriority w:val="99"/>
    <w:semiHidden/>
    <w:unhideWhenUsed/>
    <w:rsid w:val="00776548"/>
    <w:rPr>
      <w:sz w:val="16"/>
      <w:szCs w:val="16"/>
    </w:rPr>
  </w:style>
  <w:style w:type="paragraph" w:styleId="Commentaire">
    <w:name w:val="annotation text"/>
    <w:basedOn w:val="Normal"/>
    <w:link w:val="CommentaireCar"/>
    <w:uiPriority w:val="99"/>
    <w:unhideWhenUsed/>
    <w:rsid w:val="00776548"/>
    <w:rPr>
      <w:sz w:val="20"/>
      <w:szCs w:val="20"/>
    </w:rPr>
  </w:style>
  <w:style w:type="character" w:customStyle="1" w:styleId="CommentaireCar">
    <w:name w:val="Commentaire Car"/>
    <w:basedOn w:val="Policepardfaut"/>
    <w:link w:val="Commentaire"/>
    <w:uiPriority w:val="99"/>
    <w:rsid w:val="00776548"/>
    <w:rPr>
      <w:rFonts w:eastAsiaTheme="minorEastAsia"/>
      <w:sz w:val="20"/>
      <w:szCs w:val="20"/>
      <w:lang w:eastAsia="fr-FR"/>
    </w:rPr>
  </w:style>
  <w:style w:type="paragraph" w:styleId="Textedebulles">
    <w:name w:val="Balloon Text"/>
    <w:basedOn w:val="Normal"/>
    <w:link w:val="TextedebullesCar"/>
    <w:uiPriority w:val="99"/>
    <w:semiHidden/>
    <w:unhideWhenUsed/>
    <w:rsid w:val="00776548"/>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6548"/>
    <w:rPr>
      <w:rFonts w:ascii="Segoe UI" w:eastAsiaTheme="minorEastAsia" w:hAnsi="Segoe UI" w:cs="Segoe UI"/>
      <w:sz w:val="18"/>
      <w:szCs w:val="18"/>
      <w:lang w:eastAsia="fr-FR"/>
    </w:rPr>
  </w:style>
  <w:style w:type="paragraph" w:styleId="Notedebasdepage">
    <w:name w:val="footnote text"/>
    <w:basedOn w:val="Normal"/>
    <w:link w:val="NotedebasdepageCar"/>
    <w:uiPriority w:val="99"/>
    <w:semiHidden/>
    <w:unhideWhenUsed/>
    <w:rsid w:val="00F40714"/>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F40714"/>
    <w:rPr>
      <w:sz w:val="20"/>
      <w:szCs w:val="20"/>
    </w:rPr>
  </w:style>
  <w:style w:type="character" w:styleId="Appelnotedebasdep">
    <w:name w:val="footnote reference"/>
    <w:basedOn w:val="Policepardfaut"/>
    <w:uiPriority w:val="99"/>
    <w:semiHidden/>
    <w:unhideWhenUsed/>
    <w:rsid w:val="00F40714"/>
    <w:rPr>
      <w:vertAlign w:val="superscript"/>
    </w:rPr>
  </w:style>
  <w:style w:type="table" w:styleId="Grilledutableau">
    <w:name w:val="Table Grid"/>
    <w:basedOn w:val="TableauNormal"/>
    <w:uiPriority w:val="39"/>
    <w:rsid w:val="00F4071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40714"/>
    <w:pPr>
      <w:spacing w:after="0" w:line="240" w:lineRule="auto"/>
    </w:pPr>
  </w:style>
  <w:style w:type="paragraph" w:styleId="En-tte">
    <w:name w:val="header"/>
    <w:basedOn w:val="Normal"/>
    <w:link w:val="En-tteCar"/>
    <w:uiPriority w:val="99"/>
    <w:unhideWhenUsed/>
    <w:rsid w:val="004C3071"/>
    <w:pPr>
      <w:tabs>
        <w:tab w:val="center" w:pos="4536"/>
        <w:tab w:val="right" w:pos="9072"/>
      </w:tabs>
    </w:pPr>
  </w:style>
  <w:style w:type="character" w:customStyle="1" w:styleId="En-tteCar">
    <w:name w:val="En-tête Car"/>
    <w:basedOn w:val="Policepardfaut"/>
    <w:link w:val="En-tte"/>
    <w:uiPriority w:val="99"/>
    <w:rsid w:val="004C3071"/>
    <w:rPr>
      <w:rFonts w:eastAsiaTheme="minorEastAsia"/>
      <w:sz w:val="24"/>
      <w:szCs w:val="24"/>
      <w:lang w:eastAsia="fr-FR"/>
    </w:rPr>
  </w:style>
  <w:style w:type="paragraph" w:styleId="Pieddepage">
    <w:name w:val="footer"/>
    <w:basedOn w:val="Normal"/>
    <w:link w:val="PieddepageCar"/>
    <w:uiPriority w:val="99"/>
    <w:unhideWhenUsed/>
    <w:rsid w:val="004C3071"/>
    <w:pPr>
      <w:tabs>
        <w:tab w:val="center" w:pos="4536"/>
        <w:tab w:val="right" w:pos="9072"/>
      </w:tabs>
    </w:pPr>
  </w:style>
  <w:style w:type="character" w:customStyle="1" w:styleId="PieddepageCar">
    <w:name w:val="Pied de page Car"/>
    <w:basedOn w:val="Policepardfaut"/>
    <w:link w:val="Pieddepage"/>
    <w:uiPriority w:val="99"/>
    <w:rsid w:val="004C3071"/>
    <w:rPr>
      <w:rFonts w:eastAsiaTheme="minorEastAsia"/>
      <w:sz w:val="24"/>
      <w:szCs w:val="24"/>
      <w:lang w:eastAsia="fr-FR"/>
    </w:rPr>
  </w:style>
  <w:style w:type="character" w:customStyle="1" w:styleId="ParagraphedelisteCar">
    <w:name w:val="Paragraphe de liste Car"/>
    <w:aliases w:val="sous titre 2 Car"/>
    <w:link w:val="Paragraphedeliste"/>
    <w:uiPriority w:val="34"/>
    <w:locked/>
    <w:rsid w:val="004F7C2C"/>
    <w:rPr>
      <w:rFonts w:eastAsiaTheme="minorEastAsia"/>
      <w:sz w:val="24"/>
      <w:szCs w:val="24"/>
      <w:lang w:eastAsia="fr-FR"/>
    </w:rPr>
  </w:style>
  <w:style w:type="paragraph" w:styleId="Objetducommentaire">
    <w:name w:val="annotation subject"/>
    <w:basedOn w:val="Commentaire"/>
    <w:next w:val="Commentaire"/>
    <w:link w:val="ObjetducommentaireCar"/>
    <w:uiPriority w:val="99"/>
    <w:semiHidden/>
    <w:unhideWhenUsed/>
    <w:rsid w:val="009D582B"/>
    <w:rPr>
      <w:b/>
      <w:bCs/>
    </w:rPr>
  </w:style>
  <w:style w:type="character" w:customStyle="1" w:styleId="ObjetducommentaireCar">
    <w:name w:val="Objet du commentaire Car"/>
    <w:basedOn w:val="CommentaireCar"/>
    <w:link w:val="Objetducommentaire"/>
    <w:uiPriority w:val="99"/>
    <w:semiHidden/>
    <w:rsid w:val="009D582B"/>
    <w:rPr>
      <w:rFonts w:eastAsiaTheme="minorEastAsia"/>
      <w:b/>
      <w:bCs/>
      <w:sz w:val="20"/>
      <w:szCs w:val="20"/>
      <w:lang w:eastAsia="fr-FR"/>
    </w:rPr>
  </w:style>
  <w:style w:type="character" w:styleId="Lienhypertexte">
    <w:name w:val="Hyperlink"/>
    <w:rsid w:val="00903575"/>
    <w:rPr>
      <w:color w:val="0000FF"/>
      <w:u w:val="single"/>
    </w:rPr>
  </w:style>
  <w:style w:type="paragraph" w:styleId="Titre">
    <w:name w:val="Title"/>
    <w:basedOn w:val="Normal"/>
    <w:link w:val="TitreCar"/>
    <w:qFormat/>
    <w:rsid w:val="00DC1D7C"/>
    <w:pPr>
      <w:jc w:val="center"/>
    </w:pPr>
    <w:rPr>
      <w:rFonts w:ascii="Times New Roman" w:eastAsia="Times New Roman" w:hAnsi="Times New Roman" w:cs="Times New Roman"/>
      <w:sz w:val="36"/>
      <w:szCs w:val="36"/>
    </w:rPr>
  </w:style>
  <w:style w:type="character" w:customStyle="1" w:styleId="TitreCar">
    <w:name w:val="Titre Car"/>
    <w:basedOn w:val="Policepardfaut"/>
    <w:link w:val="Titre"/>
    <w:rsid w:val="00DC1D7C"/>
    <w:rPr>
      <w:rFonts w:ascii="Times New Roman" w:eastAsia="Times New Roman" w:hAnsi="Times New Roman" w:cs="Times New Roman"/>
      <w:sz w:val="36"/>
      <w:szCs w:val="36"/>
      <w:lang w:eastAsia="fr-FR"/>
    </w:rPr>
  </w:style>
  <w:style w:type="character" w:styleId="Lienhypertextesuivivisit">
    <w:name w:val="FollowedHyperlink"/>
    <w:basedOn w:val="Policepardfaut"/>
    <w:uiPriority w:val="99"/>
    <w:semiHidden/>
    <w:unhideWhenUsed/>
    <w:rsid w:val="00A32AC0"/>
    <w:rPr>
      <w:color w:val="954F72" w:themeColor="followedHyperlink"/>
      <w:u w:val="single"/>
    </w:rPr>
  </w:style>
  <w:style w:type="character" w:styleId="Mentionnonrsolue">
    <w:name w:val="Unresolved Mention"/>
    <w:basedOn w:val="Policepardfaut"/>
    <w:uiPriority w:val="99"/>
    <w:semiHidden/>
    <w:unhideWhenUsed/>
    <w:rsid w:val="00933A3C"/>
    <w:rPr>
      <w:color w:val="605E5C"/>
      <w:shd w:val="clear" w:color="auto" w:fill="E1DFDD"/>
    </w:rPr>
  </w:style>
  <w:style w:type="paragraph" w:styleId="Sous-titre">
    <w:name w:val="Subtitle"/>
    <w:basedOn w:val="Normal"/>
    <w:link w:val="Sous-titreCar"/>
    <w:uiPriority w:val="99"/>
    <w:qFormat/>
    <w:rsid w:val="00472BE1"/>
    <w:pPr>
      <w:spacing w:after="60"/>
      <w:jc w:val="center"/>
      <w:outlineLvl w:val="1"/>
    </w:pPr>
    <w:rPr>
      <w:rFonts w:ascii="Arial" w:eastAsia="MS Mincho" w:hAnsi="Arial" w:cs="Arial"/>
      <w:lang w:eastAsia="en-US"/>
    </w:rPr>
  </w:style>
  <w:style w:type="character" w:customStyle="1" w:styleId="Sous-titreCar">
    <w:name w:val="Sous-titre Car"/>
    <w:basedOn w:val="Policepardfaut"/>
    <w:link w:val="Sous-titre"/>
    <w:uiPriority w:val="99"/>
    <w:rsid w:val="00472BE1"/>
    <w:rPr>
      <w:rFonts w:ascii="Arial" w:eastAsia="MS Mincho" w:hAnsi="Arial" w:cs="Arial"/>
      <w:sz w:val="24"/>
      <w:szCs w:val="24"/>
    </w:rPr>
  </w:style>
  <w:style w:type="paragraph" w:styleId="NormalWeb">
    <w:name w:val="Normal (Web)"/>
    <w:basedOn w:val="Normal"/>
    <w:uiPriority w:val="99"/>
    <w:semiHidden/>
    <w:unhideWhenUsed/>
    <w:rsid w:val="0075708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Policepardfaut"/>
    <w:rsid w:val="0075708D"/>
  </w:style>
  <w:style w:type="character" w:customStyle="1" w:styleId="eop">
    <w:name w:val="eop"/>
    <w:basedOn w:val="Policepardfaut"/>
    <w:rsid w:val="0075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597">
      <w:bodyDiv w:val="1"/>
      <w:marLeft w:val="0"/>
      <w:marRight w:val="0"/>
      <w:marTop w:val="0"/>
      <w:marBottom w:val="0"/>
      <w:divBdr>
        <w:top w:val="none" w:sz="0" w:space="0" w:color="auto"/>
        <w:left w:val="none" w:sz="0" w:space="0" w:color="auto"/>
        <w:bottom w:val="none" w:sz="0" w:space="0" w:color="auto"/>
        <w:right w:val="none" w:sz="0" w:space="0" w:color="auto"/>
      </w:divBdr>
    </w:div>
    <w:div w:id="162205638">
      <w:bodyDiv w:val="1"/>
      <w:marLeft w:val="0"/>
      <w:marRight w:val="0"/>
      <w:marTop w:val="0"/>
      <w:marBottom w:val="0"/>
      <w:divBdr>
        <w:top w:val="none" w:sz="0" w:space="0" w:color="auto"/>
        <w:left w:val="none" w:sz="0" w:space="0" w:color="auto"/>
        <w:bottom w:val="none" w:sz="0" w:space="0" w:color="auto"/>
        <w:right w:val="none" w:sz="0" w:space="0" w:color="auto"/>
      </w:divBdr>
    </w:div>
    <w:div w:id="332530353">
      <w:bodyDiv w:val="1"/>
      <w:marLeft w:val="0"/>
      <w:marRight w:val="0"/>
      <w:marTop w:val="0"/>
      <w:marBottom w:val="0"/>
      <w:divBdr>
        <w:top w:val="none" w:sz="0" w:space="0" w:color="auto"/>
        <w:left w:val="none" w:sz="0" w:space="0" w:color="auto"/>
        <w:bottom w:val="none" w:sz="0" w:space="0" w:color="auto"/>
        <w:right w:val="none" w:sz="0" w:space="0" w:color="auto"/>
      </w:divBdr>
    </w:div>
    <w:div w:id="503666690">
      <w:bodyDiv w:val="1"/>
      <w:marLeft w:val="0"/>
      <w:marRight w:val="0"/>
      <w:marTop w:val="0"/>
      <w:marBottom w:val="0"/>
      <w:divBdr>
        <w:top w:val="none" w:sz="0" w:space="0" w:color="auto"/>
        <w:left w:val="none" w:sz="0" w:space="0" w:color="auto"/>
        <w:bottom w:val="none" w:sz="0" w:space="0" w:color="auto"/>
        <w:right w:val="none" w:sz="0" w:space="0" w:color="auto"/>
      </w:divBdr>
    </w:div>
    <w:div w:id="518665856">
      <w:bodyDiv w:val="1"/>
      <w:marLeft w:val="0"/>
      <w:marRight w:val="0"/>
      <w:marTop w:val="0"/>
      <w:marBottom w:val="0"/>
      <w:divBdr>
        <w:top w:val="none" w:sz="0" w:space="0" w:color="auto"/>
        <w:left w:val="none" w:sz="0" w:space="0" w:color="auto"/>
        <w:bottom w:val="none" w:sz="0" w:space="0" w:color="auto"/>
        <w:right w:val="none" w:sz="0" w:space="0" w:color="auto"/>
      </w:divBdr>
    </w:div>
    <w:div w:id="777792236">
      <w:bodyDiv w:val="1"/>
      <w:marLeft w:val="0"/>
      <w:marRight w:val="0"/>
      <w:marTop w:val="0"/>
      <w:marBottom w:val="0"/>
      <w:divBdr>
        <w:top w:val="none" w:sz="0" w:space="0" w:color="auto"/>
        <w:left w:val="none" w:sz="0" w:space="0" w:color="auto"/>
        <w:bottom w:val="none" w:sz="0" w:space="0" w:color="auto"/>
        <w:right w:val="none" w:sz="0" w:space="0" w:color="auto"/>
      </w:divBdr>
    </w:div>
    <w:div w:id="1125585262">
      <w:bodyDiv w:val="1"/>
      <w:marLeft w:val="0"/>
      <w:marRight w:val="0"/>
      <w:marTop w:val="0"/>
      <w:marBottom w:val="0"/>
      <w:divBdr>
        <w:top w:val="none" w:sz="0" w:space="0" w:color="auto"/>
        <w:left w:val="none" w:sz="0" w:space="0" w:color="auto"/>
        <w:bottom w:val="none" w:sz="0" w:space="0" w:color="auto"/>
        <w:right w:val="none" w:sz="0" w:space="0" w:color="auto"/>
      </w:divBdr>
    </w:div>
    <w:div w:id="1210193181">
      <w:bodyDiv w:val="1"/>
      <w:marLeft w:val="0"/>
      <w:marRight w:val="0"/>
      <w:marTop w:val="0"/>
      <w:marBottom w:val="0"/>
      <w:divBdr>
        <w:top w:val="none" w:sz="0" w:space="0" w:color="auto"/>
        <w:left w:val="none" w:sz="0" w:space="0" w:color="auto"/>
        <w:bottom w:val="none" w:sz="0" w:space="0" w:color="auto"/>
        <w:right w:val="none" w:sz="0" w:space="0" w:color="auto"/>
      </w:divBdr>
    </w:div>
    <w:div w:id="1246308156">
      <w:bodyDiv w:val="1"/>
      <w:marLeft w:val="0"/>
      <w:marRight w:val="0"/>
      <w:marTop w:val="0"/>
      <w:marBottom w:val="0"/>
      <w:divBdr>
        <w:top w:val="none" w:sz="0" w:space="0" w:color="auto"/>
        <w:left w:val="none" w:sz="0" w:space="0" w:color="auto"/>
        <w:bottom w:val="none" w:sz="0" w:space="0" w:color="auto"/>
        <w:right w:val="none" w:sz="0" w:space="0" w:color="auto"/>
      </w:divBdr>
    </w:div>
    <w:div w:id="1399326528">
      <w:bodyDiv w:val="1"/>
      <w:marLeft w:val="0"/>
      <w:marRight w:val="0"/>
      <w:marTop w:val="0"/>
      <w:marBottom w:val="0"/>
      <w:divBdr>
        <w:top w:val="none" w:sz="0" w:space="0" w:color="auto"/>
        <w:left w:val="none" w:sz="0" w:space="0" w:color="auto"/>
        <w:bottom w:val="none" w:sz="0" w:space="0" w:color="auto"/>
        <w:right w:val="none" w:sz="0" w:space="0" w:color="auto"/>
      </w:divBdr>
    </w:div>
    <w:div w:id="1552233187">
      <w:bodyDiv w:val="1"/>
      <w:marLeft w:val="0"/>
      <w:marRight w:val="0"/>
      <w:marTop w:val="0"/>
      <w:marBottom w:val="0"/>
      <w:divBdr>
        <w:top w:val="none" w:sz="0" w:space="0" w:color="auto"/>
        <w:left w:val="none" w:sz="0" w:space="0" w:color="auto"/>
        <w:bottom w:val="none" w:sz="0" w:space="0" w:color="auto"/>
        <w:right w:val="none" w:sz="0" w:space="0" w:color="auto"/>
      </w:divBdr>
    </w:div>
    <w:div w:id="1735197902">
      <w:bodyDiv w:val="1"/>
      <w:marLeft w:val="0"/>
      <w:marRight w:val="0"/>
      <w:marTop w:val="0"/>
      <w:marBottom w:val="0"/>
      <w:divBdr>
        <w:top w:val="none" w:sz="0" w:space="0" w:color="auto"/>
        <w:left w:val="none" w:sz="0" w:space="0" w:color="auto"/>
        <w:bottom w:val="none" w:sz="0" w:space="0" w:color="auto"/>
        <w:right w:val="none" w:sz="0" w:space="0" w:color="auto"/>
      </w:divBdr>
    </w:div>
    <w:div w:id="1831629906">
      <w:bodyDiv w:val="1"/>
      <w:marLeft w:val="0"/>
      <w:marRight w:val="0"/>
      <w:marTop w:val="0"/>
      <w:marBottom w:val="0"/>
      <w:divBdr>
        <w:top w:val="none" w:sz="0" w:space="0" w:color="auto"/>
        <w:left w:val="none" w:sz="0" w:space="0" w:color="auto"/>
        <w:bottom w:val="none" w:sz="0" w:space="0" w:color="auto"/>
        <w:right w:val="none" w:sz="0" w:space="0" w:color="auto"/>
      </w:divBdr>
    </w:div>
    <w:div w:id="20754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ouilland@unenfantparlamain.org" TargetMode="External"/><Relationship Id="rId3" Type="http://schemas.openxmlformats.org/officeDocument/2006/relationships/settings" Target="settings.xml"/><Relationship Id="rId7" Type="http://schemas.openxmlformats.org/officeDocument/2006/relationships/hyperlink" Target="mailto:jmeyer@unenfantparlamai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1452</Words>
  <Characters>7989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Fouilland</dc:creator>
  <cp:keywords/>
  <dc:description/>
  <cp:lastModifiedBy>Marine Fouilland</cp:lastModifiedBy>
  <cp:revision>5</cp:revision>
  <dcterms:created xsi:type="dcterms:W3CDTF">2023-03-25T07:15:00Z</dcterms:created>
  <dcterms:modified xsi:type="dcterms:W3CDTF">2023-03-30T08:47:00Z</dcterms:modified>
</cp:coreProperties>
</file>