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87A4" w14:textId="77777777" w:rsidR="002E170D" w:rsidRPr="00E86CED" w:rsidRDefault="002E170D" w:rsidP="009E3F2E">
      <w:pPr>
        <w:rPr>
          <w:rFonts w:ascii="Gill Sans MT" w:hAnsi="Gill Sans MT" w:cs="Arial"/>
          <w:b/>
          <w:i/>
          <w:color w:val="808080"/>
          <w:sz w:val="22"/>
          <w:szCs w:val="22"/>
          <w:lang w:val="fr-FR"/>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86CED" w14:paraId="37B8F86C" w14:textId="77777777" w:rsidTr="00543A17">
        <w:trPr>
          <w:trHeight w:val="413"/>
        </w:trPr>
        <w:tc>
          <w:tcPr>
            <w:tcW w:w="9498" w:type="dxa"/>
            <w:gridSpan w:val="3"/>
          </w:tcPr>
          <w:p w14:paraId="3CAF9A23" w14:textId="0FC01EBB" w:rsidR="002B21C3" w:rsidRPr="00E86CED" w:rsidRDefault="00E86CED" w:rsidP="002B21C3">
            <w:pPr>
              <w:tabs>
                <w:tab w:val="left" w:pos="1418"/>
              </w:tabs>
              <w:rPr>
                <w:rFonts w:ascii="Gill Sans MT" w:hAnsi="Gill Sans MT" w:cs="Arial"/>
                <w:sz w:val="22"/>
                <w:szCs w:val="22"/>
                <w:lang w:val="fr-FR" w:eastAsia="en-GB"/>
              </w:rPr>
            </w:pPr>
            <w:r w:rsidRPr="00E86CED">
              <w:rPr>
                <w:rFonts w:ascii="Gill Sans MT" w:hAnsi="Gill Sans MT" w:cs="Arial"/>
                <w:b/>
                <w:sz w:val="22"/>
                <w:szCs w:val="22"/>
                <w:lang w:val="fr-FR"/>
              </w:rPr>
              <w:t>TITRE :</w:t>
            </w:r>
            <w:r w:rsidR="00174203" w:rsidRPr="00E86CED">
              <w:rPr>
                <w:rFonts w:ascii="Gill Sans MT" w:hAnsi="Gill Sans MT" w:cs="Arial"/>
                <w:b/>
                <w:sz w:val="22"/>
                <w:szCs w:val="22"/>
                <w:lang w:val="fr-FR"/>
              </w:rPr>
              <w:t xml:space="preserve"> </w:t>
            </w:r>
            <w:r w:rsidR="00EF33BF" w:rsidRPr="00E86CED">
              <w:rPr>
                <w:rFonts w:ascii="Gill Sans MT" w:hAnsi="Gill Sans MT" w:cs="Arial"/>
                <w:sz w:val="22"/>
                <w:szCs w:val="22"/>
                <w:lang w:val="fr-FR" w:eastAsia="en-GB"/>
              </w:rPr>
              <w:t> </w:t>
            </w:r>
            <w:r w:rsidR="00F526E2" w:rsidRPr="00082228">
              <w:rPr>
                <w:rFonts w:ascii="Gill Sans MT" w:hAnsi="Gill Sans MT" w:cs="Arial"/>
                <w:bCs/>
                <w:sz w:val="22"/>
                <w:szCs w:val="22"/>
                <w:lang w:val="fr-FR"/>
              </w:rPr>
              <w:t xml:space="preserve">MEAL </w:t>
            </w:r>
            <w:proofErr w:type="spellStart"/>
            <w:r w:rsidR="00F526E2" w:rsidRPr="00082228">
              <w:rPr>
                <w:rFonts w:ascii="Gill Sans MT" w:hAnsi="Gill Sans MT" w:cs="Arial"/>
                <w:bCs/>
                <w:sz w:val="22"/>
                <w:szCs w:val="22"/>
                <w:lang w:val="fr-FR"/>
              </w:rPr>
              <w:t>Officer</w:t>
            </w:r>
            <w:proofErr w:type="spellEnd"/>
            <w:r w:rsidR="00F526E2">
              <w:rPr>
                <w:rFonts w:ascii="Gill Sans MT" w:hAnsi="Gill Sans MT" w:cs="Arial"/>
                <w:b/>
                <w:sz w:val="22"/>
                <w:szCs w:val="22"/>
                <w:lang w:val="fr-FR"/>
              </w:rPr>
              <w:t xml:space="preserve"> </w:t>
            </w:r>
            <w:r w:rsidR="00F526E2" w:rsidRPr="00687D98">
              <w:rPr>
                <w:rFonts w:ascii="Gill Sans MT" w:hAnsi="Gill Sans MT" w:cs="Arial"/>
                <w:b/>
                <w:sz w:val="22"/>
                <w:szCs w:val="22"/>
                <w:lang w:val="fr-FR"/>
              </w:rPr>
              <w:t xml:space="preserve">  </w:t>
            </w:r>
          </w:p>
        </w:tc>
      </w:tr>
      <w:tr w:rsidR="00174203" w:rsidRPr="004C447A" w14:paraId="39EF8F4E" w14:textId="77777777" w:rsidTr="00624CD4">
        <w:trPr>
          <w:trHeight w:val="404"/>
        </w:trPr>
        <w:tc>
          <w:tcPr>
            <w:tcW w:w="4253" w:type="dxa"/>
            <w:tcBorders>
              <w:bottom w:val="single" w:sz="4" w:space="0" w:color="auto"/>
            </w:tcBorders>
          </w:tcPr>
          <w:p w14:paraId="4E1F1A8E" w14:textId="0E53CCFE" w:rsidR="00EF33BF" w:rsidRPr="00E86CED" w:rsidRDefault="00F55B51">
            <w:pPr>
              <w:tabs>
                <w:tab w:val="left" w:pos="1418"/>
              </w:tabs>
              <w:rPr>
                <w:rFonts w:ascii="Gill Sans MT" w:hAnsi="Gill Sans MT" w:cs="Arial"/>
                <w:sz w:val="22"/>
                <w:szCs w:val="22"/>
                <w:lang w:val="fr-FR"/>
              </w:rPr>
            </w:pPr>
            <w:r w:rsidRPr="00E86CED">
              <w:rPr>
                <w:rFonts w:ascii="Gill Sans MT" w:hAnsi="Gill Sans MT" w:cs="Arial"/>
                <w:b/>
                <w:sz w:val="22"/>
                <w:szCs w:val="22"/>
                <w:lang w:val="fr-FR"/>
              </w:rPr>
              <w:t>TEAM/</w:t>
            </w:r>
            <w:r w:rsidR="00E86CED" w:rsidRPr="00E86CED">
              <w:rPr>
                <w:rFonts w:ascii="Gill Sans MT" w:hAnsi="Gill Sans MT" w:cs="Arial"/>
                <w:b/>
                <w:sz w:val="22"/>
                <w:szCs w:val="22"/>
                <w:lang w:val="fr-FR"/>
              </w:rPr>
              <w:t>PROGRAMME :</w:t>
            </w:r>
            <w:r w:rsidR="00174203" w:rsidRPr="00E86CED">
              <w:rPr>
                <w:rFonts w:ascii="Gill Sans MT" w:hAnsi="Gill Sans MT" w:cs="Arial"/>
                <w:b/>
                <w:sz w:val="22"/>
                <w:szCs w:val="22"/>
                <w:lang w:val="fr-FR"/>
              </w:rPr>
              <w:t xml:space="preserve"> </w:t>
            </w:r>
          </w:p>
        </w:tc>
        <w:tc>
          <w:tcPr>
            <w:tcW w:w="5245" w:type="dxa"/>
            <w:gridSpan w:val="2"/>
            <w:tcBorders>
              <w:bottom w:val="single" w:sz="4" w:space="0" w:color="auto"/>
            </w:tcBorders>
          </w:tcPr>
          <w:p w14:paraId="1A4A92D4" w14:textId="65C129F3" w:rsidR="00174203" w:rsidRPr="00E86CED" w:rsidRDefault="00BA5C3C">
            <w:pPr>
              <w:tabs>
                <w:tab w:val="left" w:pos="1693"/>
              </w:tabs>
              <w:rPr>
                <w:rFonts w:ascii="Gill Sans MT" w:hAnsi="Gill Sans MT" w:cs="Arial"/>
                <w:b/>
                <w:sz w:val="22"/>
                <w:szCs w:val="22"/>
                <w:lang w:val="fr-FR"/>
              </w:rPr>
            </w:pPr>
            <w:r w:rsidRPr="00E86CED">
              <w:rPr>
                <w:rFonts w:ascii="Gill Sans MT" w:hAnsi="Gill Sans MT" w:cs="Arial"/>
                <w:b/>
                <w:sz w:val="22"/>
                <w:szCs w:val="22"/>
                <w:lang w:val="fr-FR"/>
              </w:rPr>
              <w:t>LOCATION :</w:t>
            </w:r>
            <w:r w:rsidR="00174203" w:rsidRPr="00E86CED">
              <w:rPr>
                <w:rFonts w:ascii="Gill Sans MT" w:hAnsi="Gill Sans MT" w:cs="Arial"/>
                <w:b/>
                <w:sz w:val="22"/>
                <w:szCs w:val="22"/>
                <w:lang w:val="fr-FR"/>
              </w:rPr>
              <w:t xml:space="preserve"> </w:t>
            </w:r>
            <w:r w:rsidR="00CD68C9" w:rsidRPr="00CB5400">
              <w:rPr>
                <w:rFonts w:ascii="Gill Sans MT" w:hAnsi="Gill Sans MT" w:cs="Arial"/>
                <w:bCs/>
                <w:sz w:val="22"/>
                <w:szCs w:val="22"/>
                <w:lang w:val="fr-FR"/>
              </w:rPr>
              <w:t>A distance (</w:t>
            </w:r>
            <w:proofErr w:type="spellStart"/>
            <w:r w:rsidR="00CD68C9" w:rsidRPr="00CB5400">
              <w:rPr>
                <w:rFonts w:ascii="Gill Sans MT" w:hAnsi="Gill Sans MT" w:cs="Arial"/>
                <w:bCs/>
                <w:sz w:val="22"/>
                <w:szCs w:val="22"/>
                <w:lang w:val="fr-FR"/>
              </w:rPr>
              <w:t>Remote</w:t>
            </w:r>
            <w:proofErr w:type="spellEnd"/>
            <w:r w:rsidR="00CD68C9" w:rsidRPr="00CB5400">
              <w:rPr>
                <w:rFonts w:ascii="Gill Sans MT" w:hAnsi="Gill Sans MT" w:cs="Arial"/>
                <w:bCs/>
                <w:sz w:val="22"/>
                <w:szCs w:val="22"/>
                <w:lang w:val="fr-FR"/>
              </w:rPr>
              <w:t>)</w:t>
            </w:r>
            <w:r w:rsidR="00CB5400" w:rsidRPr="00CB5400">
              <w:rPr>
                <w:rFonts w:ascii="Gill Sans MT" w:hAnsi="Gill Sans MT" w:cs="Arial"/>
                <w:bCs/>
                <w:sz w:val="22"/>
                <w:szCs w:val="22"/>
                <w:lang w:val="fr-FR"/>
              </w:rPr>
              <w:t xml:space="preserve"> avec possibilité de déplacements dans les zones de projet</w:t>
            </w:r>
          </w:p>
        </w:tc>
      </w:tr>
      <w:tr w:rsidR="00174203" w:rsidRPr="009018B4" w14:paraId="168E65AB" w14:textId="77777777" w:rsidTr="00624CD4">
        <w:trPr>
          <w:trHeight w:val="425"/>
        </w:trPr>
        <w:tc>
          <w:tcPr>
            <w:tcW w:w="4253" w:type="dxa"/>
            <w:tcBorders>
              <w:bottom w:val="single" w:sz="4" w:space="0" w:color="auto"/>
            </w:tcBorders>
          </w:tcPr>
          <w:p w14:paraId="36597755" w14:textId="701F4F6D" w:rsidR="00F55B51" w:rsidRPr="00E86CED" w:rsidRDefault="00BA5C3C" w:rsidP="002E170D">
            <w:pPr>
              <w:tabs>
                <w:tab w:val="left" w:pos="1134"/>
              </w:tabs>
              <w:rPr>
                <w:rFonts w:ascii="Gill Sans MT" w:hAnsi="Gill Sans MT" w:cs="Arial"/>
                <w:sz w:val="22"/>
                <w:szCs w:val="22"/>
                <w:lang w:val="fr-FR"/>
              </w:rPr>
            </w:pPr>
            <w:r w:rsidRPr="00E86CED">
              <w:rPr>
                <w:rFonts w:ascii="Gill Sans MT" w:hAnsi="Gill Sans MT" w:cs="Arial"/>
                <w:b/>
                <w:sz w:val="22"/>
                <w:szCs w:val="22"/>
                <w:lang w:val="fr-FR"/>
              </w:rPr>
              <w:t>GRADE</w:t>
            </w:r>
            <w:r w:rsidRPr="00E86CED">
              <w:rPr>
                <w:rFonts w:ascii="Gill Sans MT" w:hAnsi="Gill Sans MT" w:cs="Arial"/>
                <w:sz w:val="22"/>
                <w:szCs w:val="22"/>
                <w:lang w:val="fr-FR"/>
              </w:rPr>
              <w:t xml:space="preserve"> :</w:t>
            </w:r>
            <w:r w:rsidR="00F55B51" w:rsidRPr="00E86CED">
              <w:rPr>
                <w:rFonts w:ascii="Gill Sans MT" w:hAnsi="Gill Sans MT" w:cs="Arial"/>
                <w:sz w:val="22"/>
                <w:szCs w:val="22"/>
                <w:lang w:val="fr-FR"/>
              </w:rPr>
              <w:t xml:space="preserve"> </w:t>
            </w:r>
            <w:r w:rsidR="0076423C">
              <w:rPr>
                <w:rFonts w:ascii="Gill Sans MT" w:hAnsi="Gill Sans MT" w:cs="Arial"/>
                <w:sz w:val="22"/>
                <w:szCs w:val="22"/>
                <w:lang w:val="fr-FR"/>
              </w:rPr>
              <w:t>4</w:t>
            </w:r>
          </w:p>
        </w:tc>
        <w:tc>
          <w:tcPr>
            <w:tcW w:w="5245" w:type="dxa"/>
            <w:gridSpan w:val="2"/>
            <w:tcBorders>
              <w:bottom w:val="single" w:sz="4" w:space="0" w:color="auto"/>
            </w:tcBorders>
          </w:tcPr>
          <w:p w14:paraId="3FA0CABC" w14:textId="0902BA70" w:rsidR="00267F7F" w:rsidRPr="003E0266" w:rsidRDefault="00BA5C3C" w:rsidP="00AE3EDF">
            <w:pPr>
              <w:tabs>
                <w:tab w:val="left" w:pos="984"/>
              </w:tabs>
              <w:rPr>
                <w:rFonts w:ascii="Gill Sans MT" w:hAnsi="Gill Sans MT" w:cs="Arial"/>
                <w:bCs/>
                <w:sz w:val="22"/>
                <w:szCs w:val="22"/>
                <w:lang w:val="fr-FR"/>
              </w:rPr>
            </w:pPr>
            <w:r w:rsidRPr="00E86CED">
              <w:rPr>
                <w:rFonts w:ascii="Gill Sans MT" w:hAnsi="Gill Sans MT" w:cs="Arial"/>
                <w:b/>
                <w:sz w:val="22"/>
                <w:szCs w:val="22"/>
                <w:lang w:val="fr-FR"/>
              </w:rPr>
              <w:t>Durée</w:t>
            </w:r>
            <w:r w:rsidR="00E53F97" w:rsidRPr="00E86CED">
              <w:rPr>
                <w:rFonts w:ascii="Gill Sans MT" w:hAnsi="Gill Sans MT" w:cs="Arial"/>
                <w:b/>
                <w:sz w:val="22"/>
                <w:szCs w:val="22"/>
                <w:lang w:val="fr-FR"/>
              </w:rPr>
              <w:t xml:space="preserve"> du contrat</w:t>
            </w:r>
            <w:r>
              <w:rPr>
                <w:rFonts w:ascii="Gill Sans MT" w:hAnsi="Gill Sans MT" w:cs="Arial"/>
                <w:b/>
                <w:sz w:val="22"/>
                <w:szCs w:val="22"/>
                <w:lang w:val="fr-FR"/>
              </w:rPr>
              <w:t xml:space="preserve"> </w:t>
            </w:r>
            <w:r w:rsidR="00E53F97" w:rsidRPr="00E86CED">
              <w:rPr>
                <w:rFonts w:ascii="Gill Sans MT" w:hAnsi="Gill Sans MT" w:cs="Arial"/>
                <w:b/>
                <w:sz w:val="22"/>
                <w:szCs w:val="22"/>
                <w:lang w:val="fr-FR"/>
              </w:rPr>
              <w:t>:</w:t>
            </w:r>
            <w:r w:rsidR="003E0266">
              <w:rPr>
                <w:rFonts w:ascii="Gill Sans MT" w:hAnsi="Gill Sans MT" w:cs="Arial"/>
                <w:b/>
                <w:sz w:val="22"/>
                <w:szCs w:val="22"/>
                <w:lang w:val="fr-FR"/>
              </w:rPr>
              <w:t xml:space="preserve"> </w:t>
            </w:r>
            <w:r w:rsidR="003E0266" w:rsidRPr="003E0266">
              <w:rPr>
                <w:rFonts w:ascii="Gill Sans MT" w:hAnsi="Gill Sans MT" w:cs="Arial"/>
                <w:bCs/>
                <w:sz w:val="22"/>
                <w:szCs w:val="22"/>
                <w:lang w:val="fr-FR"/>
              </w:rPr>
              <w:t>indéterminée</w:t>
            </w:r>
          </w:p>
        </w:tc>
      </w:tr>
      <w:tr w:rsidR="00770638" w:rsidRPr="004C447A" w14:paraId="160EC0FE" w14:textId="77777777" w:rsidTr="00543A17">
        <w:trPr>
          <w:trHeight w:val="425"/>
        </w:trPr>
        <w:tc>
          <w:tcPr>
            <w:tcW w:w="9498" w:type="dxa"/>
            <w:gridSpan w:val="3"/>
            <w:tcBorders>
              <w:bottom w:val="single" w:sz="4" w:space="0" w:color="auto"/>
            </w:tcBorders>
          </w:tcPr>
          <w:p w14:paraId="40E6BF37" w14:textId="384B00AD" w:rsidR="00A62C71" w:rsidRPr="009C1735" w:rsidRDefault="00127DD0" w:rsidP="009C1735">
            <w:pPr>
              <w:tabs>
                <w:tab w:val="left" w:pos="984"/>
              </w:tabs>
              <w:rPr>
                <w:rFonts w:ascii="Gill Sans MT" w:hAnsi="Gill Sans MT" w:cs="Arial"/>
                <w:b/>
                <w:sz w:val="22"/>
                <w:szCs w:val="22"/>
                <w:lang w:val="fr-FR"/>
              </w:rPr>
            </w:pPr>
            <w:r w:rsidRPr="00E86CED">
              <w:rPr>
                <w:rFonts w:ascii="Gill Sans MT" w:hAnsi="Gill Sans MT" w:cs="Arial"/>
                <w:b/>
                <w:sz w:val="22"/>
                <w:szCs w:val="22"/>
                <w:lang w:val="fr-FR"/>
              </w:rPr>
              <w:t>SAUVEGARDE</w:t>
            </w:r>
            <w:r w:rsidR="00E53F97" w:rsidRPr="00E86CED">
              <w:rPr>
                <w:rFonts w:ascii="Gill Sans MT" w:hAnsi="Gill Sans MT" w:cs="Arial"/>
                <w:b/>
                <w:sz w:val="22"/>
                <w:szCs w:val="22"/>
                <w:lang w:val="fr-FR"/>
              </w:rPr>
              <w:t xml:space="preserve"> DES </w:t>
            </w:r>
            <w:r w:rsidR="00BA5C3C" w:rsidRPr="00E86CED">
              <w:rPr>
                <w:rFonts w:ascii="Gill Sans MT" w:hAnsi="Gill Sans MT" w:cs="Arial"/>
                <w:b/>
                <w:sz w:val="22"/>
                <w:szCs w:val="22"/>
                <w:lang w:val="fr-FR"/>
              </w:rPr>
              <w:t>ENFANTS :</w:t>
            </w:r>
            <w:r w:rsidR="00E53F97" w:rsidRPr="00E86CED">
              <w:rPr>
                <w:rFonts w:ascii="Gill Sans MT" w:hAnsi="Gill Sans MT" w:cs="Arial"/>
                <w:b/>
                <w:sz w:val="22"/>
                <w:szCs w:val="22"/>
                <w:lang w:val="fr-FR"/>
              </w:rPr>
              <w:t xml:space="preserve"> </w:t>
            </w:r>
            <w:bookmarkStart w:id="0" w:name="_Hlk81993484"/>
          </w:p>
          <w:p w14:paraId="519B57CD" w14:textId="317262D6" w:rsidR="0052218F" w:rsidRPr="00E86CED" w:rsidRDefault="0052218F" w:rsidP="0052218F">
            <w:pPr>
              <w:jc w:val="both"/>
              <w:rPr>
                <w:rFonts w:ascii="Gill Sans MT" w:hAnsi="Gill Sans MT" w:cs="Arial"/>
                <w:sz w:val="22"/>
                <w:szCs w:val="22"/>
                <w:lang w:val="fr-FR"/>
              </w:rPr>
            </w:pPr>
            <w:r w:rsidRPr="00E86CED">
              <w:rPr>
                <w:rFonts w:ascii="Gill Sans MT" w:hAnsi="Gill Sans MT" w:cs="Arial"/>
                <w:sz w:val="22"/>
                <w:szCs w:val="22"/>
                <w:lang w:val="fr-FR"/>
              </w:rPr>
              <w:t>Niveau 3 : le titulaire du poste aura des contacts avec des enfants et/ou des jeunes soit fréquemment (ex. une fois par semaine ou plus) soit de manière intensive (ex :</w:t>
            </w:r>
            <w:r w:rsidR="00BA5C3C">
              <w:rPr>
                <w:rFonts w:ascii="Gill Sans MT" w:hAnsi="Gill Sans MT" w:cs="Arial"/>
                <w:sz w:val="22"/>
                <w:szCs w:val="22"/>
                <w:lang w:val="fr-FR"/>
              </w:rPr>
              <w:t xml:space="preserve"> </w:t>
            </w:r>
            <w:r w:rsidRPr="00E86CED">
              <w:rPr>
                <w:rFonts w:ascii="Gill Sans MT" w:hAnsi="Gill Sans MT" w:cs="Arial"/>
                <w:sz w:val="22"/>
                <w:szCs w:val="22"/>
                <w:lang w:val="fr-FR"/>
              </w:rPr>
              <w:t xml:space="preserve">quatre jours dans un mois ou plus ou pendant la nuit) parce qu’ils travaillent sur des programmes </w:t>
            </w:r>
            <w:r w:rsidR="00BA5C3C" w:rsidRPr="00E86CED">
              <w:rPr>
                <w:rFonts w:ascii="Gill Sans MT" w:hAnsi="Gill Sans MT" w:cs="Arial"/>
                <w:sz w:val="22"/>
                <w:szCs w:val="22"/>
                <w:lang w:val="fr-FR"/>
              </w:rPr>
              <w:t>pays ;</w:t>
            </w:r>
            <w:r w:rsidRPr="00E86CED">
              <w:rPr>
                <w:rFonts w:ascii="Gill Sans MT" w:hAnsi="Gill Sans MT" w:cs="Arial"/>
                <w:sz w:val="22"/>
                <w:szCs w:val="22"/>
                <w:lang w:val="fr-FR"/>
              </w:rPr>
              <w:t xml:space="preserve"> ou visitent des programmes </w:t>
            </w:r>
            <w:r w:rsidR="009C1735" w:rsidRPr="00E86CED">
              <w:rPr>
                <w:rFonts w:ascii="Gill Sans MT" w:hAnsi="Gill Sans MT" w:cs="Arial"/>
                <w:sz w:val="22"/>
                <w:szCs w:val="22"/>
                <w:lang w:val="fr-FR"/>
              </w:rPr>
              <w:t>pays ;</w:t>
            </w:r>
            <w:r w:rsidRPr="00E86CED">
              <w:rPr>
                <w:rFonts w:ascii="Gill Sans MT" w:hAnsi="Gill Sans MT" w:cs="Arial"/>
                <w:sz w:val="22"/>
                <w:szCs w:val="22"/>
                <w:lang w:val="fr-FR"/>
              </w:rPr>
              <w:t xml:space="preserve"> ou parce qu’ils sont responsables de l’</w:t>
            </w:r>
            <w:r w:rsidR="00BA5C3C" w:rsidRPr="00E86CED">
              <w:rPr>
                <w:rFonts w:ascii="Gill Sans MT" w:hAnsi="Gill Sans MT" w:cs="Arial"/>
                <w:sz w:val="22"/>
                <w:szCs w:val="22"/>
                <w:lang w:val="fr-FR"/>
              </w:rPr>
              <w:t>implémentation</w:t>
            </w:r>
            <w:r w:rsidRPr="00E86CED">
              <w:rPr>
                <w:rFonts w:ascii="Gill Sans MT" w:hAnsi="Gill Sans MT" w:cs="Arial"/>
                <w:sz w:val="22"/>
                <w:szCs w:val="22"/>
                <w:lang w:val="fr-FR"/>
              </w:rPr>
              <w:t xml:space="preserve"> du processus de contrôle / </w:t>
            </w:r>
            <w:r w:rsidR="00BA5C3C" w:rsidRPr="00E86CED">
              <w:rPr>
                <w:rFonts w:ascii="Gill Sans MT" w:hAnsi="Gill Sans MT" w:cs="Arial"/>
                <w:sz w:val="22"/>
                <w:szCs w:val="22"/>
                <w:lang w:val="fr-FR"/>
              </w:rPr>
              <w:t>vérification</w:t>
            </w:r>
            <w:r w:rsidRPr="00E86CED">
              <w:rPr>
                <w:rFonts w:ascii="Gill Sans MT" w:hAnsi="Gill Sans MT" w:cs="Arial"/>
                <w:sz w:val="22"/>
                <w:szCs w:val="22"/>
                <w:lang w:val="fr-FR"/>
              </w:rPr>
              <w:t xml:space="preserve"> de staffs.</w:t>
            </w:r>
          </w:p>
          <w:bookmarkEnd w:id="0"/>
          <w:p w14:paraId="7EE79A13" w14:textId="77777777" w:rsidR="00770638" w:rsidRPr="00E86CED" w:rsidRDefault="00770638">
            <w:pPr>
              <w:tabs>
                <w:tab w:val="left" w:pos="984"/>
              </w:tabs>
              <w:rPr>
                <w:rFonts w:ascii="Gill Sans MT" w:hAnsi="Gill Sans MT" w:cs="Arial"/>
                <w:sz w:val="22"/>
                <w:szCs w:val="22"/>
                <w:lang w:val="fr-FR"/>
              </w:rPr>
            </w:pPr>
          </w:p>
        </w:tc>
      </w:tr>
      <w:tr w:rsidR="00174203" w:rsidRPr="004C447A" w14:paraId="67A6E2EB" w14:textId="77777777" w:rsidTr="00543A17">
        <w:trPr>
          <w:trHeight w:val="1765"/>
        </w:trPr>
        <w:tc>
          <w:tcPr>
            <w:tcW w:w="9498" w:type="dxa"/>
            <w:gridSpan w:val="3"/>
          </w:tcPr>
          <w:p w14:paraId="4F0E8DF0" w14:textId="1B5D04B6" w:rsidR="003762A9" w:rsidRPr="00E86CED" w:rsidRDefault="00BA5C3C" w:rsidP="00BE3825">
            <w:pPr>
              <w:jc w:val="both"/>
              <w:rPr>
                <w:rFonts w:ascii="Gill Sans MT" w:hAnsi="Gill Sans MT" w:cs="Arial"/>
                <w:sz w:val="22"/>
                <w:szCs w:val="22"/>
                <w:lang w:val="fr-FR"/>
              </w:rPr>
            </w:pPr>
            <w:r w:rsidRPr="00E86CED">
              <w:rPr>
                <w:rFonts w:ascii="Gill Sans MT" w:hAnsi="Gill Sans MT" w:cs="Arial"/>
                <w:b/>
                <w:sz w:val="22"/>
                <w:szCs w:val="22"/>
                <w:lang w:val="fr-FR"/>
              </w:rPr>
              <w:t>OBJECTIF</w:t>
            </w:r>
            <w:r w:rsidR="00E53F97" w:rsidRPr="00E86CED">
              <w:rPr>
                <w:rFonts w:ascii="Gill Sans MT" w:hAnsi="Gill Sans MT" w:cs="Arial"/>
                <w:b/>
                <w:sz w:val="22"/>
                <w:szCs w:val="22"/>
                <w:lang w:val="fr-FR"/>
              </w:rPr>
              <w:t xml:space="preserve"> </w:t>
            </w:r>
            <w:r w:rsidR="00BE3825" w:rsidRPr="00E86CED">
              <w:rPr>
                <w:rFonts w:ascii="Gill Sans MT" w:hAnsi="Gill Sans MT" w:cs="Arial"/>
                <w:b/>
                <w:sz w:val="22"/>
                <w:szCs w:val="22"/>
                <w:lang w:val="fr-FR"/>
              </w:rPr>
              <w:t xml:space="preserve">DU </w:t>
            </w:r>
            <w:r w:rsidR="008122A5" w:rsidRPr="00E86CED">
              <w:rPr>
                <w:rFonts w:ascii="Gill Sans MT" w:hAnsi="Gill Sans MT" w:cs="Arial"/>
                <w:b/>
                <w:sz w:val="22"/>
                <w:szCs w:val="22"/>
                <w:lang w:val="fr-FR"/>
              </w:rPr>
              <w:t>ROLE :</w:t>
            </w:r>
            <w:r w:rsidR="00E53F97" w:rsidRPr="00E86CED">
              <w:rPr>
                <w:rFonts w:ascii="Gill Sans MT" w:hAnsi="Gill Sans MT" w:cs="Arial"/>
                <w:sz w:val="22"/>
                <w:szCs w:val="22"/>
                <w:lang w:val="fr-FR"/>
              </w:rPr>
              <w:t xml:space="preserve"> </w:t>
            </w:r>
          </w:p>
          <w:p w14:paraId="562E1DB5" w14:textId="77777777" w:rsidR="00686993" w:rsidRDefault="00686993" w:rsidP="00686993">
            <w:pPr>
              <w:rPr>
                <w:rFonts w:ascii="Gill Sans MT" w:hAnsi="Gill Sans MT" w:cs="Arial"/>
                <w:sz w:val="22"/>
                <w:szCs w:val="22"/>
                <w:lang w:val="fr-FR"/>
              </w:rPr>
            </w:pPr>
            <w:r>
              <w:rPr>
                <w:rFonts w:ascii="Gill Sans MT" w:hAnsi="Gill Sans MT" w:cs="Arial"/>
                <w:sz w:val="22"/>
                <w:szCs w:val="22"/>
                <w:lang w:val="fr-FR"/>
              </w:rPr>
              <w:t>Le</w:t>
            </w:r>
            <w:r w:rsidRPr="00EE5B98">
              <w:rPr>
                <w:rFonts w:ascii="Gill Sans MT" w:hAnsi="Gill Sans MT" w:cs="Arial"/>
                <w:sz w:val="22"/>
                <w:szCs w:val="22"/>
                <w:lang w:val="fr-FR"/>
              </w:rPr>
              <w:t xml:space="preserve"> titulaire du poste est chargé de veiller à l’implémentation correcte des activités MEAL au bureau de terrain. Il veillera à l'efficacité de la collecte et du traitement des données, à l'analyse de l'information sur la gestion des champs, et à la facilitation d'un processus d'apprentissage continu de la qualité des programmes.</w:t>
            </w:r>
            <w:r>
              <w:rPr>
                <w:rFonts w:ascii="Gill Sans MT" w:hAnsi="Gill Sans MT" w:cs="Arial"/>
                <w:sz w:val="22"/>
                <w:szCs w:val="22"/>
                <w:lang w:val="fr-FR"/>
              </w:rPr>
              <w:t xml:space="preserve"> </w:t>
            </w:r>
          </w:p>
          <w:p w14:paraId="5FA56880" w14:textId="3E5B7897" w:rsidR="00480895" w:rsidRPr="00E86CED" w:rsidRDefault="00686993" w:rsidP="00686993">
            <w:pPr>
              <w:rPr>
                <w:rFonts w:ascii="Gill Sans MT" w:hAnsi="Gill Sans MT" w:cs="Arial"/>
                <w:color w:val="FF0000"/>
                <w:sz w:val="22"/>
                <w:szCs w:val="22"/>
                <w:lang w:val="fr-FR"/>
              </w:rPr>
            </w:pPr>
            <w:r w:rsidRPr="00EE5B98">
              <w:rPr>
                <w:rFonts w:ascii="Gill Sans MT" w:hAnsi="Gill Sans MT" w:cs="Arial"/>
                <w:sz w:val="22"/>
                <w:szCs w:val="22"/>
                <w:lang w:val="fr-FR"/>
              </w:rPr>
              <w:br/>
              <w:t>En cas d'urgence humanitaire, le titulaire du poste devra travailler en dehors de la description normale du poste et être en mesure de modifier les heures de travail en conséquence.</w:t>
            </w:r>
            <w:r w:rsidRPr="00E86CED">
              <w:rPr>
                <w:rFonts w:ascii="Gill Sans MT" w:hAnsi="Gill Sans MT" w:cs="Arial"/>
                <w:sz w:val="22"/>
                <w:szCs w:val="22"/>
                <w:lang w:val="fr-FR"/>
              </w:rPr>
              <w:t xml:space="preserve"> </w:t>
            </w:r>
          </w:p>
        </w:tc>
      </w:tr>
      <w:tr w:rsidR="00174203" w:rsidRPr="009018B4" w14:paraId="3B182DE4" w14:textId="77777777" w:rsidTr="00543A17">
        <w:trPr>
          <w:trHeight w:val="1275"/>
        </w:trPr>
        <w:tc>
          <w:tcPr>
            <w:tcW w:w="9498" w:type="dxa"/>
            <w:gridSpan w:val="3"/>
          </w:tcPr>
          <w:p w14:paraId="085C4B35" w14:textId="77777777" w:rsidR="00E53F97" w:rsidRPr="00E86CED" w:rsidRDefault="00E53F97" w:rsidP="00E53F97">
            <w:pPr>
              <w:rPr>
                <w:rFonts w:ascii="Gill Sans MT" w:hAnsi="Gill Sans MT" w:cs="Arial"/>
                <w:b/>
                <w:sz w:val="22"/>
                <w:szCs w:val="22"/>
                <w:lang w:val="fr-FR"/>
              </w:rPr>
            </w:pPr>
            <w:r w:rsidRPr="00E86CED">
              <w:rPr>
                <w:rFonts w:ascii="Gill Sans MT" w:hAnsi="Gill Sans MT" w:cs="Arial"/>
                <w:b/>
                <w:sz w:val="22"/>
                <w:szCs w:val="22"/>
                <w:lang w:val="fr-FR"/>
              </w:rPr>
              <w:t>PORTÉE DU R</w:t>
            </w:r>
            <w:r w:rsidR="00BE3825" w:rsidRPr="00E86CED">
              <w:rPr>
                <w:rFonts w:ascii="Gill Sans MT" w:hAnsi="Gill Sans MT" w:cs="Arial"/>
                <w:b/>
                <w:sz w:val="22"/>
                <w:szCs w:val="22"/>
                <w:lang w:val="fr-FR"/>
              </w:rPr>
              <w:t>OLE</w:t>
            </w:r>
          </w:p>
          <w:p w14:paraId="57BDF111" w14:textId="53280B00" w:rsidR="00E53F97" w:rsidRPr="00177733" w:rsidRDefault="00E53F97" w:rsidP="00E53F97">
            <w:pPr>
              <w:rPr>
                <w:rFonts w:ascii="Gill Sans MT" w:hAnsi="Gill Sans MT" w:cs="Arial"/>
                <w:sz w:val="22"/>
                <w:szCs w:val="22"/>
                <w:lang w:val="fr-FR"/>
              </w:rPr>
            </w:pPr>
            <w:r w:rsidRPr="00E86CED">
              <w:rPr>
                <w:rFonts w:ascii="Gill Sans MT" w:hAnsi="Gill Sans MT" w:cs="Arial"/>
                <w:b/>
                <w:i/>
                <w:color w:val="000000" w:themeColor="text1"/>
                <w:sz w:val="22"/>
                <w:szCs w:val="22"/>
                <w:lang w:val="fr-FR"/>
              </w:rPr>
              <w:t>R</w:t>
            </w:r>
            <w:r w:rsidR="00BE3825" w:rsidRPr="00E86CED">
              <w:rPr>
                <w:rFonts w:ascii="Gill Sans MT" w:hAnsi="Gill Sans MT" w:cs="Arial"/>
                <w:b/>
                <w:i/>
                <w:color w:val="000000" w:themeColor="text1"/>
                <w:sz w:val="22"/>
                <w:szCs w:val="22"/>
                <w:lang w:val="fr-FR"/>
              </w:rPr>
              <w:t>apporté à</w:t>
            </w:r>
            <w:r w:rsidRPr="00E86CED">
              <w:rPr>
                <w:rFonts w:ascii="Gill Sans MT" w:hAnsi="Gill Sans MT" w:cs="Arial"/>
                <w:b/>
                <w:i/>
                <w:color w:val="000000" w:themeColor="text1"/>
                <w:sz w:val="22"/>
                <w:szCs w:val="22"/>
                <w:lang w:val="fr-FR"/>
              </w:rPr>
              <w:t xml:space="preserve"> </w:t>
            </w:r>
            <w:r w:rsidRPr="00E86CED">
              <w:rPr>
                <w:rFonts w:ascii="Gill Sans MT" w:hAnsi="Gill Sans MT" w:cs="Arial"/>
                <w:b/>
                <w:i/>
                <w:color w:val="808080"/>
                <w:sz w:val="22"/>
                <w:szCs w:val="22"/>
                <w:lang w:val="fr-FR"/>
              </w:rPr>
              <w:t xml:space="preserve">: </w:t>
            </w:r>
            <w:r w:rsidR="00177733">
              <w:rPr>
                <w:rFonts w:ascii="Gill Sans MT" w:hAnsi="Gill Sans MT" w:cs="Arial"/>
                <w:sz w:val="22"/>
                <w:szCs w:val="22"/>
                <w:lang w:val="fr-FR"/>
              </w:rPr>
              <w:t>MEAL TA (PDQA)</w:t>
            </w:r>
          </w:p>
          <w:p w14:paraId="5A459955" w14:textId="6F9BB45D" w:rsidR="00C34EA2" w:rsidRPr="000C7C8D" w:rsidRDefault="003762A9">
            <w:pPr>
              <w:rPr>
                <w:rFonts w:ascii="Gill Sans MT" w:hAnsi="Gill Sans MT" w:cs="Arial"/>
                <w:b/>
                <w:i/>
                <w:color w:val="808080"/>
                <w:sz w:val="22"/>
                <w:szCs w:val="22"/>
                <w:lang w:val="fr-FR"/>
              </w:rPr>
            </w:pPr>
            <w:r w:rsidRPr="00E86CED">
              <w:rPr>
                <w:rFonts w:ascii="Gill Sans MT" w:hAnsi="Gill Sans MT" w:cs="Arial"/>
                <w:b/>
                <w:i/>
                <w:color w:val="000000" w:themeColor="text1"/>
                <w:sz w:val="22"/>
                <w:szCs w:val="22"/>
                <w:lang w:val="fr-FR"/>
              </w:rPr>
              <w:t>Supervision de staffs</w:t>
            </w:r>
            <w:r w:rsidR="00E53F97" w:rsidRPr="00E86CED">
              <w:rPr>
                <w:rFonts w:ascii="Gill Sans MT" w:hAnsi="Gill Sans MT" w:cs="Arial"/>
                <w:b/>
                <w:i/>
                <w:color w:val="000000" w:themeColor="text1"/>
                <w:sz w:val="22"/>
                <w:szCs w:val="22"/>
                <w:lang w:val="fr-FR"/>
              </w:rPr>
              <w:t xml:space="preserve"> : </w:t>
            </w:r>
            <w:r w:rsidR="000C7C8D">
              <w:rPr>
                <w:rFonts w:ascii="Gill Sans MT" w:hAnsi="Gill Sans MT" w:cs="Arial"/>
                <w:b/>
                <w:i/>
                <w:color w:val="000000" w:themeColor="text1"/>
                <w:sz w:val="22"/>
                <w:szCs w:val="22"/>
                <w:lang w:val="fr-FR"/>
              </w:rPr>
              <w:t>Non</w:t>
            </w:r>
          </w:p>
        </w:tc>
      </w:tr>
      <w:tr w:rsidR="00174203" w:rsidRPr="004C447A" w14:paraId="6BDF6D9D" w14:textId="77777777" w:rsidTr="00543A17">
        <w:tc>
          <w:tcPr>
            <w:tcW w:w="9498" w:type="dxa"/>
            <w:gridSpan w:val="3"/>
          </w:tcPr>
          <w:p w14:paraId="1D902C84" w14:textId="04D384EC" w:rsidR="0037673B" w:rsidRDefault="00E53F97" w:rsidP="00E53F97">
            <w:pPr>
              <w:tabs>
                <w:tab w:val="left" w:pos="2977"/>
              </w:tabs>
              <w:rPr>
                <w:rFonts w:ascii="Gill Sans MT" w:hAnsi="Gill Sans MT" w:cs="Arial"/>
                <w:b/>
                <w:i/>
                <w:color w:val="000000" w:themeColor="text1"/>
                <w:sz w:val="22"/>
                <w:szCs w:val="22"/>
                <w:lang w:val="fr-FR"/>
              </w:rPr>
            </w:pPr>
            <w:r w:rsidRPr="00E86CED">
              <w:rPr>
                <w:rFonts w:ascii="Gill Sans MT" w:hAnsi="Gill Sans MT" w:cs="Arial"/>
                <w:b/>
                <w:sz w:val="22"/>
                <w:szCs w:val="22"/>
                <w:lang w:val="fr-FR"/>
              </w:rPr>
              <w:t xml:space="preserve">DOMAINES CLÉS DE </w:t>
            </w:r>
            <w:r w:rsidR="00D91A71" w:rsidRPr="00E86CED">
              <w:rPr>
                <w:rFonts w:ascii="Gill Sans MT" w:hAnsi="Gill Sans MT" w:cs="Arial"/>
                <w:b/>
                <w:color w:val="000000" w:themeColor="text1"/>
                <w:sz w:val="22"/>
                <w:szCs w:val="22"/>
                <w:lang w:val="fr-FR"/>
              </w:rPr>
              <w:t>RESPONSABILITÉ</w:t>
            </w:r>
            <w:r w:rsidR="00D91A71" w:rsidRPr="00E86CED">
              <w:rPr>
                <w:rFonts w:ascii="Gill Sans MT" w:hAnsi="Gill Sans MT" w:cs="Arial"/>
                <w:b/>
                <w:i/>
                <w:strike/>
                <w:color w:val="000000" w:themeColor="text1"/>
                <w:sz w:val="22"/>
                <w:szCs w:val="22"/>
                <w:lang w:val="fr-FR"/>
              </w:rPr>
              <w:t xml:space="preserve"> </w:t>
            </w:r>
            <w:r w:rsidR="00D91A71" w:rsidRPr="00E86CED">
              <w:rPr>
                <w:rFonts w:ascii="Gill Sans MT" w:hAnsi="Gill Sans MT" w:cs="Arial"/>
                <w:b/>
                <w:i/>
                <w:color w:val="000000" w:themeColor="text1"/>
                <w:sz w:val="22"/>
                <w:szCs w:val="22"/>
                <w:lang w:val="fr-FR"/>
              </w:rPr>
              <w:t>:</w:t>
            </w:r>
          </w:p>
          <w:p w14:paraId="419F083F" w14:textId="77777777" w:rsidR="00882396" w:rsidRPr="00E86CED" w:rsidRDefault="00882396" w:rsidP="00E53F97">
            <w:pPr>
              <w:tabs>
                <w:tab w:val="left" w:pos="2977"/>
              </w:tabs>
              <w:rPr>
                <w:rFonts w:ascii="Gill Sans MT" w:hAnsi="Gill Sans MT" w:cs="Arial"/>
                <w:b/>
                <w:i/>
                <w:color w:val="000000" w:themeColor="text1"/>
                <w:sz w:val="22"/>
                <w:szCs w:val="22"/>
                <w:lang w:val="fr-FR"/>
              </w:rPr>
            </w:pPr>
          </w:p>
          <w:p w14:paraId="37277593" w14:textId="5D786239" w:rsidR="008122A5" w:rsidRDefault="00030824" w:rsidP="008122A5">
            <w:pPr>
              <w:pStyle w:val="ListParagraph"/>
              <w:ind w:left="166"/>
              <w:rPr>
                <w:rFonts w:ascii="Gill Sans MT" w:hAnsi="Gill Sans MT" w:cs="Arial"/>
                <w:b/>
                <w:u w:val="single"/>
              </w:rPr>
            </w:pPr>
            <w:r w:rsidRPr="00770CF2">
              <w:rPr>
                <w:rFonts w:ascii="Gill Sans MT" w:hAnsi="Gill Sans MT" w:cs="Arial"/>
                <w:b/>
                <w:u w:val="single"/>
              </w:rPr>
              <w:t xml:space="preserve">Suivi-Evaluation de </w:t>
            </w:r>
            <w:r w:rsidR="008122A5" w:rsidRPr="00770CF2">
              <w:rPr>
                <w:rFonts w:ascii="Gill Sans MT" w:hAnsi="Gill Sans MT" w:cs="Arial"/>
                <w:b/>
                <w:u w:val="single"/>
              </w:rPr>
              <w:t xml:space="preserve">l’Impact. </w:t>
            </w:r>
            <w:r w:rsidR="008122A5">
              <w:rPr>
                <w:rFonts w:ascii="Gill Sans MT" w:hAnsi="Gill Sans MT" w:cs="Arial"/>
                <w:b/>
                <w:u w:val="single"/>
              </w:rPr>
              <w:t>–</w:t>
            </w:r>
          </w:p>
          <w:p w14:paraId="2CACD9B4" w14:textId="64C365DB" w:rsidR="00030824" w:rsidRPr="008122A5" w:rsidRDefault="00030824" w:rsidP="008122A5">
            <w:pPr>
              <w:pStyle w:val="ListParagraph"/>
              <w:ind w:left="166"/>
              <w:rPr>
                <w:rFonts w:ascii="Gill Sans MT" w:hAnsi="Gill Sans MT" w:cs="Arial"/>
                <w:b/>
                <w:u w:val="single"/>
              </w:rPr>
            </w:pPr>
            <w:r w:rsidRPr="008122A5">
              <w:rPr>
                <w:rFonts w:ascii="Arial" w:hAnsi="Arial" w:cs="Arial"/>
                <w:sz w:val="20"/>
              </w:rPr>
              <w:br/>
            </w:r>
            <w:r w:rsidR="008122A5" w:rsidRPr="008122A5">
              <w:rPr>
                <w:rFonts w:ascii="Gill Sans MT" w:hAnsi="Gill Sans MT" w:cs="Arial"/>
              </w:rPr>
              <w:t>• Assurer</w:t>
            </w:r>
            <w:r w:rsidRPr="008122A5">
              <w:rPr>
                <w:rFonts w:ascii="Gill Sans MT" w:hAnsi="Gill Sans MT" w:cs="Arial"/>
              </w:rPr>
              <w:t xml:space="preserve"> la bonne gestion des bases de données en collaboration avec le Coordonnateur MEAL en vue de faciliter le traitement et l’archivage des données du système.</w:t>
            </w:r>
          </w:p>
          <w:p w14:paraId="2D246861" w14:textId="77131C54" w:rsidR="00882396" w:rsidRPr="008122A5" w:rsidRDefault="00882396" w:rsidP="008122A5">
            <w:pPr>
              <w:pStyle w:val="ListParagraph"/>
              <w:ind w:left="256"/>
              <w:rPr>
                <w:rFonts w:ascii="Gill Sans MT" w:hAnsi="Gill Sans MT" w:cs="Arial"/>
              </w:rPr>
            </w:pPr>
            <w:r w:rsidRPr="00770CF2">
              <w:rPr>
                <w:rFonts w:ascii="Gill Sans MT" w:hAnsi="Gill Sans MT" w:cs="Arial"/>
              </w:rPr>
              <w:t>• Réaliser des visites de contre-vérification des données collectées sur le terrain.</w:t>
            </w:r>
            <w:r w:rsidRPr="00770CF2">
              <w:rPr>
                <w:rFonts w:ascii="Gill Sans MT" w:hAnsi="Gill Sans MT" w:cs="Arial"/>
              </w:rPr>
              <w:br/>
              <w:t>• Participer de façon périodique à la dissémination des informations et leur utilisation au niveau du terrain.</w:t>
            </w:r>
            <w:r w:rsidRPr="008122A5">
              <w:rPr>
                <w:rFonts w:ascii="Gill Sans MT" w:hAnsi="Gill Sans MT" w:cs="Arial"/>
              </w:rPr>
              <w:br/>
              <w:t xml:space="preserve">• Planifier et conduire les </w:t>
            </w:r>
            <w:proofErr w:type="spellStart"/>
            <w:r w:rsidRPr="008122A5">
              <w:rPr>
                <w:rFonts w:ascii="Gill Sans MT" w:hAnsi="Gill Sans MT" w:cs="Arial"/>
              </w:rPr>
              <w:t>Quality</w:t>
            </w:r>
            <w:proofErr w:type="spellEnd"/>
            <w:r w:rsidRPr="008122A5">
              <w:rPr>
                <w:rFonts w:ascii="Gill Sans MT" w:hAnsi="Gill Sans MT" w:cs="Arial"/>
              </w:rPr>
              <w:t xml:space="preserve"> Benchmark et les activités de redevabilité trimestriellement. </w:t>
            </w:r>
          </w:p>
          <w:p w14:paraId="6AF65F45" w14:textId="69C879BB" w:rsidR="00882396" w:rsidRPr="008122A5" w:rsidRDefault="00882396" w:rsidP="008122A5">
            <w:pPr>
              <w:pStyle w:val="ListParagraph"/>
              <w:ind w:left="256"/>
              <w:rPr>
                <w:rFonts w:ascii="Gill Sans MT" w:hAnsi="Gill Sans MT" w:cs="Arial"/>
              </w:rPr>
            </w:pPr>
            <w:r w:rsidRPr="00770CF2">
              <w:rPr>
                <w:rFonts w:ascii="Gill Sans MT" w:hAnsi="Gill Sans MT" w:cs="Arial"/>
              </w:rPr>
              <w:t xml:space="preserve">• Préparer et soumettre les rapports sur la réalisation des </w:t>
            </w:r>
            <w:proofErr w:type="spellStart"/>
            <w:r w:rsidRPr="00770CF2">
              <w:rPr>
                <w:rFonts w:ascii="Gill Sans MT" w:hAnsi="Gill Sans MT" w:cs="Arial"/>
              </w:rPr>
              <w:t>Quality</w:t>
            </w:r>
            <w:proofErr w:type="spellEnd"/>
            <w:r w:rsidRPr="00770CF2">
              <w:rPr>
                <w:rFonts w:ascii="Gill Sans MT" w:hAnsi="Gill Sans MT" w:cs="Arial"/>
              </w:rPr>
              <w:t xml:space="preserve"> Benchmark et participer à l’élaboration d’un plan d’action pour l’amélioration des programmes basés sur les problèmes relevés dans les rapports.</w:t>
            </w:r>
          </w:p>
          <w:p w14:paraId="771A14DE" w14:textId="2A33603D" w:rsidR="00882396" w:rsidRPr="008122A5" w:rsidRDefault="00882396" w:rsidP="008122A5">
            <w:pPr>
              <w:pStyle w:val="ListParagraph"/>
              <w:ind w:left="256"/>
              <w:rPr>
                <w:rFonts w:ascii="Gill Sans MT" w:hAnsi="Gill Sans MT" w:cs="Arial"/>
              </w:rPr>
            </w:pPr>
            <w:r w:rsidRPr="00770CF2">
              <w:rPr>
                <w:rFonts w:ascii="Gill Sans MT" w:hAnsi="Gill Sans MT" w:cs="Arial"/>
              </w:rPr>
              <w:t>• Faire le suivi systématique des mécanismes de redevabilité au niveau du terrain, par exemple les mécanismes de réponse aux réclamations et aux plaintes - évaluation, conception, mise en œuvre et examen.</w:t>
            </w:r>
            <w:r w:rsidRPr="008122A5">
              <w:rPr>
                <w:rFonts w:ascii="Gill Sans MT" w:hAnsi="Gill Sans MT" w:cs="Arial"/>
              </w:rPr>
              <w:br/>
              <w:t>• S’assurer de la stricte application des procédures de sécurisation des données disponibles et du back up régulier des documents de travail sur une base mensuelle.</w:t>
            </w:r>
            <w:r w:rsidRPr="008122A5">
              <w:rPr>
                <w:rFonts w:ascii="Gill Sans MT" w:hAnsi="Gill Sans MT" w:cs="Arial"/>
              </w:rPr>
              <w:br/>
              <w:t>• Collaborer avec les autres secteurs de Save the Children en vue du bon déroulement de toutes autres études/activités de recherche prévues (sur demande).</w:t>
            </w:r>
            <w:r w:rsidRPr="008122A5">
              <w:rPr>
                <w:rFonts w:ascii="Gill Sans MT" w:hAnsi="Gill Sans MT" w:cs="Arial"/>
              </w:rPr>
              <w:br/>
              <w:t>• Organiser le traitement et l’analyse des données d’enquêtes auprès des enfants et des communautés.</w:t>
            </w:r>
            <w:r w:rsidRPr="008122A5">
              <w:rPr>
                <w:rFonts w:ascii="Gill Sans MT" w:hAnsi="Gill Sans MT" w:cs="Arial"/>
              </w:rPr>
              <w:br/>
              <w:t>• Préparer des rapports internes de feedback des bénéficiaires du programme selon les formats identifiés et dans les délais prévus.</w:t>
            </w:r>
          </w:p>
          <w:p w14:paraId="3E9F7F8F" w14:textId="77777777" w:rsidR="00882396" w:rsidRPr="00770CF2" w:rsidRDefault="00882396" w:rsidP="00882396">
            <w:pPr>
              <w:pStyle w:val="ListParagraph"/>
              <w:ind w:left="166"/>
              <w:rPr>
                <w:rFonts w:ascii="Gill Sans MT" w:hAnsi="Gill Sans MT"/>
                <w:lang w:val="fr-029"/>
              </w:rPr>
            </w:pPr>
            <w:r w:rsidRPr="00173FFA">
              <w:rPr>
                <w:rFonts w:ascii="Arial" w:hAnsi="Arial" w:cs="Arial"/>
                <w:sz w:val="20"/>
              </w:rPr>
              <w:br/>
            </w:r>
          </w:p>
          <w:p w14:paraId="646AA963" w14:textId="77777777" w:rsidR="008122A5" w:rsidRDefault="008122A5" w:rsidP="00882396">
            <w:pPr>
              <w:pStyle w:val="ListParagraph"/>
              <w:ind w:left="256"/>
              <w:rPr>
                <w:rFonts w:ascii="Gill Sans MT" w:hAnsi="Gill Sans MT" w:cs="Arial"/>
                <w:b/>
                <w:u w:val="single"/>
              </w:rPr>
            </w:pPr>
          </w:p>
          <w:p w14:paraId="41C5A5D2" w14:textId="77777777" w:rsidR="008122A5" w:rsidRDefault="008122A5" w:rsidP="00882396">
            <w:pPr>
              <w:pStyle w:val="ListParagraph"/>
              <w:ind w:left="256"/>
              <w:rPr>
                <w:rFonts w:ascii="Gill Sans MT" w:hAnsi="Gill Sans MT" w:cs="Arial"/>
                <w:b/>
                <w:u w:val="single"/>
              </w:rPr>
            </w:pPr>
          </w:p>
          <w:p w14:paraId="3BAD8778" w14:textId="70CCC603" w:rsidR="00882396" w:rsidRDefault="00882396" w:rsidP="008122A5">
            <w:pPr>
              <w:pStyle w:val="ListParagraph"/>
              <w:ind w:left="256"/>
              <w:rPr>
                <w:rFonts w:ascii="Gill Sans MT" w:hAnsi="Gill Sans MT" w:cs="Arial"/>
                <w:b/>
                <w:u w:val="single"/>
              </w:rPr>
            </w:pPr>
            <w:r w:rsidRPr="00770CF2">
              <w:rPr>
                <w:rFonts w:ascii="Gill Sans MT" w:hAnsi="Gill Sans MT" w:cs="Arial"/>
                <w:b/>
                <w:u w:val="single"/>
              </w:rPr>
              <w:t xml:space="preserve">Support aux </w:t>
            </w:r>
            <w:proofErr w:type="gramStart"/>
            <w:r w:rsidRPr="00770CF2">
              <w:rPr>
                <w:rFonts w:ascii="Gill Sans MT" w:hAnsi="Gill Sans MT" w:cs="Arial"/>
                <w:b/>
                <w:u w:val="single"/>
              </w:rPr>
              <w:t>programmes.-</w:t>
            </w:r>
            <w:proofErr w:type="gramEnd"/>
          </w:p>
          <w:p w14:paraId="7AD5524E" w14:textId="77777777" w:rsidR="008122A5" w:rsidRPr="008122A5" w:rsidRDefault="008122A5" w:rsidP="008122A5">
            <w:pPr>
              <w:pStyle w:val="ListParagraph"/>
              <w:ind w:left="256"/>
              <w:rPr>
                <w:rFonts w:ascii="Gill Sans MT" w:hAnsi="Gill Sans MT" w:cs="Arial"/>
                <w:b/>
                <w:u w:val="single"/>
              </w:rPr>
            </w:pPr>
          </w:p>
          <w:p w14:paraId="52D22DCB" w14:textId="10BA1EFC" w:rsidR="00882396" w:rsidRPr="008122A5" w:rsidRDefault="00882396" w:rsidP="008122A5">
            <w:pPr>
              <w:pStyle w:val="ListParagraph"/>
              <w:ind w:left="256"/>
              <w:rPr>
                <w:rFonts w:ascii="Gill Sans MT" w:hAnsi="Gill Sans MT" w:cs="Arial"/>
              </w:rPr>
            </w:pPr>
            <w:r w:rsidRPr="00770CF2">
              <w:rPr>
                <w:rFonts w:ascii="Gill Sans MT" w:hAnsi="Gill Sans MT" w:cs="Arial"/>
              </w:rPr>
              <w:t>• Appuyer l’/les équipe(s) de Programme dans le suivi de la mise en œuvre de leurs activités (méthodologies de collecte, indicateurs et fréquences) afin d’assurer la qualité des informations à collecter</w:t>
            </w:r>
            <w:r w:rsidR="008122A5">
              <w:rPr>
                <w:rFonts w:ascii="Gill Sans MT" w:hAnsi="Gill Sans MT" w:cs="Arial"/>
              </w:rPr>
              <w:t>.</w:t>
            </w:r>
            <w:r w:rsidRPr="008122A5">
              <w:rPr>
                <w:rFonts w:ascii="Gill Sans MT" w:hAnsi="Gill Sans MT" w:cs="Arial"/>
              </w:rPr>
              <w:br/>
              <w:t>• Travailler avec les responsables de secteur sur le terrain à l'élaboration de plans sectoriels.</w:t>
            </w:r>
          </w:p>
          <w:p w14:paraId="63B22384" w14:textId="1C79AAA9" w:rsidR="00882396" w:rsidRPr="008122A5" w:rsidRDefault="00882396" w:rsidP="008122A5">
            <w:pPr>
              <w:pStyle w:val="ListParagraph"/>
              <w:ind w:left="256"/>
              <w:rPr>
                <w:rFonts w:ascii="Gill Sans MT" w:hAnsi="Gill Sans MT" w:cs="Arial"/>
              </w:rPr>
            </w:pPr>
            <w:r w:rsidRPr="00770CF2">
              <w:rPr>
                <w:rFonts w:ascii="Gill Sans MT" w:hAnsi="Gill Sans MT" w:cs="Arial"/>
              </w:rPr>
              <w:t>• Fournir une assistance technique à l’équipe pour l’interprétation, la manipulation et l’utilisation efficace de données dans la prise de décisions.</w:t>
            </w:r>
            <w:r w:rsidRPr="008122A5">
              <w:rPr>
                <w:rFonts w:ascii="Gill Sans MT" w:hAnsi="Gill Sans MT" w:cs="Arial"/>
              </w:rPr>
              <w:br/>
              <w:t>• Soutenir les spécialistes du secteur technique pour s'assurer que les projets sont réalisés avec la participation de toutes les communautés touchées par des catastrophes (y compris les enfants), que l'information est partagée avec les communautés touchées (par des solutions traditionnelles et high-tech).</w:t>
            </w:r>
          </w:p>
          <w:p w14:paraId="396609F7" w14:textId="505F1AAC" w:rsidR="00882396" w:rsidRPr="008122A5" w:rsidRDefault="00882396" w:rsidP="008122A5">
            <w:pPr>
              <w:pStyle w:val="ListParagraph"/>
              <w:ind w:left="256"/>
              <w:rPr>
                <w:rFonts w:ascii="Gill Sans MT" w:hAnsi="Gill Sans MT" w:cs="Arial"/>
              </w:rPr>
            </w:pPr>
            <w:r w:rsidRPr="00770CF2">
              <w:rPr>
                <w:rFonts w:ascii="Gill Sans MT" w:hAnsi="Gill Sans MT" w:cs="Arial"/>
              </w:rPr>
              <w:t>• Soutenir les spécialistes techniques avec des activités d'apprentissage. Par exemple, appuyer la planification des ateliers d'évaluation après action et la préparation des rapports sur les leçons apprises.</w:t>
            </w:r>
          </w:p>
          <w:p w14:paraId="7F34D3B1" w14:textId="61E445A3" w:rsidR="00882396" w:rsidRPr="008122A5" w:rsidRDefault="00882396" w:rsidP="008122A5">
            <w:pPr>
              <w:pStyle w:val="ListParagraph"/>
              <w:ind w:left="256"/>
              <w:rPr>
                <w:rFonts w:ascii="Gill Sans MT" w:hAnsi="Gill Sans MT" w:cs="Arial"/>
              </w:rPr>
            </w:pPr>
            <w:r w:rsidRPr="00770CF2">
              <w:rPr>
                <w:rFonts w:ascii="Gill Sans MT" w:hAnsi="Gill Sans MT" w:cs="Arial"/>
              </w:rPr>
              <w:t xml:space="preserve">• Avec le soutien </w:t>
            </w:r>
            <w:r w:rsidR="00B8684E">
              <w:rPr>
                <w:rFonts w:ascii="Gill Sans MT" w:hAnsi="Gill Sans MT" w:cs="Arial"/>
              </w:rPr>
              <w:t>des</w:t>
            </w:r>
            <w:r w:rsidRPr="00770CF2">
              <w:rPr>
                <w:rFonts w:ascii="Gill Sans MT" w:hAnsi="Gill Sans MT" w:cs="Arial"/>
              </w:rPr>
              <w:t xml:space="preserve"> Manager</w:t>
            </w:r>
            <w:r w:rsidR="00B8684E">
              <w:rPr>
                <w:rFonts w:ascii="Gill Sans MT" w:hAnsi="Gill Sans MT" w:cs="Arial"/>
              </w:rPr>
              <w:t>s</w:t>
            </w:r>
            <w:r w:rsidRPr="00770CF2">
              <w:rPr>
                <w:rFonts w:ascii="Gill Sans MT" w:hAnsi="Gill Sans MT" w:cs="Arial"/>
              </w:rPr>
              <w:t xml:space="preserve"> de </w:t>
            </w:r>
            <w:r w:rsidR="00B8684E">
              <w:rPr>
                <w:rFonts w:ascii="Gill Sans MT" w:hAnsi="Gill Sans MT" w:cs="Arial"/>
              </w:rPr>
              <w:t xml:space="preserve">Programmes </w:t>
            </w:r>
            <w:r>
              <w:rPr>
                <w:rFonts w:ascii="Gill Sans MT" w:hAnsi="Gill Sans MT" w:cs="Arial"/>
              </w:rPr>
              <w:t>et MEAL Advisor</w:t>
            </w:r>
            <w:r w:rsidRPr="00770CF2">
              <w:rPr>
                <w:rFonts w:ascii="Gill Sans MT" w:hAnsi="Gill Sans MT" w:cs="Arial"/>
              </w:rPr>
              <w:t>, identifier les besoins en approvisionnement du MEAL et coordonner avec l'équipe logistique pour vous assurer que les matériels arrivent en temps utile.</w:t>
            </w:r>
          </w:p>
          <w:p w14:paraId="28AA256A" w14:textId="0D50580F" w:rsidR="00882396" w:rsidRPr="00770CF2" w:rsidRDefault="00882396" w:rsidP="00882396">
            <w:pPr>
              <w:pStyle w:val="ListParagraph"/>
              <w:ind w:left="256"/>
              <w:rPr>
                <w:rFonts w:ascii="Gill Sans MT" w:hAnsi="Gill Sans MT" w:cs="Arial"/>
              </w:rPr>
            </w:pPr>
            <w:r w:rsidRPr="00770CF2">
              <w:rPr>
                <w:rFonts w:ascii="Gill Sans MT" w:hAnsi="Gill Sans MT" w:cs="Arial"/>
              </w:rPr>
              <w:t>• Rapporter au</w:t>
            </w:r>
            <w:r w:rsidR="00B8684E">
              <w:rPr>
                <w:rFonts w:ascii="Gill Sans MT" w:hAnsi="Gill Sans MT" w:cs="Arial"/>
              </w:rPr>
              <w:t>x</w:t>
            </w:r>
            <w:r w:rsidRPr="00770CF2">
              <w:rPr>
                <w:rFonts w:ascii="Gill Sans MT" w:hAnsi="Gill Sans MT" w:cs="Arial"/>
              </w:rPr>
              <w:t xml:space="preserve"> Manager</w:t>
            </w:r>
            <w:r w:rsidR="00B8684E">
              <w:rPr>
                <w:rFonts w:ascii="Gill Sans MT" w:hAnsi="Gill Sans MT" w:cs="Arial"/>
              </w:rPr>
              <w:t>s</w:t>
            </w:r>
            <w:r w:rsidRPr="00770CF2">
              <w:rPr>
                <w:rFonts w:ascii="Gill Sans MT" w:hAnsi="Gill Sans MT" w:cs="Arial"/>
              </w:rPr>
              <w:t xml:space="preserve"> de </w:t>
            </w:r>
            <w:r w:rsidR="00B8684E">
              <w:rPr>
                <w:rFonts w:ascii="Gill Sans MT" w:hAnsi="Gill Sans MT" w:cs="Arial"/>
              </w:rPr>
              <w:t xml:space="preserve">Programmes </w:t>
            </w:r>
            <w:r w:rsidRPr="00770CF2">
              <w:rPr>
                <w:rFonts w:ascii="Gill Sans MT" w:hAnsi="Gill Sans MT" w:cs="Arial"/>
              </w:rPr>
              <w:t>et au MEAL Advisor les problèmes rencontrés et les solutions envisagées.</w:t>
            </w:r>
          </w:p>
          <w:p w14:paraId="560FBE71" w14:textId="1913E3E0" w:rsidR="00262DF2" w:rsidRPr="008122A5" w:rsidRDefault="00262DF2" w:rsidP="008122A5">
            <w:pPr>
              <w:pStyle w:val="ListParagraph"/>
              <w:ind w:left="256"/>
              <w:rPr>
                <w:rFonts w:ascii="Gill Sans MT" w:hAnsi="Gill Sans MT" w:cs="Arial"/>
              </w:rPr>
            </w:pPr>
            <w:r w:rsidRPr="00770CF2">
              <w:rPr>
                <w:rFonts w:ascii="Gill Sans MT" w:hAnsi="Gill Sans MT" w:cs="Arial"/>
              </w:rPr>
              <w:t>• Participer aux rencontres de revue mensuelle d</w:t>
            </w:r>
            <w:r w:rsidR="00B8684E">
              <w:rPr>
                <w:rFonts w:ascii="Gill Sans MT" w:hAnsi="Gill Sans MT" w:cs="Arial"/>
              </w:rPr>
              <w:t>es</w:t>
            </w:r>
            <w:r w:rsidRPr="00770CF2">
              <w:rPr>
                <w:rFonts w:ascii="Gill Sans MT" w:hAnsi="Gill Sans MT" w:cs="Arial"/>
              </w:rPr>
              <w:t xml:space="preserve"> </w:t>
            </w:r>
            <w:r w:rsidR="00B8684E">
              <w:rPr>
                <w:rFonts w:ascii="Gill Sans MT" w:hAnsi="Gill Sans MT" w:cs="Arial"/>
              </w:rPr>
              <w:t>P</w:t>
            </w:r>
            <w:r w:rsidRPr="00770CF2">
              <w:rPr>
                <w:rFonts w:ascii="Gill Sans MT" w:hAnsi="Gill Sans MT" w:cs="Arial"/>
              </w:rPr>
              <w:t>rogramme</w:t>
            </w:r>
            <w:r w:rsidR="00B8684E">
              <w:rPr>
                <w:rFonts w:ascii="Gill Sans MT" w:hAnsi="Gill Sans MT" w:cs="Arial"/>
              </w:rPr>
              <w:t>s</w:t>
            </w:r>
            <w:r w:rsidRPr="00770CF2">
              <w:rPr>
                <w:rFonts w:ascii="Gill Sans MT" w:hAnsi="Gill Sans MT" w:cs="Arial"/>
              </w:rPr>
              <w:t>.</w:t>
            </w:r>
          </w:p>
          <w:p w14:paraId="3509E54B" w14:textId="77777777" w:rsidR="00262DF2" w:rsidRPr="00770CF2" w:rsidRDefault="00262DF2" w:rsidP="00262DF2">
            <w:pPr>
              <w:pStyle w:val="ListParagraph"/>
              <w:ind w:left="256"/>
              <w:rPr>
                <w:rFonts w:ascii="Gill Sans MT" w:hAnsi="Gill Sans MT" w:cs="Arial"/>
                <w:b/>
                <w:u w:val="single"/>
              </w:rPr>
            </w:pPr>
            <w:r w:rsidRPr="00770CF2">
              <w:rPr>
                <w:rFonts w:ascii="Gill Sans MT" w:hAnsi="Gill Sans MT" w:cs="Arial"/>
              </w:rPr>
              <w:t>• Participer aux rencontres mensuelles de PDQ au Bureau Central.</w:t>
            </w:r>
            <w:r w:rsidRPr="00770CF2">
              <w:rPr>
                <w:rFonts w:ascii="Gill Sans MT" w:hAnsi="Gill Sans MT" w:cs="Arial"/>
              </w:rPr>
              <w:br/>
            </w:r>
            <w:r w:rsidRPr="00173FFA">
              <w:rPr>
                <w:rFonts w:ascii="Arial" w:hAnsi="Arial" w:cs="Arial"/>
                <w:sz w:val="20"/>
              </w:rPr>
              <w:br/>
            </w:r>
          </w:p>
          <w:p w14:paraId="190E12AF" w14:textId="2B19D421" w:rsidR="00262DF2" w:rsidRPr="00770CF2" w:rsidRDefault="00262DF2" w:rsidP="008122A5">
            <w:pPr>
              <w:pStyle w:val="ListParagraph"/>
              <w:ind w:left="256"/>
              <w:rPr>
                <w:rFonts w:ascii="Gill Sans MT" w:hAnsi="Gill Sans MT" w:cs="Arial"/>
              </w:rPr>
            </w:pPr>
            <w:r w:rsidRPr="00770CF2">
              <w:rPr>
                <w:rFonts w:ascii="Gill Sans MT" w:hAnsi="Gill Sans MT" w:cs="Arial"/>
                <w:b/>
                <w:u w:val="single"/>
              </w:rPr>
              <w:t xml:space="preserve">Renforcement de </w:t>
            </w:r>
            <w:r w:rsidR="00B8684E" w:rsidRPr="00770CF2">
              <w:rPr>
                <w:rFonts w:ascii="Gill Sans MT" w:hAnsi="Gill Sans MT" w:cs="Arial"/>
                <w:b/>
                <w:u w:val="single"/>
              </w:rPr>
              <w:t>capacités. -</w:t>
            </w:r>
            <w:r w:rsidRPr="00770CF2">
              <w:rPr>
                <w:rFonts w:ascii="Gill Sans MT" w:hAnsi="Gill Sans MT" w:cs="Arial"/>
              </w:rPr>
              <w:br/>
            </w:r>
            <w:r w:rsidRPr="00770CF2">
              <w:rPr>
                <w:rFonts w:ascii="Gill Sans MT" w:hAnsi="Gill Sans MT" w:cs="Arial"/>
              </w:rPr>
              <w:br/>
              <w:t>• Mener des activités de formation et de sensibilisation pour le personnel de terrain en ce qui concerne les priorités et les normes de qualité du MEAL</w:t>
            </w:r>
            <w:r w:rsidRPr="008122A5">
              <w:rPr>
                <w:rFonts w:ascii="Gill Sans MT" w:hAnsi="Gill Sans MT" w:cs="Arial"/>
              </w:rPr>
              <w:br/>
              <w:t>• S'assurer que le personnel de terrain est formé sur les outils de collecte de données et organise des formations pour les collecteurs de données et le personnel avant tout exercice de collecte de données</w:t>
            </w:r>
            <w:r w:rsidRPr="008122A5">
              <w:rPr>
                <w:rFonts w:ascii="Arial" w:hAnsi="Arial" w:cs="Arial"/>
                <w:sz w:val="20"/>
              </w:rPr>
              <w:br/>
            </w:r>
          </w:p>
          <w:p w14:paraId="4BEF7E2B" w14:textId="00A8C892" w:rsidR="00262DF2" w:rsidRDefault="00262DF2" w:rsidP="00262DF2">
            <w:pPr>
              <w:ind w:left="256"/>
              <w:rPr>
                <w:rFonts w:ascii="Gill Sans MT" w:hAnsi="Gill Sans MT" w:cs="Arial"/>
                <w:b/>
                <w:sz w:val="22"/>
                <w:szCs w:val="22"/>
                <w:u w:val="single"/>
                <w:lang w:val="fr-FR"/>
              </w:rPr>
            </w:pPr>
            <w:proofErr w:type="gramStart"/>
            <w:r w:rsidRPr="00770CF2">
              <w:rPr>
                <w:rFonts w:ascii="Gill Sans MT" w:hAnsi="Gill Sans MT" w:cs="Arial"/>
                <w:b/>
                <w:sz w:val="22"/>
                <w:szCs w:val="22"/>
                <w:u w:val="single"/>
                <w:lang w:val="fr-FR"/>
              </w:rPr>
              <w:t>Autres.-</w:t>
            </w:r>
            <w:proofErr w:type="gramEnd"/>
          </w:p>
          <w:p w14:paraId="66233C4A" w14:textId="77777777" w:rsidR="008122A5" w:rsidRPr="00770CF2" w:rsidRDefault="008122A5" w:rsidP="00262DF2">
            <w:pPr>
              <w:ind w:left="256"/>
              <w:rPr>
                <w:rFonts w:ascii="Gill Sans MT" w:hAnsi="Gill Sans MT" w:cs="Arial"/>
                <w:b/>
                <w:sz w:val="22"/>
                <w:szCs w:val="22"/>
                <w:u w:val="single"/>
                <w:lang w:val="fr-FR"/>
              </w:rPr>
            </w:pPr>
          </w:p>
          <w:p w14:paraId="3F91EAB2" w14:textId="0A29CCF7" w:rsidR="00262DF2" w:rsidRPr="00770CF2" w:rsidRDefault="00262DF2" w:rsidP="008122A5">
            <w:pPr>
              <w:ind w:left="256"/>
              <w:rPr>
                <w:rFonts w:ascii="Gill Sans MT" w:hAnsi="Gill Sans MT" w:cs="Arial"/>
                <w:sz w:val="22"/>
                <w:szCs w:val="22"/>
                <w:lang w:val="fr-FR"/>
              </w:rPr>
            </w:pPr>
            <w:r w:rsidRPr="00770CF2">
              <w:rPr>
                <w:rFonts w:ascii="Gill Sans MT" w:hAnsi="Gill Sans MT" w:cs="Arial"/>
                <w:sz w:val="22"/>
                <w:szCs w:val="22"/>
                <w:lang w:val="fr-FR"/>
              </w:rPr>
              <w:t>• Effectuer toutes autres tâches liées au poste et aux procédures administratives en vigueur jugées nécessaires par son superviseur.</w:t>
            </w:r>
            <w:r w:rsidRPr="00770CF2">
              <w:rPr>
                <w:rFonts w:ascii="Gill Sans MT" w:hAnsi="Gill Sans MT" w:cs="Arial"/>
                <w:sz w:val="22"/>
                <w:szCs w:val="22"/>
                <w:lang w:val="fr-FR"/>
              </w:rPr>
              <w:br/>
              <w:t>• Se conformer aux politiques et pratiques de Save the Children en matière de protection de l'enfance, de code de conduite, de santé et de sécurité, d'égalité des chances et d'autres politiques et procédures pertinentes</w:t>
            </w:r>
          </w:p>
          <w:p w14:paraId="681AEC12" w14:textId="02994184" w:rsidR="00290500" w:rsidRPr="00E86CED" w:rsidRDefault="00290500" w:rsidP="00934A2C">
            <w:pPr>
              <w:pStyle w:val="ListParagraph"/>
              <w:ind w:left="256"/>
              <w:rPr>
                <w:rFonts w:ascii="Gill Sans MT" w:hAnsi="Gill Sans MT" w:cs="Arial"/>
              </w:rPr>
            </w:pPr>
          </w:p>
        </w:tc>
      </w:tr>
      <w:tr w:rsidR="00B438FB" w:rsidRPr="004C447A" w14:paraId="67ACBA18" w14:textId="77777777" w:rsidTr="00543A17">
        <w:tc>
          <w:tcPr>
            <w:tcW w:w="9498" w:type="dxa"/>
            <w:gridSpan w:val="3"/>
          </w:tcPr>
          <w:p w14:paraId="757D22A2" w14:textId="6E736CC8" w:rsidR="00B438FB" w:rsidRPr="00E86CED" w:rsidRDefault="00B438FB" w:rsidP="00B438FB">
            <w:pPr>
              <w:rPr>
                <w:rFonts w:ascii="Gill Sans MT" w:eastAsia="Garamond" w:hAnsi="Gill Sans MT" w:cs="Garamond"/>
                <w:b/>
                <w:lang w:val="fr-FR"/>
              </w:rPr>
            </w:pPr>
            <w:r w:rsidRPr="00E86CED">
              <w:rPr>
                <w:rFonts w:ascii="Gill Sans MT" w:eastAsia="Garamond" w:hAnsi="Gill Sans MT" w:cs="Garamond"/>
                <w:b/>
                <w:lang w:val="fr-FR"/>
              </w:rPr>
              <w:lastRenderedPageBreak/>
              <w:t xml:space="preserve">CAPACITE ET </w:t>
            </w:r>
            <w:r w:rsidR="00BA5C3C" w:rsidRPr="00E86CED">
              <w:rPr>
                <w:rFonts w:ascii="Gill Sans MT" w:eastAsia="Garamond" w:hAnsi="Gill Sans MT" w:cs="Garamond"/>
                <w:b/>
                <w:lang w:val="fr-FR"/>
              </w:rPr>
              <w:t>COMPORTEMENTS :</w:t>
            </w:r>
            <w:r w:rsidRPr="00E86CED">
              <w:rPr>
                <w:rFonts w:ascii="Gill Sans MT" w:eastAsia="Garamond" w:hAnsi="Gill Sans MT" w:cs="Garamond"/>
                <w:b/>
                <w:lang w:val="fr-FR"/>
              </w:rPr>
              <w:t xml:space="preserve"> </w:t>
            </w:r>
          </w:p>
          <w:p w14:paraId="5CA691C4" w14:textId="77777777" w:rsidR="00B438FB" w:rsidRPr="00E86CED" w:rsidRDefault="00B438FB" w:rsidP="00B438FB">
            <w:pPr>
              <w:rPr>
                <w:rFonts w:ascii="Gill Sans MT" w:hAnsi="Gill Sans MT"/>
                <w:lang w:val="fr-FR"/>
              </w:rPr>
            </w:pPr>
          </w:p>
          <w:p w14:paraId="7D330236" w14:textId="27746475" w:rsidR="00B438FB" w:rsidRPr="00E86CED" w:rsidRDefault="00400F6A" w:rsidP="00B438FB">
            <w:pPr>
              <w:rPr>
                <w:rFonts w:ascii="Gill Sans MT" w:eastAsia="Garamond" w:hAnsi="Gill Sans MT" w:cs="Garamond"/>
                <w:b/>
                <w:lang w:val="fr-FR"/>
              </w:rPr>
            </w:pPr>
            <w:r w:rsidRPr="00E86CED">
              <w:rPr>
                <w:rFonts w:ascii="Gill Sans MT" w:eastAsia="Garamond" w:hAnsi="Gill Sans MT" w:cs="Garamond"/>
                <w:b/>
                <w:lang w:val="fr-FR"/>
              </w:rPr>
              <w:t>Redevabilité :</w:t>
            </w:r>
            <w:r w:rsidR="00B438FB" w:rsidRPr="00E86CED">
              <w:rPr>
                <w:rFonts w:ascii="Gill Sans MT" w:eastAsia="Garamond" w:hAnsi="Gill Sans MT" w:cs="Garamond"/>
                <w:b/>
                <w:lang w:val="fr-FR"/>
              </w:rPr>
              <w:t xml:space="preserve"> </w:t>
            </w:r>
          </w:p>
          <w:p w14:paraId="28E8D50B" w14:textId="29FBF85D"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Détient </w:t>
            </w:r>
            <w:r w:rsidR="00BA5C3C" w:rsidRPr="00E86CED">
              <w:rPr>
                <w:rFonts w:ascii="Gill Sans MT" w:eastAsia="Garamond" w:hAnsi="Gill Sans MT" w:cs="Garamond"/>
              </w:rPr>
              <w:t>l’</w:t>
            </w:r>
            <w:proofErr w:type="spellStart"/>
            <w:r w:rsidR="00BA5C3C" w:rsidRPr="00E86CED">
              <w:rPr>
                <w:rFonts w:ascii="Gill Sans MT" w:eastAsia="Garamond" w:hAnsi="Gill Sans MT" w:cs="Garamond"/>
              </w:rPr>
              <w:t>auto-responsabili</w:t>
            </w:r>
            <w:r w:rsidR="00400F6A">
              <w:rPr>
                <w:rFonts w:ascii="Gill Sans MT" w:eastAsia="Garamond" w:hAnsi="Gill Sans MT" w:cs="Garamond"/>
              </w:rPr>
              <w:t>t</w:t>
            </w:r>
            <w:r w:rsidR="00BA5C3C" w:rsidRPr="00E86CED">
              <w:rPr>
                <w:rFonts w:ascii="Gill Sans MT" w:eastAsia="Garamond" w:hAnsi="Gill Sans MT" w:cs="Garamond"/>
              </w:rPr>
              <w:t>é</w:t>
            </w:r>
            <w:proofErr w:type="spellEnd"/>
            <w:r w:rsidRPr="00E86CED">
              <w:rPr>
                <w:rFonts w:ascii="Gill Sans MT" w:eastAsia="Garamond" w:hAnsi="Gill Sans MT" w:cs="Garamond"/>
              </w:rPr>
              <w:t xml:space="preserve"> de prendre des décisions, d’utiliser la gestion des ressources de manière efficace, la réalisation et le rôle modelant les valeurs de Save the Children. </w:t>
            </w:r>
          </w:p>
          <w:p w14:paraId="0741D18E"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Détient l'équipe et les partenaires responsables de livrer sur leurs responsabilités en leur donnant la liberté pour livrer de la meilleure façon qu'ils l'entendent, en fournissant le </w:t>
            </w:r>
            <w:r w:rsidRPr="00E86CED">
              <w:rPr>
                <w:rFonts w:ascii="Gill Sans MT" w:eastAsia="Garamond" w:hAnsi="Gill Sans MT" w:cs="Garamond"/>
              </w:rPr>
              <w:lastRenderedPageBreak/>
              <w:t xml:space="preserve">développement nécessaire pour améliorer l’exécution et appliquant des conséquences appropriées lorsque les résultats ne sont pas atteints. </w:t>
            </w:r>
          </w:p>
          <w:p w14:paraId="0310DDCD" w14:textId="0FD7A30C" w:rsidR="00B438FB" w:rsidRPr="00E86CED" w:rsidRDefault="00400F6A" w:rsidP="00B438FB">
            <w:pPr>
              <w:rPr>
                <w:rFonts w:ascii="Gill Sans MT" w:eastAsia="Garamond" w:hAnsi="Gill Sans MT" w:cs="Garamond"/>
                <w:lang w:val="fr-FR"/>
              </w:rPr>
            </w:pPr>
            <w:r w:rsidRPr="00E86CED">
              <w:rPr>
                <w:rFonts w:ascii="Gill Sans MT" w:eastAsia="Garamond" w:hAnsi="Gill Sans MT" w:cs="Garamond"/>
                <w:b/>
                <w:lang w:val="fr-FR"/>
              </w:rPr>
              <w:t>Ambition :</w:t>
            </w:r>
            <w:r w:rsidR="00B438FB" w:rsidRPr="00E86CED">
              <w:rPr>
                <w:rFonts w:ascii="Gill Sans MT" w:eastAsia="Garamond" w:hAnsi="Gill Sans MT" w:cs="Garamond"/>
                <w:lang w:val="fr-FR"/>
              </w:rPr>
              <w:t xml:space="preserve"> </w:t>
            </w:r>
          </w:p>
          <w:p w14:paraId="3919B134"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Fixe des objectifs ambitieux et stimulant pour eux-mêmes et leur équipe, prend la responsabilité de leur propre développement personnel et encourage leur équipe à faire de même. </w:t>
            </w:r>
          </w:p>
          <w:p w14:paraId="29AFE66B"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Partage largement leur vision personnelle de Save the Children, engage et motive les autres.</w:t>
            </w:r>
          </w:p>
          <w:p w14:paraId="5C276F23"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Pense de façon stratégique et sur une échelle globale. </w:t>
            </w:r>
          </w:p>
          <w:p w14:paraId="6FDF6A81" w14:textId="4E70B4A6" w:rsidR="00B438FB" w:rsidRPr="00E86CED" w:rsidRDefault="00400F6A" w:rsidP="00B438FB">
            <w:pPr>
              <w:rPr>
                <w:rFonts w:ascii="Gill Sans MT" w:eastAsia="Garamond" w:hAnsi="Gill Sans MT" w:cs="Garamond"/>
                <w:lang w:val="fr-FR"/>
              </w:rPr>
            </w:pPr>
            <w:r w:rsidRPr="00E86CED">
              <w:rPr>
                <w:rFonts w:ascii="Gill Sans MT" w:eastAsia="Garamond" w:hAnsi="Gill Sans MT" w:cs="Garamond"/>
                <w:b/>
                <w:lang w:val="fr-FR"/>
              </w:rPr>
              <w:t>Collaboration :</w:t>
            </w:r>
            <w:r w:rsidR="00B438FB" w:rsidRPr="00E86CED">
              <w:rPr>
                <w:rFonts w:ascii="Gill Sans MT" w:eastAsia="Garamond" w:hAnsi="Gill Sans MT" w:cs="Garamond"/>
                <w:lang w:val="fr-FR"/>
              </w:rPr>
              <w:t xml:space="preserve"> </w:t>
            </w:r>
          </w:p>
          <w:p w14:paraId="6905BA11"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Construit et maintien des rapports efficaces avec leur équipe, les collègues, les membres et les partenaires et sympathisants externes. </w:t>
            </w:r>
          </w:p>
          <w:p w14:paraId="1BC00AE6"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Apprécier la diversité, le voir comme une source de force compétitive. </w:t>
            </w:r>
          </w:p>
          <w:p w14:paraId="316EE289"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Abordable, bon écouteur, facile à qui parler. </w:t>
            </w:r>
          </w:p>
          <w:p w14:paraId="05F57877" w14:textId="78137D37" w:rsidR="00B438FB" w:rsidRPr="00E86CED" w:rsidRDefault="00400F6A" w:rsidP="00B438FB">
            <w:pPr>
              <w:rPr>
                <w:rFonts w:ascii="Gill Sans MT" w:eastAsia="Garamond" w:hAnsi="Gill Sans MT" w:cs="Garamond"/>
                <w:b/>
                <w:lang w:val="fr-FR"/>
              </w:rPr>
            </w:pPr>
            <w:r w:rsidRPr="00E86CED">
              <w:rPr>
                <w:rFonts w:ascii="Gill Sans MT" w:eastAsia="Garamond" w:hAnsi="Gill Sans MT" w:cs="Garamond"/>
                <w:b/>
                <w:lang w:val="fr-FR"/>
              </w:rPr>
              <w:t>Créativité :</w:t>
            </w:r>
            <w:r w:rsidR="00B438FB" w:rsidRPr="00E86CED">
              <w:rPr>
                <w:rFonts w:ascii="Gill Sans MT" w:eastAsia="Garamond" w:hAnsi="Gill Sans MT" w:cs="Garamond"/>
                <w:b/>
                <w:lang w:val="fr-FR"/>
              </w:rPr>
              <w:t xml:space="preserve"> </w:t>
            </w:r>
          </w:p>
          <w:p w14:paraId="351B26C7"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Développe et encourage des solutions nouvelles et innovatrices. </w:t>
            </w:r>
          </w:p>
          <w:p w14:paraId="6DAB66F3" w14:textId="77777777" w:rsidR="00B438FB" w:rsidRPr="00E86CED" w:rsidRDefault="00B438FB" w:rsidP="00B438FB">
            <w:pPr>
              <w:pStyle w:val="ListParagraph"/>
              <w:numPr>
                <w:ilvl w:val="0"/>
                <w:numId w:val="34"/>
              </w:numPr>
              <w:spacing w:after="0" w:line="240" w:lineRule="auto"/>
              <w:rPr>
                <w:rFonts w:ascii="Gill Sans MT" w:eastAsia="Garamond" w:hAnsi="Gill Sans MT" w:cs="Garamond"/>
              </w:rPr>
            </w:pPr>
            <w:r w:rsidRPr="00E86CED">
              <w:rPr>
                <w:rFonts w:ascii="Gill Sans MT" w:eastAsia="Garamond" w:hAnsi="Gill Sans MT" w:cs="Garamond"/>
              </w:rPr>
              <w:t xml:space="preserve">Prêt à prendre des risques disciplinés. </w:t>
            </w:r>
          </w:p>
          <w:p w14:paraId="63995D21" w14:textId="614193DE" w:rsidR="00B438FB" w:rsidRPr="00E86CED" w:rsidRDefault="00400F6A" w:rsidP="00B438FB">
            <w:pPr>
              <w:rPr>
                <w:rFonts w:ascii="Gill Sans MT" w:eastAsia="Garamond" w:hAnsi="Gill Sans MT" w:cs="Garamond"/>
                <w:b/>
                <w:lang w:val="fr-FR"/>
              </w:rPr>
            </w:pPr>
            <w:r w:rsidRPr="00E86CED">
              <w:rPr>
                <w:rFonts w:ascii="Gill Sans MT" w:eastAsia="Garamond" w:hAnsi="Gill Sans MT" w:cs="Garamond"/>
                <w:b/>
                <w:lang w:val="fr-FR"/>
              </w:rPr>
              <w:t>Intégrité :</w:t>
            </w:r>
            <w:r w:rsidR="00B438FB" w:rsidRPr="00E86CED">
              <w:rPr>
                <w:rFonts w:ascii="Gill Sans MT" w:eastAsia="Garamond" w:hAnsi="Gill Sans MT" w:cs="Garamond"/>
                <w:b/>
                <w:lang w:val="fr-FR"/>
              </w:rPr>
              <w:t xml:space="preserve"> </w:t>
            </w:r>
          </w:p>
          <w:p w14:paraId="0D96A7B6" w14:textId="2BD28A6F" w:rsidR="00B438FB" w:rsidRPr="00E86CED" w:rsidRDefault="00B438FB" w:rsidP="00B438FB">
            <w:pPr>
              <w:pStyle w:val="ListParagraph"/>
              <w:numPr>
                <w:ilvl w:val="0"/>
                <w:numId w:val="34"/>
              </w:numPr>
              <w:spacing w:after="0" w:line="240" w:lineRule="auto"/>
              <w:rPr>
                <w:rFonts w:ascii="Gill Sans MT" w:hAnsi="Gill Sans MT"/>
              </w:rPr>
            </w:pPr>
            <w:r w:rsidRPr="00E86CED">
              <w:rPr>
                <w:rFonts w:ascii="Gill Sans MT" w:eastAsia="Garamond" w:hAnsi="Gill Sans MT" w:cs="Garamond"/>
              </w:rPr>
              <w:t>Honnête, encourage la franchise et la transparence</w:t>
            </w:r>
            <w:r w:rsidR="00400F6A">
              <w:rPr>
                <w:rFonts w:ascii="Gill Sans MT" w:eastAsia="Garamond" w:hAnsi="Gill Sans MT" w:cs="Garamond"/>
              </w:rPr>
              <w:t xml:space="preserve"> </w:t>
            </w:r>
            <w:r w:rsidRPr="00E86CED">
              <w:rPr>
                <w:rFonts w:ascii="Gill Sans MT" w:eastAsia="Garamond" w:hAnsi="Gill Sans MT" w:cs="Garamond"/>
              </w:rPr>
              <w:t>; démontre des niveaux d'intégrité les plus élevés.</w:t>
            </w:r>
          </w:p>
        </w:tc>
      </w:tr>
      <w:tr w:rsidR="00B438FB" w:rsidRPr="004C447A" w14:paraId="47D149B1" w14:textId="77777777" w:rsidTr="00543A17">
        <w:tc>
          <w:tcPr>
            <w:tcW w:w="9498" w:type="dxa"/>
            <w:gridSpan w:val="3"/>
          </w:tcPr>
          <w:p w14:paraId="686C27C6" w14:textId="07179B18" w:rsidR="00B438FB" w:rsidRDefault="00B438FB" w:rsidP="005A2D49">
            <w:pPr>
              <w:jc w:val="both"/>
              <w:rPr>
                <w:rFonts w:ascii="Gill Sans MT" w:hAnsi="Gill Sans MT" w:cs="Arial"/>
                <w:b/>
                <w:sz w:val="22"/>
                <w:szCs w:val="22"/>
                <w:lang w:val="fr-FR"/>
              </w:rPr>
            </w:pPr>
            <w:r w:rsidRPr="00E86CED">
              <w:rPr>
                <w:rFonts w:ascii="Gill Sans MT" w:hAnsi="Gill Sans MT" w:cs="Arial"/>
                <w:b/>
                <w:sz w:val="22"/>
                <w:szCs w:val="22"/>
                <w:lang w:val="fr-FR"/>
              </w:rPr>
              <w:lastRenderedPageBreak/>
              <w:t xml:space="preserve">QUALIFICATIONS  </w:t>
            </w:r>
          </w:p>
          <w:p w14:paraId="2FA5A90F" w14:textId="77777777" w:rsidR="00EC7C61" w:rsidRPr="00E86CED" w:rsidRDefault="00EC7C61" w:rsidP="005A2D49">
            <w:pPr>
              <w:jc w:val="both"/>
              <w:rPr>
                <w:rFonts w:ascii="Gill Sans MT" w:hAnsi="Gill Sans MT" w:cs="Arial"/>
                <w:b/>
                <w:i/>
                <w:color w:val="808080"/>
                <w:sz w:val="22"/>
                <w:szCs w:val="22"/>
                <w:lang w:val="fr-FR"/>
              </w:rPr>
            </w:pPr>
          </w:p>
          <w:p w14:paraId="4ADAC4B3" w14:textId="3A8EC8B2" w:rsidR="00B438FB" w:rsidRPr="00EC7C61" w:rsidRDefault="009D29B2" w:rsidP="00EC7C61">
            <w:pPr>
              <w:pStyle w:val="ListParagraph"/>
              <w:numPr>
                <w:ilvl w:val="0"/>
                <w:numId w:val="34"/>
              </w:numPr>
              <w:jc w:val="both"/>
              <w:rPr>
                <w:rFonts w:ascii="Gill Sans MT" w:hAnsi="Gill Sans MT"/>
                <w:lang w:val="fr-029"/>
              </w:rPr>
            </w:pPr>
            <w:r w:rsidRPr="00EC7C61">
              <w:rPr>
                <w:rFonts w:ascii="Gill Sans MT" w:hAnsi="Gill Sans MT"/>
                <w:lang w:val="fr-029"/>
              </w:rPr>
              <w:t xml:space="preserve">Niveau universitaire en statistique, mathématiques, économie, informatique, ou autres domaines </w:t>
            </w:r>
            <w:r w:rsidR="008122A5" w:rsidRPr="00EC7C61">
              <w:rPr>
                <w:rFonts w:ascii="Gill Sans MT" w:hAnsi="Gill Sans MT"/>
                <w:lang w:val="fr-029"/>
              </w:rPr>
              <w:t>connexes ;</w:t>
            </w:r>
          </w:p>
          <w:p w14:paraId="34F807BC" w14:textId="77777777" w:rsidR="00EC7C61" w:rsidRDefault="00EC7C61" w:rsidP="00EC7C61">
            <w:pPr>
              <w:pStyle w:val="ListParagraph"/>
              <w:numPr>
                <w:ilvl w:val="0"/>
                <w:numId w:val="34"/>
              </w:numPr>
              <w:jc w:val="both"/>
              <w:rPr>
                <w:rFonts w:ascii="Gill Sans MT" w:hAnsi="Gill Sans MT"/>
                <w:lang w:val="fr-029"/>
              </w:rPr>
            </w:pPr>
            <w:r w:rsidRPr="00EC7C61">
              <w:rPr>
                <w:rFonts w:ascii="Gill Sans MT" w:hAnsi="Gill Sans MT"/>
                <w:lang w:val="fr-029"/>
              </w:rPr>
              <w:t xml:space="preserve">Maîtrise de MS Office (Word, Excel, Power Point) </w:t>
            </w:r>
          </w:p>
          <w:p w14:paraId="772A3122" w14:textId="43FF51F5" w:rsidR="009D29B2" w:rsidRPr="00EC7C61" w:rsidRDefault="00EC7C61" w:rsidP="00EC7C61">
            <w:pPr>
              <w:pStyle w:val="ListParagraph"/>
              <w:numPr>
                <w:ilvl w:val="0"/>
                <w:numId w:val="34"/>
              </w:numPr>
              <w:jc w:val="both"/>
              <w:rPr>
                <w:rFonts w:ascii="Gill Sans MT" w:hAnsi="Gill Sans MT"/>
                <w:lang w:val="fr-029"/>
              </w:rPr>
            </w:pPr>
            <w:r w:rsidRPr="00EC7C61">
              <w:rPr>
                <w:rFonts w:ascii="Gill Sans MT" w:hAnsi="Gill Sans MT"/>
                <w:lang w:val="fr-029"/>
              </w:rPr>
              <w:t>Bonne connaissance des logiciels Statistiques (SPSS, STATA, etc.) et de logiciels tels CS-Pro ou Epi Info</w:t>
            </w:r>
          </w:p>
          <w:p w14:paraId="38F91CC3" w14:textId="6AF5EA4B" w:rsidR="00EC7C61" w:rsidRPr="00EC7C61" w:rsidRDefault="00EC7C61" w:rsidP="00EC7C61">
            <w:pPr>
              <w:jc w:val="both"/>
              <w:rPr>
                <w:rFonts w:ascii="Gill Sans MT" w:hAnsi="Gill Sans MT" w:cs="Arial"/>
                <w:lang w:val="fr-FR"/>
              </w:rPr>
            </w:pPr>
          </w:p>
        </w:tc>
      </w:tr>
      <w:tr w:rsidR="00B438FB" w:rsidRPr="004C447A" w14:paraId="3D7C27FF" w14:textId="77777777" w:rsidTr="00920C0C">
        <w:trPr>
          <w:trHeight w:val="844"/>
        </w:trPr>
        <w:tc>
          <w:tcPr>
            <w:tcW w:w="9498" w:type="dxa"/>
            <w:gridSpan w:val="3"/>
            <w:tcBorders>
              <w:bottom w:val="single" w:sz="8" w:space="0" w:color="000000"/>
            </w:tcBorders>
          </w:tcPr>
          <w:p w14:paraId="70FCE86D" w14:textId="77777777" w:rsidR="00E052C1" w:rsidRDefault="00B438FB" w:rsidP="00E052C1">
            <w:pPr>
              <w:jc w:val="both"/>
              <w:rPr>
                <w:rFonts w:ascii="Gill Sans MT" w:hAnsi="Gill Sans MT" w:cs="Arial"/>
                <w:b/>
                <w:sz w:val="22"/>
                <w:szCs w:val="22"/>
                <w:lang w:val="fr-FR"/>
              </w:rPr>
            </w:pPr>
            <w:r w:rsidRPr="00E86CED">
              <w:rPr>
                <w:rFonts w:ascii="Gill Sans MT" w:hAnsi="Gill Sans MT" w:cs="Arial"/>
                <w:b/>
                <w:sz w:val="22"/>
                <w:szCs w:val="22"/>
                <w:lang w:val="fr-FR"/>
              </w:rPr>
              <w:t>EXPERIENCE</w:t>
            </w:r>
            <w:r w:rsidR="00407DC2" w:rsidRPr="00E86CED">
              <w:rPr>
                <w:rFonts w:ascii="Gill Sans MT" w:hAnsi="Gill Sans MT" w:cs="Arial"/>
                <w:b/>
                <w:sz w:val="22"/>
                <w:szCs w:val="22"/>
                <w:lang w:val="fr-FR"/>
              </w:rPr>
              <w:t>S ET COMPETENCES</w:t>
            </w:r>
          </w:p>
          <w:p w14:paraId="79D3E242" w14:textId="12B616D4" w:rsidR="00D07CA6" w:rsidRPr="00E052C1" w:rsidRDefault="00D07CA6" w:rsidP="00E052C1">
            <w:pPr>
              <w:pStyle w:val="ListParagraph"/>
              <w:numPr>
                <w:ilvl w:val="0"/>
                <w:numId w:val="36"/>
              </w:numPr>
              <w:jc w:val="both"/>
              <w:rPr>
                <w:rFonts w:ascii="Gill Sans MT" w:hAnsi="Gill Sans MT" w:cs="Arial"/>
                <w:b/>
              </w:rPr>
            </w:pPr>
            <w:r w:rsidRPr="00E052C1">
              <w:rPr>
                <w:rFonts w:ascii="Gill Sans MT" w:hAnsi="Gill Sans MT"/>
                <w:lang w:val="fr-029"/>
              </w:rPr>
              <w:t xml:space="preserve">Minimum de 3 ans d'expérience dans les </w:t>
            </w:r>
            <w:proofErr w:type="spellStart"/>
            <w:proofErr w:type="gramStart"/>
            <w:r w:rsidRPr="00E052C1">
              <w:rPr>
                <w:rFonts w:ascii="Gill Sans MT" w:hAnsi="Gill Sans MT"/>
                <w:lang w:val="fr-029"/>
              </w:rPr>
              <w:t>ONG</w:t>
            </w:r>
            <w:r w:rsidR="008122A5">
              <w:rPr>
                <w:rFonts w:ascii="Gill Sans MT" w:hAnsi="Gill Sans MT"/>
                <w:lang w:val="fr-029"/>
              </w:rPr>
              <w:t>s</w:t>
            </w:r>
            <w:proofErr w:type="spellEnd"/>
            <w:r w:rsidRPr="00E052C1">
              <w:rPr>
                <w:rFonts w:ascii="Gill Sans MT" w:hAnsi="Gill Sans MT"/>
                <w:lang w:val="fr-029"/>
              </w:rPr>
              <w:t>;</w:t>
            </w:r>
            <w:proofErr w:type="gramEnd"/>
          </w:p>
          <w:p w14:paraId="1CE501E9" w14:textId="277D019D" w:rsidR="00B438FB" w:rsidRPr="00E052C1" w:rsidRDefault="00D07CA6" w:rsidP="00E052C1">
            <w:pPr>
              <w:pStyle w:val="ListParagraph"/>
              <w:numPr>
                <w:ilvl w:val="0"/>
                <w:numId w:val="36"/>
              </w:numPr>
              <w:rPr>
                <w:rFonts w:ascii="Gill Sans MT" w:hAnsi="Gill Sans MT"/>
                <w:lang w:val="fr-029"/>
              </w:rPr>
            </w:pPr>
            <w:r w:rsidRPr="00E052C1">
              <w:rPr>
                <w:rFonts w:ascii="Gill Sans MT" w:hAnsi="Gill Sans MT"/>
                <w:lang w:val="fr-029"/>
              </w:rPr>
              <w:t xml:space="preserve">Minimum de 2 ans d'expérience dans l'élaboration et la mise en œuvre de plans MEAL, y compris la conception de systèmes et d'outils, l'analyse de données et l'établissement de </w:t>
            </w:r>
            <w:r w:rsidR="000321F5" w:rsidRPr="00E052C1">
              <w:rPr>
                <w:rFonts w:ascii="Gill Sans MT" w:hAnsi="Gill Sans MT"/>
                <w:lang w:val="fr-029"/>
              </w:rPr>
              <w:t>rapports :</w:t>
            </w:r>
            <w:r w:rsidRPr="00E052C1">
              <w:rPr>
                <w:rFonts w:ascii="Gill Sans MT" w:hAnsi="Gill Sans MT"/>
                <w:lang w:val="fr-029"/>
              </w:rPr>
              <w:t xml:space="preserve"> ingénierie, développement international et autres domaines </w:t>
            </w:r>
            <w:r w:rsidR="00B8684E" w:rsidRPr="00E052C1">
              <w:rPr>
                <w:rFonts w:ascii="Gill Sans MT" w:hAnsi="Gill Sans MT"/>
                <w:lang w:val="fr-029"/>
              </w:rPr>
              <w:t>pertinents ;</w:t>
            </w:r>
          </w:p>
          <w:p w14:paraId="051865A1" w14:textId="77777777" w:rsidR="00E052C1" w:rsidRPr="00E052C1" w:rsidRDefault="00E052C1" w:rsidP="00E052C1">
            <w:pPr>
              <w:pStyle w:val="ListParagraph"/>
              <w:numPr>
                <w:ilvl w:val="0"/>
                <w:numId w:val="36"/>
              </w:numPr>
              <w:rPr>
                <w:rFonts w:ascii="Gill Sans MT" w:hAnsi="Gill Sans MT"/>
                <w:lang w:val="fr-029"/>
              </w:rPr>
            </w:pPr>
            <w:r w:rsidRPr="00E052C1">
              <w:rPr>
                <w:rFonts w:ascii="Gill Sans MT" w:hAnsi="Gill Sans MT"/>
                <w:lang w:val="fr-029"/>
              </w:rPr>
              <w:t>Capacité de travailler sous pression et en équipe.</w:t>
            </w:r>
          </w:p>
          <w:p w14:paraId="671C3C39" w14:textId="77777777" w:rsidR="00E052C1" w:rsidRDefault="00E052C1" w:rsidP="00E052C1">
            <w:pPr>
              <w:pStyle w:val="ListParagraph"/>
              <w:numPr>
                <w:ilvl w:val="0"/>
                <w:numId w:val="36"/>
              </w:numPr>
              <w:rPr>
                <w:rFonts w:ascii="Gill Sans MT" w:hAnsi="Gill Sans MT"/>
                <w:lang w:val="fr-029"/>
              </w:rPr>
            </w:pPr>
            <w:r w:rsidRPr="00E052C1">
              <w:rPr>
                <w:rFonts w:ascii="Gill Sans MT" w:hAnsi="Gill Sans MT"/>
                <w:lang w:val="fr-029"/>
              </w:rPr>
              <w:t>Excellente capacité de rédaction, d’analyse et de synthès</w:t>
            </w:r>
            <w:r>
              <w:rPr>
                <w:rFonts w:ascii="Gill Sans MT" w:hAnsi="Gill Sans MT"/>
                <w:lang w:val="fr-029"/>
              </w:rPr>
              <w:t>e</w:t>
            </w:r>
          </w:p>
          <w:p w14:paraId="2BC636C4" w14:textId="77777777" w:rsidR="00E052C1" w:rsidRDefault="00E052C1" w:rsidP="00E052C1">
            <w:pPr>
              <w:pStyle w:val="ListParagraph"/>
              <w:numPr>
                <w:ilvl w:val="0"/>
                <w:numId w:val="36"/>
              </w:numPr>
              <w:rPr>
                <w:rFonts w:ascii="Gill Sans MT" w:hAnsi="Gill Sans MT"/>
                <w:lang w:val="fr-029"/>
              </w:rPr>
            </w:pPr>
            <w:r w:rsidRPr="00E052C1">
              <w:rPr>
                <w:rFonts w:ascii="Gill Sans MT" w:hAnsi="Gill Sans MT"/>
                <w:lang w:val="fr-029"/>
              </w:rPr>
              <w:t>Excellente habilité à travailler dans une équipe multi disciplinaire ;</w:t>
            </w:r>
          </w:p>
          <w:p w14:paraId="0D515251" w14:textId="77777777" w:rsidR="00C16F27" w:rsidRDefault="00E052C1" w:rsidP="00E052C1">
            <w:pPr>
              <w:pStyle w:val="ListParagraph"/>
              <w:numPr>
                <w:ilvl w:val="0"/>
                <w:numId w:val="36"/>
              </w:numPr>
              <w:rPr>
                <w:rFonts w:ascii="Gill Sans MT" w:hAnsi="Gill Sans MT"/>
                <w:lang w:val="fr-029"/>
              </w:rPr>
            </w:pPr>
            <w:r w:rsidRPr="00E052C1">
              <w:rPr>
                <w:rFonts w:ascii="Gill Sans MT" w:hAnsi="Gill Sans MT"/>
                <w:lang w:val="fr-029"/>
              </w:rPr>
              <w:t>Bonne capacité d’initiative dans l’identification et la résolution de problèmes ;</w:t>
            </w:r>
          </w:p>
          <w:p w14:paraId="1FA705BC" w14:textId="77777777" w:rsidR="00C16F27" w:rsidRDefault="00E052C1" w:rsidP="00E052C1">
            <w:pPr>
              <w:pStyle w:val="ListParagraph"/>
              <w:numPr>
                <w:ilvl w:val="0"/>
                <w:numId w:val="36"/>
              </w:numPr>
              <w:rPr>
                <w:rFonts w:ascii="Gill Sans MT" w:hAnsi="Gill Sans MT"/>
                <w:lang w:val="fr-029"/>
              </w:rPr>
            </w:pPr>
            <w:r w:rsidRPr="00E052C1">
              <w:rPr>
                <w:rFonts w:ascii="Gill Sans MT" w:hAnsi="Gill Sans MT"/>
                <w:lang w:val="fr-029"/>
              </w:rPr>
              <w:t xml:space="preserve">Capacité de travailler sous pression et rapidité d’exécution ; </w:t>
            </w:r>
          </w:p>
          <w:p w14:paraId="6BB79824" w14:textId="77777777" w:rsidR="00C16F27" w:rsidRDefault="00E052C1" w:rsidP="00E052C1">
            <w:pPr>
              <w:pStyle w:val="ListParagraph"/>
              <w:numPr>
                <w:ilvl w:val="0"/>
                <w:numId w:val="36"/>
              </w:numPr>
              <w:rPr>
                <w:rFonts w:ascii="Gill Sans MT" w:hAnsi="Gill Sans MT"/>
                <w:lang w:val="fr-029"/>
              </w:rPr>
            </w:pPr>
            <w:r w:rsidRPr="00E052C1">
              <w:rPr>
                <w:rFonts w:ascii="Gill Sans MT" w:hAnsi="Gill Sans MT"/>
                <w:lang w:val="fr-029"/>
              </w:rPr>
              <w:t>Avoir la capacité d’organiser, planifier et prioriser les activités ;</w:t>
            </w:r>
          </w:p>
          <w:p w14:paraId="6C7772CE" w14:textId="1DEC3060" w:rsidR="00D07CA6" w:rsidRPr="00C16F27" w:rsidRDefault="00E052C1" w:rsidP="00C16F27">
            <w:pPr>
              <w:pStyle w:val="ListParagraph"/>
              <w:numPr>
                <w:ilvl w:val="0"/>
                <w:numId w:val="36"/>
              </w:numPr>
              <w:rPr>
                <w:rFonts w:ascii="Gill Sans MT" w:hAnsi="Gill Sans MT"/>
                <w:lang w:val="fr-029"/>
              </w:rPr>
            </w:pPr>
            <w:r w:rsidRPr="00E052C1">
              <w:rPr>
                <w:rFonts w:ascii="Gill Sans MT" w:hAnsi="Gill Sans MT"/>
                <w:lang w:val="fr-029"/>
              </w:rPr>
              <w:t>Bonnes relations interpersonnelles ;</w:t>
            </w:r>
            <w:r w:rsidR="00C16F27" w:rsidRPr="00E052C1">
              <w:rPr>
                <w:rFonts w:ascii="Gill Sans MT" w:hAnsi="Gill Sans MT"/>
                <w:lang w:val="fr-029"/>
              </w:rPr>
              <w:t xml:space="preserve"> Attitude dynamique, positive</w:t>
            </w:r>
          </w:p>
        </w:tc>
      </w:tr>
      <w:tr w:rsidR="00B438FB" w:rsidRPr="004C447A" w14:paraId="05F4948B" w14:textId="77777777" w:rsidTr="00EF1BB6">
        <w:trPr>
          <w:trHeight w:val="425"/>
        </w:trPr>
        <w:tc>
          <w:tcPr>
            <w:tcW w:w="9498" w:type="dxa"/>
            <w:gridSpan w:val="3"/>
          </w:tcPr>
          <w:p w14:paraId="5F172F7C" w14:textId="705BFE1D" w:rsidR="00B438FB" w:rsidRPr="00E86CED" w:rsidRDefault="00EB1D70" w:rsidP="005A2D49">
            <w:pPr>
              <w:jc w:val="both"/>
              <w:rPr>
                <w:rFonts w:ascii="Gill Sans MT" w:hAnsi="Gill Sans MT" w:cs="Arial"/>
                <w:b/>
                <w:sz w:val="22"/>
                <w:szCs w:val="22"/>
                <w:lang w:val="fr-FR"/>
              </w:rPr>
            </w:pPr>
            <w:r w:rsidRPr="00E86CED">
              <w:rPr>
                <w:rFonts w:ascii="Gill Sans MT" w:hAnsi="Gill Sans MT" w:cs="Arial"/>
                <w:b/>
                <w:sz w:val="22"/>
                <w:szCs w:val="22"/>
                <w:lang w:val="fr-FR"/>
              </w:rPr>
              <w:t>Responsabilités</w:t>
            </w:r>
            <w:r w:rsidR="00407DC2" w:rsidRPr="00E86CED">
              <w:rPr>
                <w:rFonts w:ascii="Gill Sans MT" w:hAnsi="Gill Sans MT" w:cs="Arial"/>
                <w:b/>
                <w:sz w:val="22"/>
                <w:szCs w:val="22"/>
                <w:lang w:val="fr-FR"/>
              </w:rPr>
              <w:t xml:space="preserve"> additionnelles d’emploi</w:t>
            </w:r>
          </w:p>
          <w:p w14:paraId="17859DB0" w14:textId="0949DA6E" w:rsidR="00407DC2" w:rsidRPr="00E86CED" w:rsidRDefault="00407DC2" w:rsidP="005A2D49">
            <w:pPr>
              <w:jc w:val="both"/>
              <w:rPr>
                <w:rFonts w:ascii="Gill Sans MT" w:eastAsia="Garamond" w:hAnsi="Gill Sans MT" w:cs="Garamond"/>
                <w:color w:val="000000"/>
                <w:sz w:val="22"/>
                <w:szCs w:val="22"/>
                <w:lang w:val="fr-FR" w:eastAsia="fr-FR"/>
              </w:rPr>
            </w:pPr>
            <w:r w:rsidRPr="00E86CED">
              <w:rPr>
                <w:rFonts w:ascii="Gill Sans MT" w:eastAsia="Garamond" w:hAnsi="Gill Sans MT" w:cs="Garamond"/>
                <w:color w:val="000000"/>
                <w:sz w:val="22"/>
                <w:szCs w:val="22"/>
                <w:lang w:val="fr-FR" w:eastAsia="fr-FR"/>
              </w:rPr>
              <w:t xml:space="preserve">Les </w:t>
            </w:r>
            <w:r w:rsidR="00EB1D70" w:rsidRPr="00E86CED">
              <w:rPr>
                <w:rFonts w:ascii="Gill Sans MT" w:eastAsia="Garamond" w:hAnsi="Gill Sans MT" w:cs="Garamond"/>
                <w:color w:val="000000"/>
                <w:sz w:val="22"/>
                <w:szCs w:val="22"/>
                <w:lang w:val="fr-FR" w:eastAsia="fr-FR"/>
              </w:rPr>
              <w:t>tâches</w:t>
            </w:r>
            <w:r w:rsidRPr="00E86CED">
              <w:rPr>
                <w:rFonts w:ascii="Gill Sans MT" w:eastAsia="Garamond" w:hAnsi="Gill Sans MT" w:cs="Garamond"/>
                <w:color w:val="000000"/>
                <w:sz w:val="22"/>
                <w:szCs w:val="22"/>
                <w:lang w:val="fr-FR" w:eastAsia="fr-FR"/>
              </w:rPr>
              <w:t xml:space="preserve"> et responsabilités énoncé</w:t>
            </w:r>
            <w:r w:rsidR="00B8684E">
              <w:rPr>
                <w:rFonts w:ascii="Gill Sans MT" w:eastAsia="Garamond" w:hAnsi="Gill Sans MT" w:cs="Garamond"/>
                <w:color w:val="000000"/>
                <w:sz w:val="22"/>
                <w:szCs w:val="22"/>
                <w:lang w:val="fr-FR" w:eastAsia="fr-FR"/>
              </w:rPr>
              <w:t>e</w:t>
            </w:r>
            <w:r w:rsidRPr="00E86CED">
              <w:rPr>
                <w:rFonts w:ascii="Gill Sans MT" w:eastAsia="Garamond" w:hAnsi="Gill Sans MT" w:cs="Garamond"/>
                <w:color w:val="000000"/>
                <w:sz w:val="22"/>
                <w:szCs w:val="22"/>
                <w:lang w:val="fr-FR" w:eastAsia="fr-FR"/>
              </w:rPr>
              <w:t xml:space="preserve">s </w:t>
            </w:r>
            <w:r w:rsidR="00385DA5" w:rsidRPr="00E86CED">
              <w:rPr>
                <w:rFonts w:ascii="Gill Sans MT" w:eastAsia="Garamond" w:hAnsi="Gill Sans MT" w:cs="Garamond"/>
                <w:color w:val="000000"/>
                <w:sz w:val="22"/>
                <w:szCs w:val="22"/>
                <w:lang w:val="fr-FR" w:eastAsia="fr-FR"/>
              </w:rPr>
              <w:t xml:space="preserve">ci-dessus ne sont pas </w:t>
            </w:r>
            <w:r w:rsidR="00EB1D70" w:rsidRPr="00E86CED">
              <w:rPr>
                <w:rFonts w:ascii="Gill Sans MT" w:eastAsia="Garamond" w:hAnsi="Gill Sans MT" w:cs="Garamond"/>
                <w:color w:val="000000"/>
                <w:sz w:val="22"/>
                <w:szCs w:val="22"/>
                <w:lang w:val="fr-FR" w:eastAsia="fr-FR"/>
              </w:rPr>
              <w:t>exhaustives</w:t>
            </w:r>
            <w:r w:rsidR="00385DA5" w:rsidRPr="00E86CED">
              <w:rPr>
                <w:rFonts w:ascii="Gill Sans MT" w:eastAsia="Garamond" w:hAnsi="Gill Sans MT" w:cs="Garamond"/>
                <w:color w:val="000000"/>
                <w:sz w:val="22"/>
                <w:szCs w:val="22"/>
                <w:lang w:val="fr-FR" w:eastAsia="fr-FR"/>
              </w:rPr>
              <w:t xml:space="preserve"> et le titulaire </w:t>
            </w:r>
            <w:r w:rsidR="00EB1D70" w:rsidRPr="00E86CED">
              <w:rPr>
                <w:rFonts w:ascii="Gill Sans MT" w:eastAsia="Garamond" w:hAnsi="Gill Sans MT" w:cs="Garamond"/>
                <w:color w:val="000000"/>
                <w:sz w:val="22"/>
                <w:szCs w:val="22"/>
                <w:lang w:val="fr-FR" w:eastAsia="fr-FR"/>
              </w:rPr>
              <w:t>peut être</w:t>
            </w:r>
            <w:r w:rsidR="00385DA5" w:rsidRPr="00E86CED">
              <w:rPr>
                <w:rFonts w:ascii="Gill Sans MT" w:eastAsia="Garamond" w:hAnsi="Gill Sans MT" w:cs="Garamond"/>
                <w:color w:val="000000"/>
                <w:sz w:val="22"/>
                <w:szCs w:val="22"/>
                <w:lang w:val="fr-FR" w:eastAsia="fr-FR"/>
              </w:rPr>
              <w:t xml:space="preserve"> dem</w:t>
            </w:r>
            <w:r w:rsidR="005A2D49" w:rsidRPr="00E86CED">
              <w:rPr>
                <w:rFonts w:ascii="Gill Sans MT" w:eastAsia="Garamond" w:hAnsi="Gill Sans MT" w:cs="Garamond"/>
                <w:color w:val="000000"/>
                <w:sz w:val="22"/>
                <w:szCs w:val="22"/>
                <w:lang w:val="fr-FR" w:eastAsia="fr-FR"/>
              </w:rPr>
              <w:t>a</w:t>
            </w:r>
            <w:r w:rsidR="00385DA5" w:rsidRPr="00E86CED">
              <w:rPr>
                <w:rFonts w:ascii="Gill Sans MT" w:eastAsia="Garamond" w:hAnsi="Gill Sans MT" w:cs="Garamond"/>
                <w:color w:val="000000"/>
                <w:sz w:val="22"/>
                <w:szCs w:val="22"/>
                <w:lang w:val="fr-FR" w:eastAsia="fr-FR"/>
              </w:rPr>
              <w:t xml:space="preserve">ndé d’effectuer des taches additionnelles dans les limites </w:t>
            </w:r>
            <w:r w:rsidR="00EB1D70" w:rsidRPr="00E86CED">
              <w:rPr>
                <w:rFonts w:ascii="Gill Sans MT" w:eastAsia="Garamond" w:hAnsi="Gill Sans MT" w:cs="Garamond"/>
                <w:color w:val="000000"/>
                <w:sz w:val="22"/>
                <w:szCs w:val="22"/>
                <w:lang w:val="fr-FR" w:eastAsia="fr-FR"/>
              </w:rPr>
              <w:t>raisonnables de</w:t>
            </w:r>
            <w:r w:rsidR="00385DA5" w:rsidRPr="00E86CED">
              <w:rPr>
                <w:rFonts w:ascii="Gill Sans MT" w:eastAsia="Garamond" w:hAnsi="Gill Sans MT" w:cs="Garamond"/>
                <w:color w:val="000000"/>
                <w:sz w:val="22"/>
                <w:szCs w:val="22"/>
                <w:lang w:val="fr-FR" w:eastAsia="fr-FR"/>
              </w:rPr>
              <w:t xml:space="preserve"> son niveau de </w:t>
            </w:r>
            <w:r w:rsidR="00EB1D70" w:rsidRPr="00E86CED">
              <w:rPr>
                <w:rFonts w:ascii="Gill Sans MT" w:eastAsia="Garamond" w:hAnsi="Gill Sans MT" w:cs="Garamond"/>
                <w:color w:val="000000"/>
                <w:sz w:val="22"/>
                <w:szCs w:val="22"/>
                <w:lang w:val="fr-FR" w:eastAsia="fr-FR"/>
              </w:rPr>
              <w:t>compétences</w:t>
            </w:r>
            <w:r w:rsidR="00385DA5" w:rsidRPr="00E86CED">
              <w:rPr>
                <w:rFonts w:ascii="Gill Sans MT" w:eastAsia="Garamond" w:hAnsi="Gill Sans MT" w:cs="Garamond"/>
                <w:color w:val="000000"/>
                <w:sz w:val="22"/>
                <w:szCs w:val="22"/>
                <w:lang w:val="fr-FR" w:eastAsia="fr-FR"/>
              </w:rPr>
              <w:t xml:space="preserve"> et d’</w:t>
            </w:r>
            <w:r w:rsidR="00EB1D70" w:rsidRPr="00E86CED">
              <w:rPr>
                <w:rFonts w:ascii="Gill Sans MT" w:eastAsia="Garamond" w:hAnsi="Gill Sans MT" w:cs="Garamond"/>
                <w:color w:val="000000"/>
                <w:sz w:val="22"/>
                <w:szCs w:val="22"/>
                <w:lang w:val="fr-FR" w:eastAsia="fr-FR"/>
              </w:rPr>
              <w:t>expériences</w:t>
            </w:r>
            <w:r w:rsidR="00385DA5" w:rsidRPr="00E86CED">
              <w:rPr>
                <w:rFonts w:ascii="Gill Sans MT" w:eastAsia="Garamond" w:hAnsi="Gill Sans MT" w:cs="Garamond"/>
                <w:color w:val="000000"/>
                <w:sz w:val="22"/>
                <w:szCs w:val="22"/>
                <w:lang w:val="fr-FR" w:eastAsia="fr-FR"/>
              </w:rPr>
              <w:t>.</w:t>
            </w:r>
          </w:p>
          <w:p w14:paraId="7BFF2327" w14:textId="77777777" w:rsidR="00B438FB" w:rsidRPr="00E86CED" w:rsidRDefault="00B438FB" w:rsidP="005A2D49">
            <w:pPr>
              <w:tabs>
                <w:tab w:val="left" w:pos="1134"/>
              </w:tabs>
              <w:jc w:val="both"/>
              <w:rPr>
                <w:rFonts w:ascii="Gill Sans MT" w:hAnsi="Gill Sans MT" w:cs="Arial"/>
                <w:sz w:val="22"/>
                <w:szCs w:val="22"/>
                <w:lang w:val="fr-FR"/>
              </w:rPr>
            </w:pPr>
          </w:p>
        </w:tc>
      </w:tr>
      <w:tr w:rsidR="00B438FB" w:rsidRPr="004C447A" w14:paraId="2F66A0B8" w14:textId="77777777" w:rsidTr="00920C0C">
        <w:tc>
          <w:tcPr>
            <w:tcW w:w="9498" w:type="dxa"/>
            <w:gridSpan w:val="3"/>
            <w:tcBorders>
              <w:top w:val="single" w:sz="8" w:space="0" w:color="000000"/>
            </w:tcBorders>
          </w:tcPr>
          <w:p w14:paraId="12F35843" w14:textId="77777777" w:rsidR="00B438FB" w:rsidRPr="00E86CED" w:rsidRDefault="00385DA5" w:rsidP="005A2D49">
            <w:pPr>
              <w:jc w:val="both"/>
              <w:rPr>
                <w:rFonts w:ascii="Gill Sans MT" w:hAnsi="Gill Sans MT" w:cs="Arial"/>
                <w:b/>
                <w:sz w:val="22"/>
                <w:szCs w:val="22"/>
                <w:lang w:val="fr-FR"/>
              </w:rPr>
            </w:pPr>
            <w:r w:rsidRPr="00E86CED">
              <w:rPr>
                <w:rFonts w:ascii="Gill Sans MT" w:hAnsi="Gill Sans MT" w:cs="Arial"/>
                <w:b/>
                <w:sz w:val="22"/>
                <w:szCs w:val="22"/>
                <w:lang w:val="fr-FR"/>
              </w:rPr>
              <w:t>Opportunités égales</w:t>
            </w:r>
          </w:p>
          <w:p w14:paraId="1C8DCBEC" w14:textId="014BE9B6" w:rsidR="00385DA5" w:rsidRPr="00E86CED" w:rsidRDefault="00385DA5" w:rsidP="005A2D49">
            <w:pPr>
              <w:jc w:val="both"/>
              <w:rPr>
                <w:rFonts w:ascii="Gill Sans MT" w:eastAsia="Garamond" w:hAnsi="Gill Sans MT" w:cs="Garamond"/>
                <w:color w:val="000000"/>
                <w:sz w:val="22"/>
                <w:szCs w:val="22"/>
                <w:lang w:val="fr-FR" w:eastAsia="fr-FR"/>
              </w:rPr>
            </w:pPr>
            <w:r w:rsidRPr="00E86CED">
              <w:rPr>
                <w:rFonts w:ascii="Gill Sans MT" w:eastAsia="Garamond" w:hAnsi="Gill Sans MT" w:cs="Garamond"/>
                <w:color w:val="000000"/>
                <w:sz w:val="22"/>
                <w:szCs w:val="22"/>
                <w:lang w:val="fr-FR" w:eastAsia="fr-FR"/>
              </w:rPr>
              <w:t xml:space="preserve">Le titulaire du poste est tenu d’exercer ses fonctions conformément aux diverses politiques et </w:t>
            </w:r>
            <w:r w:rsidR="00400F6A" w:rsidRPr="00E86CED">
              <w:rPr>
                <w:rFonts w:ascii="Gill Sans MT" w:eastAsia="Garamond" w:hAnsi="Gill Sans MT" w:cs="Garamond"/>
                <w:color w:val="000000"/>
                <w:sz w:val="22"/>
                <w:szCs w:val="22"/>
                <w:lang w:val="fr-FR" w:eastAsia="fr-FR"/>
              </w:rPr>
              <w:t>procédures</w:t>
            </w:r>
            <w:r w:rsidRPr="00E86CED">
              <w:rPr>
                <w:rFonts w:ascii="Gill Sans MT" w:eastAsia="Garamond" w:hAnsi="Gill Sans MT" w:cs="Garamond"/>
                <w:color w:val="000000"/>
                <w:sz w:val="22"/>
                <w:szCs w:val="22"/>
                <w:lang w:val="fr-FR" w:eastAsia="fr-FR"/>
              </w:rPr>
              <w:t xml:space="preserve"> </w:t>
            </w:r>
            <w:r w:rsidR="00B636A8" w:rsidRPr="00E86CED">
              <w:rPr>
                <w:rFonts w:ascii="Gill Sans MT" w:eastAsia="Garamond" w:hAnsi="Gill Sans MT" w:cs="Garamond"/>
                <w:color w:val="000000"/>
                <w:sz w:val="22"/>
                <w:szCs w:val="22"/>
                <w:lang w:val="fr-FR" w:eastAsia="fr-FR"/>
              </w:rPr>
              <w:t>d’</w:t>
            </w:r>
            <w:r w:rsidR="00400F6A" w:rsidRPr="00E86CED">
              <w:rPr>
                <w:rFonts w:ascii="Gill Sans MT" w:eastAsia="Garamond" w:hAnsi="Gill Sans MT" w:cs="Garamond"/>
                <w:color w:val="000000"/>
                <w:sz w:val="22"/>
                <w:szCs w:val="22"/>
                <w:lang w:val="fr-FR" w:eastAsia="fr-FR"/>
              </w:rPr>
              <w:t>opportunités</w:t>
            </w:r>
            <w:r w:rsidR="00B636A8" w:rsidRPr="00E86CED">
              <w:rPr>
                <w:rFonts w:ascii="Gill Sans MT" w:eastAsia="Garamond" w:hAnsi="Gill Sans MT" w:cs="Garamond"/>
                <w:color w:val="000000"/>
                <w:sz w:val="22"/>
                <w:szCs w:val="22"/>
                <w:lang w:val="fr-FR" w:eastAsia="fr-FR"/>
              </w:rPr>
              <w:t xml:space="preserve"> </w:t>
            </w:r>
            <w:r w:rsidR="00400F6A" w:rsidRPr="00E86CED">
              <w:rPr>
                <w:rFonts w:ascii="Gill Sans MT" w:eastAsia="Garamond" w:hAnsi="Gill Sans MT" w:cs="Garamond"/>
                <w:color w:val="000000"/>
                <w:sz w:val="22"/>
                <w:szCs w:val="22"/>
                <w:lang w:val="fr-FR" w:eastAsia="fr-FR"/>
              </w:rPr>
              <w:t>égales</w:t>
            </w:r>
            <w:r w:rsidR="00B636A8" w:rsidRPr="00E86CED">
              <w:rPr>
                <w:rFonts w:ascii="Gill Sans MT" w:eastAsia="Garamond" w:hAnsi="Gill Sans MT" w:cs="Garamond"/>
                <w:color w:val="000000"/>
                <w:sz w:val="22"/>
                <w:szCs w:val="22"/>
                <w:lang w:val="fr-FR" w:eastAsia="fr-FR"/>
              </w:rPr>
              <w:t xml:space="preserve"> en </w:t>
            </w:r>
            <w:r w:rsidR="00400F6A" w:rsidRPr="00E86CED">
              <w:rPr>
                <w:rFonts w:ascii="Gill Sans MT" w:eastAsia="Garamond" w:hAnsi="Gill Sans MT" w:cs="Garamond"/>
                <w:color w:val="000000"/>
                <w:sz w:val="22"/>
                <w:szCs w:val="22"/>
                <w:lang w:val="fr-FR" w:eastAsia="fr-FR"/>
              </w:rPr>
              <w:t>vigueur</w:t>
            </w:r>
            <w:r w:rsidR="00B636A8" w:rsidRPr="00E86CED">
              <w:rPr>
                <w:rFonts w:ascii="Gill Sans MT" w:eastAsia="Garamond" w:hAnsi="Gill Sans MT" w:cs="Garamond"/>
                <w:color w:val="000000"/>
                <w:sz w:val="22"/>
                <w:szCs w:val="22"/>
                <w:lang w:val="fr-FR" w:eastAsia="fr-FR"/>
              </w:rPr>
              <w:t xml:space="preserve"> à SCI</w:t>
            </w:r>
          </w:p>
          <w:p w14:paraId="06D4DE73" w14:textId="77777777" w:rsidR="00B438FB" w:rsidRPr="00E86CED" w:rsidRDefault="00B438FB" w:rsidP="005A2D49">
            <w:pPr>
              <w:jc w:val="both"/>
              <w:rPr>
                <w:rFonts w:ascii="Gill Sans MT" w:eastAsia="Garamond" w:hAnsi="Gill Sans MT" w:cs="Garamond"/>
                <w:color w:val="000000"/>
                <w:sz w:val="22"/>
                <w:szCs w:val="22"/>
                <w:lang w:val="fr-FR" w:eastAsia="fr-FR"/>
              </w:rPr>
            </w:pPr>
          </w:p>
        </w:tc>
      </w:tr>
      <w:tr w:rsidR="00B438FB" w:rsidRPr="004C447A" w14:paraId="6FE20738" w14:textId="77777777" w:rsidTr="00543A17">
        <w:tc>
          <w:tcPr>
            <w:tcW w:w="9498" w:type="dxa"/>
            <w:gridSpan w:val="3"/>
          </w:tcPr>
          <w:p w14:paraId="0F307C80" w14:textId="77777777" w:rsidR="00B636A8" w:rsidRPr="00E86CED" w:rsidRDefault="00B636A8" w:rsidP="005A2D49">
            <w:pPr>
              <w:autoSpaceDE w:val="0"/>
              <w:autoSpaceDN w:val="0"/>
              <w:adjustRightInd w:val="0"/>
              <w:jc w:val="both"/>
              <w:rPr>
                <w:rFonts w:ascii="Gill Sans MT" w:eastAsiaTheme="minorEastAsia" w:hAnsi="Gill Sans MT" w:cs="Gill Sans MT"/>
                <w:sz w:val="23"/>
                <w:szCs w:val="23"/>
                <w:lang w:val="fr-FR"/>
              </w:rPr>
            </w:pPr>
            <w:r w:rsidRPr="00E86CED">
              <w:rPr>
                <w:rFonts w:ascii="Gill Sans MT" w:eastAsiaTheme="minorEastAsia" w:hAnsi="Gill Sans MT" w:cs="Gill Sans MT"/>
                <w:b/>
                <w:bCs/>
                <w:sz w:val="23"/>
                <w:szCs w:val="23"/>
                <w:lang w:val="fr-FR"/>
              </w:rPr>
              <w:t xml:space="preserve">Sauvegarde de l’Enfant </w:t>
            </w:r>
          </w:p>
          <w:p w14:paraId="5225032E" w14:textId="77777777" w:rsidR="00B636A8" w:rsidRPr="00E86CED" w:rsidRDefault="00B636A8" w:rsidP="005A2D49">
            <w:pPr>
              <w:jc w:val="both"/>
              <w:rPr>
                <w:rFonts w:ascii="Gill Sans MT" w:eastAsia="Garamond" w:hAnsi="Gill Sans MT" w:cs="Garamond"/>
                <w:color w:val="000000"/>
                <w:sz w:val="22"/>
                <w:szCs w:val="22"/>
                <w:lang w:val="fr-FR" w:eastAsia="fr-FR"/>
              </w:rPr>
            </w:pPr>
            <w:r w:rsidRPr="00E86CED">
              <w:rPr>
                <w:rFonts w:ascii="Gill Sans MT" w:eastAsia="Garamond" w:hAnsi="Gill Sans MT" w:cs="Garamond"/>
                <w:color w:val="000000"/>
                <w:sz w:val="22"/>
                <w:szCs w:val="22"/>
                <w:lang w:val="fr-FR" w:eastAsia="fr-FR"/>
              </w:rPr>
              <w:lastRenderedPageBreak/>
              <w:t>Nous devons assurer la sécurité des enfants à travers nos processus de sélection, lesquelles incluent des enquêtes de références rigoureuses et reflètent notre engagement dans la protection des enfants des abus.</w:t>
            </w:r>
          </w:p>
          <w:p w14:paraId="70F7DCE4" w14:textId="77777777" w:rsidR="00B438FB" w:rsidRPr="00E86CED" w:rsidRDefault="00B438FB" w:rsidP="005A2D49">
            <w:pPr>
              <w:jc w:val="both"/>
              <w:rPr>
                <w:rFonts w:ascii="Gill Sans MT" w:hAnsi="Gill Sans MT"/>
                <w:sz w:val="22"/>
                <w:szCs w:val="22"/>
                <w:lang w:val="fr-FR"/>
              </w:rPr>
            </w:pPr>
          </w:p>
        </w:tc>
      </w:tr>
      <w:tr w:rsidR="00B438FB" w:rsidRPr="004C447A" w14:paraId="0BE23B44" w14:textId="77777777" w:rsidTr="00543A17">
        <w:tc>
          <w:tcPr>
            <w:tcW w:w="9498" w:type="dxa"/>
            <w:gridSpan w:val="3"/>
          </w:tcPr>
          <w:p w14:paraId="4D3BDADE" w14:textId="77777777" w:rsidR="00E53F97" w:rsidRPr="00E86CED" w:rsidRDefault="00E53F97" w:rsidP="005A2D49">
            <w:pPr>
              <w:jc w:val="both"/>
              <w:rPr>
                <w:rFonts w:ascii="Gill Sans MT" w:hAnsi="Gill Sans MT"/>
                <w:b/>
                <w:sz w:val="22"/>
                <w:szCs w:val="22"/>
                <w:lang w:val="fr-FR"/>
              </w:rPr>
            </w:pPr>
            <w:r w:rsidRPr="00E86CED">
              <w:rPr>
                <w:rFonts w:ascii="Gill Sans MT" w:hAnsi="Gill Sans MT"/>
                <w:b/>
                <w:sz w:val="22"/>
                <w:szCs w:val="22"/>
                <w:lang w:val="fr-FR"/>
              </w:rPr>
              <w:lastRenderedPageBreak/>
              <w:t>Sauvegarde du notre Personnel</w:t>
            </w:r>
          </w:p>
          <w:p w14:paraId="0C48434E" w14:textId="72795BE0" w:rsidR="00B438FB" w:rsidRPr="00E86CED" w:rsidRDefault="00E53F97" w:rsidP="005A2D49">
            <w:pPr>
              <w:jc w:val="both"/>
              <w:rPr>
                <w:rFonts w:ascii="Gill Sans MT" w:eastAsia="Garamond" w:hAnsi="Gill Sans MT" w:cs="Garamond"/>
                <w:color w:val="000000"/>
                <w:sz w:val="22"/>
                <w:szCs w:val="22"/>
                <w:lang w:val="fr-FR" w:eastAsia="fr-FR"/>
              </w:rPr>
            </w:pPr>
            <w:r w:rsidRPr="00E86CED">
              <w:rPr>
                <w:rFonts w:ascii="Gill Sans MT" w:eastAsia="Garamond" w:hAnsi="Gill Sans MT" w:cs="Garamond"/>
                <w:color w:val="000000"/>
                <w:sz w:val="22"/>
                <w:szCs w:val="22"/>
                <w:lang w:val="fr-FR" w:eastAsia="fr-FR"/>
              </w:rPr>
              <w:t xml:space="preserve">Le Titulaire du poste est tenu d’exercer ses fonctions conformément à la </w:t>
            </w:r>
            <w:r w:rsidR="00B87FE9" w:rsidRPr="00E86CED">
              <w:rPr>
                <w:rFonts w:ascii="Gill Sans MT" w:eastAsia="Garamond" w:hAnsi="Gill Sans MT" w:cs="Garamond"/>
                <w:color w:val="000000"/>
                <w:sz w:val="22"/>
                <w:szCs w:val="22"/>
                <w:lang w:val="fr-FR" w:eastAsia="fr-FR"/>
              </w:rPr>
              <w:t>politique</w:t>
            </w:r>
            <w:r w:rsidRPr="00E86CED">
              <w:rPr>
                <w:rFonts w:ascii="Gill Sans MT" w:eastAsia="Garamond" w:hAnsi="Gill Sans MT" w:cs="Garamond"/>
                <w:color w:val="000000"/>
                <w:sz w:val="22"/>
                <w:szCs w:val="22"/>
                <w:lang w:val="fr-FR" w:eastAsia="fr-FR"/>
              </w:rPr>
              <w:t xml:space="preserve"> anti-</w:t>
            </w:r>
            <w:r w:rsidR="00B87FE9" w:rsidRPr="00E86CED">
              <w:rPr>
                <w:rFonts w:ascii="Gill Sans MT" w:eastAsia="Garamond" w:hAnsi="Gill Sans MT" w:cs="Garamond"/>
                <w:color w:val="000000"/>
                <w:sz w:val="22"/>
                <w:szCs w:val="22"/>
                <w:lang w:val="fr-FR" w:eastAsia="fr-FR"/>
              </w:rPr>
              <w:t>harcèlement</w:t>
            </w:r>
            <w:r w:rsidRPr="00E86CED">
              <w:rPr>
                <w:rFonts w:ascii="Gill Sans MT" w:eastAsia="Garamond" w:hAnsi="Gill Sans MT" w:cs="Garamond"/>
                <w:color w:val="000000"/>
                <w:sz w:val="22"/>
                <w:szCs w:val="22"/>
                <w:lang w:val="fr-FR" w:eastAsia="fr-FR"/>
              </w:rPr>
              <w:t xml:space="preserve"> de SCI</w:t>
            </w:r>
          </w:p>
          <w:p w14:paraId="4B4AB3D8" w14:textId="77777777" w:rsidR="00B438FB" w:rsidRPr="00E86CED" w:rsidRDefault="00B438FB" w:rsidP="005A2D49">
            <w:pPr>
              <w:jc w:val="both"/>
              <w:rPr>
                <w:rFonts w:ascii="Gill Sans MT" w:hAnsi="Gill Sans MT"/>
                <w:sz w:val="22"/>
                <w:szCs w:val="22"/>
                <w:lang w:val="fr-FR"/>
              </w:rPr>
            </w:pPr>
          </w:p>
        </w:tc>
      </w:tr>
      <w:tr w:rsidR="00B438FB" w:rsidRPr="004C447A" w14:paraId="03124533" w14:textId="77777777" w:rsidTr="00543A17">
        <w:tc>
          <w:tcPr>
            <w:tcW w:w="9498" w:type="dxa"/>
            <w:gridSpan w:val="3"/>
          </w:tcPr>
          <w:p w14:paraId="0108525C" w14:textId="77777777" w:rsidR="00B438FB" w:rsidRPr="00E86CED" w:rsidRDefault="00B636A8" w:rsidP="005A2D49">
            <w:pPr>
              <w:jc w:val="both"/>
              <w:rPr>
                <w:rFonts w:ascii="Gill Sans MT" w:eastAsia="Garamond" w:hAnsi="Gill Sans MT" w:cs="Garamond"/>
                <w:color w:val="000000"/>
                <w:sz w:val="22"/>
                <w:szCs w:val="22"/>
                <w:lang w:val="fr-FR" w:eastAsia="fr-FR"/>
              </w:rPr>
            </w:pPr>
            <w:r w:rsidRPr="00E86CED">
              <w:rPr>
                <w:rFonts w:ascii="Gill Sans MT" w:eastAsia="Garamond" w:hAnsi="Gill Sans MT" w:cs="Garamond"/>
                <w:color w:val="000000"/>
                <w:sz w:val="22"/>
                <w:szCs w:val="22"/>
                <w:lang w:val="fr-FR" w:eastAsia="fr-FR"/>
              </w:rPr>
              <w:t>Santé et sureté</w:t>
            </w:r>
          </w:p>
          <w:p w14:paraId="374C3ECE" w14:textId="4B85FBD8" w:rsidR="00B636A8" w:rsidRPr="00E86CED" w:rsidRDefault="00B636A8" w:rsidP="005A2D49">
            <w:pPr>
              <w:jc w:val="both"/>
              <w:rPr>
                <w:rFonts w:ascii="Gill Sans MT" w:eastAsia="Garamond" w:hAnsi="Gill Sans MT" w:cs="Garamond"/>
                <w:color w:val="000000"/>
                <w:sz w:val="22"/>
                <w:szCs w:val="22"/>
                <w:lang w:val="fr-FR" w:eastAsia="fr-FR"/>
              </w:rPr>
            </w:pPr>
            <w:r w:rsidRPr="00E86CED">
              <w:rPr>
                <w:rFonts w:ascii="Gill Sans MT" w:eastAsia="Garamond" w:hAnsi="Gill Sans MT" w:cs="Garamond"/>
                <w:color w:val="000000"/>
                <w:sz w:val="22"/>
                <w:szCs w:val="22"/>
                <w:lang w:val="fr-FR" w:eastAsia="fr-FR"/>
              </w:rPr>
              <w:t xml:space="preserve">Le titulaire du poste est tenu de s’acquitter des taches conformément aux politiques et </w:t>
            </w:r>
            <w:r w:rsidR="00400F6A" w:rsidRPr="00E86CED">
              <w:rPr>
                <w:rFonts w:ascii="Gill Sans MT" w:eastAsia="Garamond" w:hAnsi="Gill Sans MT" w:cs="Garamond"/>
                <w:color w:val="000000"/>
                <w:sz w:val="22"/>
                <w:szCs w:val="22"/>
                <w:lang w:val="fr-FR" w:eastAsia="fr-FR"/>
              </w:rPr>
              <w:t>procédures</w:t>
            </w:r>
            <w:r w:rsidRPr="00E86CED">
              <w:rPr>
                <w:rFonts w:ascii="Gill Sans MT" w:eastAsia="Garamond" w:hAnsi="Gill Sans MT" w:cs="Garamond"/>
                <w:color w:val="000000"/>
                <w:sz w:val="22"/>
                <w:szCs w:val="22"/>
                <w:lang w:val="fr-FR" w:eastAsia="fr-FR"/>
              </w:rPr>
              <w:t xml:space="preserve"> de santé et sécurité de SCI</w:t>
            </w:r>
          </w:p>
        </w:tc>
      </w:tr>
      <w:tr w:rsidR="00B438FB" w:rsidRPr="00E86CED" w14:paraId="721B3EE4" w14:textId="77777777" w:rsidTr="00543A17">
        <w:trPr>
          <w:trHeight w:val="425"/>
        </w:trPr>
        <w:tc>
          <w:tcPr>
            <w:tcW w:w="4678" w:type="dxa"/>
            <w:gridSpan w:val="2"/>
            <w:tcBorders>
              <w:bottom w:val="single" w:sz="4" w:space="0" w:color="auto"/>
            </w:tcBorders>
          </w:tcPr>
          <w:p w14:paraId="6EF564BB" w14:textId="1C012BCF" w:rsidR="00B438FB" w:rsidRPr="00E86CED" w:rsidRDefault="00B438FB" w:rsidP="00B438FB">
            <w:pPr>
              <w:tabs>
                <w:tab w:val="left" w:pos="1134"/>
              </w:tabs>
              <w:rPr>
                <w:rFonts w:ascii="Gill Sans MT" w:hAnsi="Gill Sans MT" w:cs="Arial"/>
                <w:b/>
                <w:sz w:val="22"/>
                <w:szCs w:val="22"/>
                <w:lang w:val="fr-FR"/>
              </w:rPr>
            </w:pPr>
            <w:r w:rsidRPr="00E86CED">
              <w:rPr>
                <w:rFonts w:ascii="Gill Sans MT" w:hAnsi="Gill Sans MT" w:cs="Arial"/>
                <w:b/>
                <w:sz w:val="22"/>
                <w:szCs w:val="22"/>
                <w:lang w:val="fr-FR"/>
              </w:rPr>
              <w:t>D</w:t>
            </w:r>
            <w:r w:rsidR="005A2D49" w:rsidRPr="00E86CED">
              <w:rPr>
                <w:rFonts w:ascii="Gill Sans MT" w:hAnsi="Gill Sans MT" w:cs="Arial"/>
                <w:b/>
                <w:sz w:val="22"/>
                <w:szCs w:val="22"/>
                <w:lang w:val="fr-FR"/>
              </w:rPr>
              <w:t>P</w:t>
            </w:r>
            <w:r w:rsidRPr="00E86CED">
              <w:rPr>
                <w:rFonts w:ascii="Gill Sans MT" w:hAnsi="Gill Sans MT" w:cs="Arial"/>
                <w:b/>
                <w:sz w:val="22"/>
                <w:szCs w:val="22"/>
                <w:lang w:val="fr-FR"/>
              </w:rPr>
              <w:t xml:space="preserve"> </w:t>
            </w:r>
            <w:r w:rsidR="00E53F97" w:rsidRPr="00E86CED">
              <w:rPr>
                <w:rFonts w:ascii="Gill Sans MT" w:hAnsi="Gill Sans MT" w:cs="Arial"/>
                <w:b/>
                <w:sz w:val="22"/>
                <w:szCs w:val="22"/>
                <w:lang w:val="fr-FR"/>
              </w:rPr>
              <w:t xml:space="preserve">écrit </w:t>
            </w:r>
            <w:r w:rsidR="00400F6A" w:rsidRPr="00E86CED">
              <w:rPr>
                <w:rFonts w:ascii="Gill Sans MT" w:hAnsi="Gill Sans MT" w:cs="Arial"/>
                <w:b/>
                <w:sz w:val="22"/>
                <w:szCs w:val="22"/>
                <w:lang w:val="fr-FR"/>
              </w:rPr>
              <w:t>par :</w:t>
            </w:r>
          </w:p>
        </w:tc>
        <w:tc>
          <w:tcPr>
            <w:tcW w:w="4820" w:type="dxa"/>
            <w:tcBorders>
              <w:bottom w:val="single" w:sz="4" w:space="0" w:color="auto"/>
            </w:tcBorders>
          </w:tcPr>
          <w:p w14:paraId="57264468" w14:textId="5E317DE7" w:rsidR="00B438FB" w:rsidRPr="00E86CED" w:rsidRDefault="00400F6A" w:rsidP="00B438FB">
            <w:pPr>
              <w:tabs>
                <w:tab w:val="left" w:pos="984"/>
              </w:tabs>
              <w:rPr>
                <w:rFonts w:ascii="Gill Sans MT" w:hAnsi="Gill Sans MT" w:cs="Arial"/>
                <w:b/>
                <w:sz w:val="22"/>
                <w:szCs w:val="22"/>
                <w:lang w:val="fr-FR"/>
              </w:rPr>
            </w:pPr>
            <w:r w:rsidRPr="00E86CED">
              <w:rPr>
                <w:rFonts w:ascii="Gill Sans MT" w:hAnsi="Gill Sans MT" w:cs="Arial"/>
                <w:b/>
                <w:sz w:val="22"/>
                <w:szCs w:val="22"/>
                <w:lang w:val="fr-FR"/>
              </w:rPr>
              <w:t>Date :</w:t>
            </w:r>
          </w:p>
        </w:tc>
      </w:tr>
      <w:tr w:rsidR="00B438FB" w:rsidRPr="00E86CED" w14:paraId="451DEF41" w14:textId="77777777" w:rsidTr="00F069CA">
        <w:trPr>
          <w:trHeight w:val="425"/>
        </w:trPr>
        <w:tc>
          <w:tcPr>
            <w:tcW w:w="4678" w:type="dxa"/>
            <w:gridSpan w:val="2"/>
            <w:tcBorders>
              <w:bottom w:val="single" w:sz="4" w:space="0" w:color="auto"/>
            </w:tcBorders>
          </w:tcPr>
          <w:p w14:paraId="1A48AD5D" w14:textId="2B74ADEA" w:rsidR="00B438FB" w:rsidRPr="00E86CED" w:rsidRDefault="00B438FB" w:rsidP="00B438FB">
            <w:pPr>
              <w:tabs>
                <w:tab w:val="left" w:pos="1134"/>
              </w:tabs>
              <w:rPr>
                <w:rFonts w:ascii="Gill Sans MT" w:hAnsi="Gill Sans MT" w:cs="Arial"/>
                <w:sz w:val="22"/>
                <w:szCs w:val="22"/>
                <w:lang w:val="fr-FR"/>
              </w:rPr>
            </w:pPr>
            <w:r w:rsidRPr="00E86CED">
              <w:rPr>
                <w:rFonts w:ascii="Gill Sans MT" w:hAnsi="Gill Sans MT" w:cs="Arial"/>
                <w:b/>
                <w:sz w:val="22"/>
                <w:szCs w:val="22"/>
                <w:lang w:val="fr-FR"/>
              </w:rPr>
              <w:t>D</w:t>
            </w:r>
            <w:r w:rsidR="005A2D49" w:rsidRPr="00E86CED">
              <w:rPr>
                <w:rFonts w:ascii="Gill Sans MT" w:hAnsi="Gill Sans MT" w:cs="Arial"/>
                <w:b/>
                <w:sz w:val="22"/>
                <w:szCs w:val="22"/>
                <w:lang w:val="fr-FR"/>
              </w:rPr>
              <w:t>P</w:t>
            </w:r>
            <w:r w:rsidRPr="00E86CED">
              <w:rPr>
                <w:rFonts w:ascii="Gill Sans MT" w:hAnsi="Gill Sans MT" w:cs="Arial"/>
                <w:b/>
                <w:sz w:val="22"/>
                <w:szCs w:val="22"/>
                <w:lang w:val="fr-FR"/>
              </w:rPr>
              <w:t xml:space="preserve"> </w:t>
            </w:r>
            <w:r w:rsidR="00E53F97" w:rsidRPr="00E86CED">
              <w:rPr>
                <w:rFonts w:ascii="Gill Sans MT" w:hAnsi="Gill Sans MT" w:cs="Arial"/>
                <w:b/>
                <w:sz w:val="22"/>
                <w:szCs w:val="22"/>
                <w:lang w:val="fr-FR"/>
              </w:rPr>
              <w:t xml:space="preserve">approuvé </w:t>
            </w:r>
            <w:r w:rsidR="00E86CED" w:rsidRPr="00E86CED">
              <w:rPr>
                <w:rFonts w:ascii="Gill Sans MT" w:hAnsi="Gill Sans MT" w:cs="Arial"/>
                <w:b/>
                <w:sz w:val="22"/>
                <w:szCs w:val="22"/>
                <w:lang w:val="fr-FR"/>
              </w:rPr>
              <w:t>par :</w:t>
            </w:r>
          </w:p>
        </w:tc>
        <w:tc>
          <w:tcPr>
            <w:tcW w:w="4820" w:type="dxa"/>
          </w:tcPr>
          <w:p w14:paraId="712F7810" w14:textId="313E099C" w:rsidR="00B438FB" w:rsidRPr="00E86CED" w:rsidRDefault="00400F6A" w:rsidP="00B438FB">
            <w:pPr>
              <w:tabs>
                <w:tab w:val="left" w:pos="984"/>
              </w:tabs>
              <w:rPr>
                <w:rFonts w:ascii="Gill Sans MT" w:hAnsi="Gill Sans MT" w:cs="Arial"/>
                <w:b/>
                <w:sz w:val="22"/>
                <w:szCs w:val="22"/>
                <w:lang w:val="fr-FR"/>
              </w:rPr>
            </w:pPr>
            <w:r w:rsidRPr="00E86CED">
              <w:rPr>
                <w:rFonts w:ascii="Gill Sans MT" w:hAnsi="Gill Sans MT" w:cs="Arial"/>
                <w:b/>
                <w:sz w:val="22"/>
                <w:szCs w:val="22"/>
                <w:lang w:val="fr-FR"/>
              </w:rPr>
              <w:t>Date :</w:t>
            </w:r>
          </w:p>
        </w:tc>
      </w:tr>
      <w:tr w:rsidR="00B438FB" w:rsidRPr="00E86CED" w14:paraId="7E556D83" w14:textId="77777777" w:rsidTr="00F069CA">
        <w:trPr>
          <w:trHeight w:val="425"/>
        </w:trPr>
        <w:tc>
          <w:tcPr>
            <w:tcW w:w="4678" w:type="dxa"/>
            <w:gridSpan w:val="2"/>
          </w:tcPr>
          <w:p w14:paraId="28706AC1" w14:textId="0426676B" w:rsidR="00B438FB" w:rsidRPr="00E86CED" w:rsidRDefault="00E53F97" w:rsidP="00B438FB">
            <w:pPr>
              <w:tabs>
                <w:tab w:val="left" w:pos="1134"/>
              </w:tabs>
              <w:rPr>
                <w:rFonts w:ascii="Gill Sans MT" w:hAnsi="Gill Sans MT" w:cs="Arial"/>
                <w:b/>
                <w:sz w:val="22"/>
                <w:szCs w:val="22"/>
                <w:lang w:val="fr-FR"/>
              </w:rPr>
            </w:pPr>
            <w:r w:rsidRPr="00E86CED">
              <w:rPr>
                <w:rFonts w:ascii="Gill Sans MT" w:hAnsi="Gill Sans MT" w:cs="Arial"/>
                <w:b/>
                <w:sz w:val="22"/>
                <w:szCs w:val="22"/>
                <w:lang w:val="fr-FR"/>
              </w:rPr>
              <w:t xml:space="preserve">Mis </w:t>
            </w:r>
            <w:r w:rsidR="00400F6A" w:rsidRPr="00E86CED">
              <w:rPr>
                <w:rFonts w:ascii="Gill Sans MT" w:hAnsi="Gill Sans MT" w:cs="Arial"/>
                <w:b/>
                <w:sz w:val="22"/>
                <w:szCs w:val="22"/>
                <w:lang w:val="fr-FR"/>
              </w:rPr>
              <w:t>à</w:t>
            </w:r>
            <w:r w:rsidRPr="00E86CED">
              <w:rPr>
                <w:rFonts w:ascii="Gill Sans MT" w:hAnsi="Gill Sans MT" w:cs="Arial"/>
                <w:b/>
                <w:sz w:val="22"/>
                <w:szCs w:val="22"/>
                <w:lang w:val="fr-FR"/>
              </w:rPr>
              <w:t xml:space="preserve"> jour </w:t>
            </w:r>
            <w:r w:rsidR="00400F6A" w:rsidRPr="00E86CED">
              <w:rPr>
                <w:rFonts w:ascii="Gill Sans MT" w:hAnsi="Gill Sans MT" w:cs="Arial"/>
                <w:b/>
                <w:sz w:val="22"/>
                <w:szCs w:val="22"/>
                <w:lang w:val="fr-FR"/>
              </w:rPr>
              <w:t>par :</w:t>
            </w:r>
            <w:r w:rsidR="00D814D5">
              <w:rPr>
                <w:rFonts w:ascii="Gill Sans MT" w:hAnsi="Gill Sans MT" w:cs="Arial"/>
                <w:b/>
                <w:sz w:val="22"/>
                <w:szCs w:val="22"/>
                <w:lang w:val="fr-FR"/>
              </w:rPr>
              <w:t xml:space="preserve"> </w:t>
            </w:r>
          </w:p>
        </w:tc>
        <w:tc>
          <w:tcPr>
            <w:tcW w:w="4820" w:type="dxa"/>
            <w:tcBorders>
              <w:bottom w:val="single" w:sz="4" w:space="0" w:color="auto"/>
            </w:tcBorders>
          </w:tcPr>
          <w:p w14:paraId="7BBC354B" w14:textId="12FAA8B7" w:rsidR="00B438FB" w:rsidRPr="00E86CED" w:rsidRDefault="00400F6A" w:rsidP="00B438FB">
            <w:pPr>
              <w:tabs>
                <w:tab w:val="left" w:pos="984"/>
              </w:tabs>
              <w:rPr>
                <w:rFonts w:ascii="Gill Sans MT" w:hAnsi="Gill Sans MT" w:cs="Arial"/>
                <w:b/>
                <w:sz w:val="22"/>
                <w:szCs w:val="22"/>
                <w:lang w:val="fr-FR"/>
              </w:rPr>
            </w:pPr>
            <w:r w:rsidRPr="00E86CED">
              <w:rPr>
                <w:rFonts w:ascii="Gill Sans MT" w:hAnsi="Gill Sans MT" w:cs="Arial"/>
                <w:b/>
                <w:sz w:val="22"/>
                <w:szCs w:val="22"/>
                <w:lang w:val="fr-FR"/>
              </w:rPr>
              <w:t>Date :</w:t>
            </w:r>
          </w:p>
        </w:tc>
      </w:tr>
      <w:tr w:rsidR="00B438FB" w:rsidRPr="00E86CED" w14:paraId="3A5607C8" w14:textId="77777777" w:rsidTr="00543A17">
        <w:trPr>
          <w:trHeight w:val="425"/>
        </w:trPr>
        <w:tc>
          <w:tcPr>
            <w:tcW w:w="4678" w:type="dxa"/>
            <w:gridSpan w:val="2"/>
            <w:tcBorders>
              <w:bottom w:val="single" w:sz="4" w:space="0" w:color="auto"/>
            </w:tcBorders>
          </w:tcPr>
          <w:p w14:paraId="2E5730C1" w14:textId="33A771DD" w:rsidR="00B438FB" w:rsidRPr="00E86CED" w:rsidRDefault="00B438FB" w:rsidP="00B438FB">
            <w:pPr>
              <w:tabs>
                <w:tab w:val="left" w:pos="1134"/>
              </w:tabs>
              <w:rPr>
                <w:rFonts w:ascii="Gill Sans MT" w:hAnsi="Gill Sans MT" w:cs="Arial"/>
                <w:b/>
                <w:sz w:val="22"/>
                <w:szCs w:val="22"/>
                <w:lang w:val="fr-FR"/>
              </w:rPr>
            </w:pPr>
            <w:r w:rsidRPr="00E86CED">
              <w:rPr>
                <w:rFonts w:ascii="Gill Sans MT" w:hAnsi="Gill Sans MT" w:cs="Arial"/>
                <w:b/>
                <w:sz w:val="22"/>
                <w:szCs w:val="22"/>
                <w:lang w:val="fr-FR"/>
              </w:rPr>
              <w:t>Eval</w:t>
            </w:r>
            <w:r w:rsidR="00E53F97" w:rsidRPr="00E86CED">
              <w:rPr>
                <w:rFonts w:ascii="Gill Sans MT" w:hAnsi="Gill Sans MT" w:cs="Arial"/>
                <w:b/>
                <w:sz w:val="22"/>
                <w:szCs w:val="22"/>
                <w:lang w:val="fr-FR"/>
              </w:rPr>
              <w:t>ué par</w:t>
            </w:r>
            <w:r w:rsidR="00D814D5">
              <w:rPr>
                <w:rFonts w:ascii="Gill Sans MT" w:hAnsi="Gill Sans MT" w:cs="Arial"/>
                <w:b/>
                <w:sz w:val="22"/>
                <w:szCs w:val="22"/>
                <w:lang w:val="fr-FR"/>
              </w:rPr>
              <w:t> :</w:t>
            </w:r>
          </w:p>
        </w:tc>
        <w:tc>
          <w:tcPr>
            <w:tcW w:w="4820" w:type="dxa"/>
            <w:tcBorders>
              <w:bottom w:val="single" w:sz="4" w:space="0" w:color="auto"/>
            </w:tcBorders>
          </w:tcPr>
          <w:p w14:paraId="61F620D2" w14:textId="78AEDB1F" w:rsidR="00B438FB" w:rsidRPr="00E86CED" w:rsidRDefault="00400F6A" w:rsidP="00B438FB">
            <w:pPr>
              <w:tabs>
                <w:tab w:val="left" w:pos="984"/>
              </w:tabs>
              <w:rPr>
                <w:rFonts w:ascii="Gill Sans MT" w:hAnsi="Gill Sans MT" w:cs="Arial"/>
                <w:b/>
                <w:sz w:val="22"/>
                <w:szCs w:val="22"/>
                <w:lang w:val="fr-FR"/>
              </w:rPr>
            </w:pPr>
            <w:r w:rsidRPr="00E86CED">
              <w:rPr>
                <w:rFonts w:ascii="Gill Sans MT" w:hAnsi="Gill Sans MT" w:cs="Arial"/>
                <w:b/>
                <w:sz w:val="22"/>
                <w:szCs w:val="22"/>
                <w:lang w:val="fr-FR"/>
              </w:rPr>
              <w:t>Date :</w:t>
            </w:r>
          </w:p>
        </w:tc>
      </w:tr>
    </w:tbl>
    <w:p w14:paraId="7A2E688E" w14:textId="77777777" w:rsidR="00B47437" w:rsidRDefault="00B47437" w:rsidP="00DF31B1">
      <w:pPr>
        <w:rPr>
          <w:rFonts w:ascii="Gill Sans MT" w:hAnsi="Gill Sans MT" w:cs="Arial"/>
          <w:sz w:val="22"/>
          <w:szCs w:val="22"/>
          <w:lang w:val="fr-FR"/>
        </w:rPr>
      </w:pPr>
    </w:p>
    <w:p w14:paraId="199966D9" w14:textId="274E1AC6" w:rsidR="003D0540" w:rsidRPr="00B41497" w:rsidRDefault="004C447A" w:rsidP="00DF31B1">
      <w:pPr>
        <w:rPr>
          <w:lang w:val="fr-FR"/>
        </w:rPr>
      </w:pPr>
      <w:r>
        <w:rPr>
          <w:rFonts w:ascii="Gill Sans MT" w:hAnsi="Gill Sans MT" w:cs="Arial"/>
          <w:sz w:val="22"/>
          <w:szCs w:val="22"/>
          <w:lang w:val="fr-FR"/>
        </w:rPr>
        <w:t xml:space="preserve">Suivez ce </w:t>
      </w:r>
      <w:r w:rsidR="003D0540">
        <w:rPr>
          <w:rFonts w:ascii="Gill Sans MT" w:hAnsi="Gill Sans MT" w:cs="Arial"/>
          <w:sz w:val="22"/>
          <w:szCs w:val="22"/>
          <w:lang w:val="fr-FR"/>
        </w:rPr>
        <w:t xml:space="preserve">lien </w:t>
      </w:r>
      <w:r>
        <w:rPr>
          <w:rFonts w:ascii="Gill Sans MT" w:hAnsi="Gill Sans MT" w:cs="Arial"/>
          <w:sz w:val="22"/>
          <w:szCs w:val="22"/>
          <w:lang w:val="fr-FR"/>
        </w:rPr>
        <w:t xml:space="preserve">pour </w:t>
      </w:r>
      <w:r w:rsidR="00B41497">
        <w:rPr>
          <w:rFonts w:ascii="Gill Sans MT" w:hAnsi="Gill Sans MT" w:cs="Arial"/>
          <w:sz w:val="22"/>
          <w:szCs w:val="22"/>
          <w:lang w:val="fr-FR"/>
        </w:rPr>
        <w:t xml:space="preserve">envoyer vos </w:t>
      </w:r>
      <w:r w:rsidR="003D0540">
        <w:rPr>
          <w:rFonts w:ascii="Gill Sans MT" w:hAnsi="Gill Sans MT" w:cs="Arial"/>
          <w:sz w:val="22"/>
          <w:szCs w:val="22"/>
          <w:lang w:val="fr-FR"/>
        </w:rPr>
        <w:t>application</w:t>
      </w:r>
      <w:r w:rsidR="00B41497">
        <w:rPr>
          <w:rFonts w:ascii="Gill Sans MT" w:hAnsi="Gill Sans MT" w:cs="Arial"/>
          <w:sz w:val="22"/>
          <w:szCs w:val="22"/>
          <w:lang w:val="fr-FR"/>
        </w:rPr>
        <w:t>s</w:t>
      </w:r>
      <w:r w:rsidR="003D0540">
        <w:rPr>
          <w:rFonts w:ascii="Gill Sans MT" w:hAnsi="Gill Sans MT" w:cs="Arial"/>
          <w:sz w:val="22"/>
          <w:szCs w:val="22"/>
          <w:lang w:val="fr-FR"/>
        </w:rPr>
        <w:t xml:space="preserve"> : </w:t>
      </w:r>
      <w:hyperlink r:id="rId11" w:history="1">
        <w:r w:rsidR="00910741" w:rsidRPr="00B41497">
          <w:rPr>
            <w:rStyle w:val="Hyperlink"/>
            <w:lang w:val="fr-FR"/>
          </w:rPr>
          <w:t xml:space="preserve">Job Description - MEAL </w:t>
        </w:r>
        <w:proofErr w:type="spellStart"/>
        <w:r w:rsidR="00910741" w:rsidRPr="00B41497">
          <w:rPr>
            <w:rStyle w:val="Hyperlink"/>
            <w:lang w:val="fr-FR"/>
          </w:rPr>
          <w:t>Officer</w:t>
        </w:r>
        <w:proofErr w:type="spellEnd"/>
        <w:r w:rsidR="00910741" w:rsidRPr="00B41497">
          <w:rPr>
            <w:rStyle w:val="Hyperlink"/>
            <w:lang w:val="fr-FR"/>
          </w:rPr>
          <w:t xml:space="preserve"> (230001JD) (taleo.net)</w:t>
        </w:r>
      </w:hyperlink>
    </w:p>
    <w:p w14:paraId="42368285" w14:textId="77777777" w:rsidR="00910741" w:rsidRDefault="00910741" w:rsidP="00DF31B1">
      <w:pPr>
        <w:rPr>
          <w:rFonts w:ascii="Gill Sans MT" w:hAnsi="Gill Sans MT" w:cs="Arial"/>
          <w:sz w:val="22"/>
          <w:szCs w:val="22"/>
          <w:lang w:val="fr-FR"/>
        </w:rPr>
      </w:pPr>
    </w:p>
    <w:p w14:paraId="5CC3C56D" w14:textId="77777777" w:rsidR="003D0540" w:rsidRDefault="003D0540" w:rsidP="00DF31B1">
      <w:pPr>
        <w:rPr>
          <w:rFonts w:ascii="Gill Sans MT" w:hAnsi="Gill Sans MT" w:cs="Arial"/>
          <w:sz w:val="22"/>
          <w:szCs w:val="22"/>
          <w:lang w:val="fr-FR"/>
        </w:rPr>
      </w:pPr>
    </w:p>
    <w:p w14:paraId="48B9DA41" w14:textId="77777777" w:rsidR="003D0540" w:rsidRPr="00E86CED" w:rsidRDefault="003D0540" w:rsidP="00DF31B1">
      <w:pPr>
        <w:rPr>
          <w:rFonts w:ascii="Gill Sans MT" w:hAnsi="Gill Sans MT" w:cs="Arial"/>
          <w:sz w:val="22"/>
          <w:szCs w:val="22"/>
          <w:lang w:val="fr-FR"/>
        </w:rPr>
      </w:pPr>
    </w:p>
    <w:p w14:paraId="602E902F" w14:textId="77777777" w:rsidR="007D26DC" w:rsidRPr="00E86CED" w:rsidRDefault="007D26DC" w:rsidP="00DF31B1">
      <w:pPr>
        <w:rPr>
          <w:rFonts w:ascii="Gill Sans MT" w:hAnsi="Gill Sans MT" w:cs="Arial"/>
          <w:sz w:val="22"/>
          <w:szCs w:val="22"/>
          <w:lang w:val="fr-FR"/>
        </w:rPr>
      </w:pPr>
    </w:p>
    <w:p w14:paraId="755E48D7" w14:textId="77777777" w:rsidR="007D26DC" w:rsidRPr="00E86CED" w:rsidRDefault="007D26DC" w:rsidP="00DF31B1">
      <w:pPr>
        <w:rPr>
          <w:rFonts w:ascii="Gill Sans MT" w:hAnsi="Gill Sans MT" w:cs="Arial"/>
          <w:sz w:val="22"/>
          <w:szCs w:val="22"/>
          <w:lang w:val="fr-FR"/>
        </w:rPr>
      </w:pPr>
    </w:p>
    <w:p w14:paraId="3D1D6448" w14:textId="77777777" w:rsidR="007D26DC" w:rsidRPr="00E86CED" w:rsidRDefault="007D26DC" w:rsidP="00DF31B1">
      <w:pPr>
        <w:rPr>
          <w:rFonts w:ascii="Gill Sans MT" w:hAnsi="Gill Sans MT" w:cs="Arial"/>
          <w:sz w:val="22"/>
          <w:szCs w:val="22"/>
          <w:lang w:val="fr-FR"/>
        </w:rPr>
      </w:pPr>
    </w:p>
    <w:p w14:paraId="2B9CE185" w14:textId="77777777" w:rsidR="00B83E89" w:rsidRPr="00E86CED" w:rsidRDefault="00B83E89" w:rsidP="00DF31B1">
      <w:pPr>
        <w:rPr>
          <w:rFonts w:ascii="Gill Sans MT" w:hAnsi="Gill Sans MT" w:cs="Arial"/>
          <w:sz w:val="22"/>
          <w:szCs w:val="22"/>
          <w:lang w:val="fr-FR"/>
        </w:rPr>
      </w:pPr>
    </w:p>
    <w:sectPr w:rsidR="00B83E89" w:rsidRPr="00E86CED">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2473" w14:textId="77777777" w:rsidR="002C6B3B" w:rsidRDefault="002C6B3B">
      <w:r>
        <w:separator/>
      </w:r>
    </w:p>
  </w:endnote>
  <w:endnote w:type="continuationSeparator" w:id="0">
    <w:p w14:paraId="43B85367" w14:textId="77777777" w:rsidR="002C6B3B" w:rsidRDefault="002C6B3B">
      <w:r>
        <w:continuationSeparator/>
      </w:r>
    </w:p>
  </w:endnote>
  <w:endnote w:type="continuationNotice" w:id="1">
    <w:p w14:paraId="56F3D179" w14:textId="77777777" w:rsidR="002C6B3B" w:rsidRDefault="002C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8593" w14:textId="77777777" w:rsidR="002C6B3B" w:rsidRDefault="002C6B3B">
      <w:r>
        <w:separator/>
      </w:r>
    </w:p>
  </w:footnote>
  <w:footnote w:type="continuationSeparator" w:id="0">
    <w:p w14:paraId="53FDFD8C" w14:textId="77777777" w:rsidR="002C6B3B" w:rsidRDefault="002C6B3B">
      <w:r>
        <w:continuationSeparator/>
      </w:r>
    </w:p>
  </w:footnote>
  <w:footnote w:type="continuationNotice" w:id="1">
    <w:p w14:paraId="34EA9007" w14:textId="77777777" w:rsidR="002C6B3B" w:rsidRDefault="002C6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842" w14:textId="77777777" w:rsidR="001B2A90" w:rsidRPr="00F5619F" w:rsidRDefault="00B4149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61EB2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8240;visibility:visible;mso-wrap-edited:f">
          <v:imagedata r:id="rId1" o:title=""/>
        </v:shape>
      </w:pict>
    </w:r>
    <w:r w:rsidR="00F5619F" w:rsidRPr="00F5619F">
      <w:rPr>
        <w:rFonts w:ascii="Arial" w:hAnsi="Arial" w:cs="Arial"/>
        <w:b/>
        <w:smallCaps/>
        <w:sz w:val="22"/>
        <w:szCs w:val="22"/>
      </w:rPr>
      <w:t xml:space="preserve">SAVE THE CHILDREN INTERNATIONAL </w:t>
    </w:r>
  </w:p>
  <w:p w14:paraId="149A096C"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PROFIL</w:t>
    </w:r>
    <w:r w:rsidR="00606024">
      <w:rPr>
        <w:rFonts w:ascii="Arial" w:hAnsi="Arial" w:cs="Arial"/>
        <w:b/>
        <w:smallCaps/>
        <w:sz w:val="22"/>
        <w:szCs w:val="22"/>
      </w:rPr>
      <w:t xml:space="preserve"> DE POSTE</w:t>
    </w:r>
  </w:p>
  <w:p w14:paraId="7468259C"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C0D4C"/>
    <w:multiLevelType w:val="hybridMultilevel"/>
    <w:tmpl w:val="7FCAFD6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5C20E58"/>
    <w:multiLevelType w:val="hybridMultilevel"/>
    <w:tmpl w:val="D9CA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750A02"/>
    <w:multiLevelType w:val="hybridMultilevel"/>
    <w:tmpl w:val="43AA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147523588">
    <w:abstractNumId w:val="22"/>
  </w:num>
  <w:num w:numId="2" w16cid:durableId="1395393493">
    <w:abstractNumId w:val="14"/>
  </w:num>
  <w:num w:numId="3" w16cid:durableId="186721565">
    <w:abstractNumId w:val="20"/>
  </w:num>
  <w:num w:numId="4" w16cid:durableId="1771972402">
    <w:abstractNumId w:val="0"/>
  </w:num>
  <w:num w:numId="5" w16cid:durableId="1634864300">
    <w:abstractNumId w:val="24"/>
  </w:num>
  <w:num w:numId="6" w16cid:durableId="1515923541">
    <w:abstractNumId w:val="11"/>
  </w:num>
  <w:num w:numId="7" w16cid:durableId="1760633380">
    <w:abstractNumId w:val="23"/>
  </w:num>
  <w:num w:numId="8" w16cid:durableId="1978606709">
    <w:abstractNumId w:val="12"/>
  </w:num>
  <w:num w:numId="9" w16cid:durableId="1521243045">
    <w:abstractNumId w:val="6"/>
  </w:num>
  <w:num w:numId="10" w16cid:durableId="342712484">
    <w:abstractNumId w:val="16"/>
  </w:num>
  <w:num w:numId="11" w16cid:durableId="1818060640">
    <w:abstractNumId w:val="32"/>
  </w:num>
  <w:num w:numId="12" w16cid:durableId="1491556929">
    <w:abstractNumId w:val="15"/>
  </w:num>
  <w:num w:numId="13" w16cid:durableId="419912266">
    <w:abstractNumId w:val="34"/>
  </w:num>
  <w:num w:numId="14" w16cid:durableId="1775783048">
    <w:abstractNumId w:val="18"/>
  </w:num>
  <w:num w:numId="15" w16cid:durableId="2038964375">
    <w:abstractNumId w:val="26"/>
  </w:num>
  <w:num w:numId="16" w16cid:durableId="255796268">
    <w:abstractNumId w:val="19"/>
  </w:num>
  <w:num w:numId="17" w16cid:durableId="1120150620">
    <w:abstractNumId w:val="7"/>
  </w:num>
  <w:num w:numId="18" w16cid:durableId="819267925">
    <w:abstractNumId w:val="33"/>
  </w:num>
  <w:num w:numId="19" w16cid:durableId="1236427693">
    <w:abstractNumId w:val="9"/>
  </w:num>
  <w:num w:numId="20" w16cid:durableId="173348834">
    <w:abstractNumId w:val="5"/>
  </w:num>
  <w:num w:numId="21" w16cid:durableId="620579268">
    <w:abstractNumId w:val="31"/>
  </w:num>
  <w:num w:numId="22" w16cid:durableId="1250698558">
    <w:abstractNumId w:val="29"/>
  </w:num>
  <w:num w:numId="23" w16cid:durableId="1127704680">
    <w:abstractNumId w:val="27"/>
  </w:num>
  <w:num w:numId="24" w16cid:durableId="1586111357">
    <w:abstractNumId w:val="35"/>
  </w:num>
  <w:num w:numId="25" w16cid:durableId="595018209">
    <w:abstractNumId w:val="30"/>
  </w:num>
  <w:num w:numId="26" w16cid:durableId="873731084">
    <w:abstractNumId w:val="13"/>
  </w:num>
  <w:num w:numId="27" w16cid:durableId="143276805">
    <w:abstractNumId w:val="28"/>
  </w:num>
  <w:num w:numId="28" w16cid:durableId="1764374987">
    <w:abstractNumId w:val="8"/>
  </w:num>
  <w:num w:numId="29" w16cid:durableId="1989674726">
    <w:abstractNumId w:val="1"/>
  </w:num>
  <w:num w:numId="30" w16cid:durableId="1598246480">
    <w:abstractNumId w:val="2"/>
  </w:num>
  <w:num w:numId="31" w16cid:durableId="511143152">
    <w:abstractNumId w:val="3"/>
  </w:num>
  <w:num w:numId="32" w16cid:durableId="1990748963">
    <w:abstractNumId w:val="4"/>
  </w:num>
  <w:num w:numId="33" w16cid:durableId="2079548254">
    <w:abstractNumId w:val="25"/>
  </w:num>
  <w:num w:numId="34" w16cid:durableId="258832194">
    <w:abstractNumId w:val="10"/>
  </w:num>
  <w:num w:numId="35" w16cid:durableId="1452280218">
    <w:abstractNumId w:val="21"/>
  </w:num>
  <w:num w:numId="36" w16cid:durableId="92595911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30824"/>
    <w:rsid w:val="000321F5"/>
    <w:rsid w:val="000439E4"/>
    <w:rsid w:val="00091A58"/>
    <w:rsid w:val="00092DD0"/>
    <w:rsid w:val="000A0163"/>
    <w:rsid w:val="000B2430"/>
    <w:rsid w:val="000C7C8D"/>
    <w:rsid w:val="000E09C6"/>
    <w:rsid w:val="00124E0A"/>
    <w:rsid w:val="00127DD0"/>
    <w:rsid w:val="0015099B"/>
    <w:rsid w:val="0015532E"/>
    <w:rsid w:val="00174203"/>
    <w:rsid w:val="0017754D"/>
    <w:rsid w:val="00177733"/>
    <w:rsid w:val="00183B33"/>
    <w:rsid w:val="00197A5F"/>
    <w:rsid w:val="001B2A90"/>
    <w:rsid w:val="001B461D"/>
    <w:rsid w:val="001D1F88"/>
    <w:rsid w:val="001E3518"/>
    <w:rsid w:val="002065ED"/>
    <w:rsid w:val="00225770"/>
    <w:rsid w:val="00255049"/>
    <w:rsid w:val="00262DF2"/>
    <w:rsid w:val="00267F7F"/>
    <w:rsid w:val="00287B36"/>
    <w:rsid w:val="00290500"/>
    <w:rsid w:val="002916E8"/>
    <w:rsid w:val="00297EEF"/>
    <w:rsid w:val="002B21C3"/>
    <w:rsid w:val="002C6B3B"/>
    <w:rsid w:val="002D4A35"/>
    <w:rsid w:val="002E170D"/>
    <w:rsid w:val="002E34C0"/>
    <w:rsid w:val="00324580"/>
    <w:rsid w:val="00341E13"/>
    <w:rsid w:val="003762A9"/>
    <w:rsid w:val="0037673B"/>
    <w:rsid w:val="00382DCB"/>
    <w:rsid w:val="00385DA5"/>
    <w:rsid w:val="003B081D"/>
    <w:rsid w:val="003B2EB5"/>
    <w:rsid w:val="003D0540"/>
    <w:rsid w:val="003E0266"/>
    <w:rsid w:val="00400F6A"/>
    <w:rsid w:val="00407466"/>
    <w:rsid w:val="00407DC2"/>
    <w:rsid w:val="00416FB8"/>
    <w:rsid w:val="00434D92"/>
    <w:rsid w:val="00451B59"/>
    <w:rsid w:val="00456024"/>
    <w:rsid w:val="00457479"/>
    <w:rsid w:val="00462065"/>
    <w:rsid w:val="004757CF"/>
    <w:rsid w:val="00480895"/>
    <w:rsid w:val="00482382"/>
    <w:rsid w:val="00483CC9"/>
    <w:rsid w:val="004852D8"/>
    <w:rsid w:val="00493703"/>
    <w:rsid w:val="004B2994"/>
    <w:rsid w:val="004C2411"/>
    <w:rsid w:val="004C3FFF"/>
    <w:rsid w:val="004C447A"/>
    <w:rsid w:val="004C44EA"/>
    <w:rsid w:val="004E2B71"/>
    <w:rsid w:val="00502CDE"/>
    <w:rsid w:val="00514D77"/>
    <w:rsid w:val="00520EAC"/>
    <w:rsid w:val="0052218F"/>
    <w:rsid w:val="005358D9"/>
    <w:rsid w:val="00543A17"/>
    <w:rsid w:val="00553DE4"/>
    <w:rsid w:val="00556B70"/>
    <w:rsid w:val="005602C8"/>
    <w:rsid w:val="0056783D"/>
    <w:rsid w:val="00586599"/>
    <w:rsid w:val="005A2D49"/>
    <w:rsid w:val="005D08E0"/>
    <w:rsid w:val="005F161F"/>
    <w:rsid w:val="00601D69"/>
    <w:rsid w:val="00606024"/>
    <w:rsid w:val="006171BF"/>
    <w:rsid w:val="006224AD"/>
    <w:rsid w:val="00624CD4"/>
    <w:rsid w:val="00640C69"/>
    <w:rsid w:val="00647D3A"/>
    <w:rsid w:val="00652A42"/>
    <w:rsid w:val="00686993"/>
    <w:rsid w:val="0069034A"/>
    <w:rsid w:val="006934BA"/>
    <w:rsid w:val="006A391E"/>
    <w:rsid w:val="006A5A15"/>
    <w:rsid w:val="006D3CEE"/>
    <w:rsid w:val="006D7BC5"/>
    <w:rsid w:val="006F46C2"/>
    <w:rsid w:val="0072183D"/>
    <w:rsid w:val="00743D76"/>
    <w:rsid w:val="00744F55"/>
    <w:rsid w:val="00756550"/>
    <w:rsid w:val="00762004"/>
    <w:rsid w:val="0076423C"/>
    <w:rsid w:val="00770638"/>
    <w:rsid w:val="007770CA"/>
    <w:rsid w:val="007830B1"/>
    <w:rsid w:val="007B47F6"/>
    <w:rsid w:val="007C3FFE"/>
    <w:rsid w:val="007D26DC"/>
    <w:rsid w:val="007D3755"/>
    <w:rsid w:val="007E5EA3"/>
    <w:rsid w:val="007F0E5A"/>
    <w:rsid w:val="007F13A8"/>
    <w:rsid w:val="007F3ECE"/>
    <w:rsid w:val="007F729D"/>
    <w:rsid w:val="00805BE2"/>
    <w:rsid w:val="008122A5"/>
    <w:rsid w:val="008178C0"/>
    <w:rsid w:val="00822219"/>
    <w:rsid w:val="008264D8"/>
    <w:rsid w:val="00850C04"/>
    <w:rsid w:val="0088006A"/>
    <w:rsid w:val="00882396"/>
    <w:rsid w:val="008A071A"/>
    <w:rsid w:val="008C5A62"/>
    <w:rsid w:val="009018B4"/>
    <w:rsid w:val="009037AB"/>
    <w:rsid w:val="0090541F"/>
    <w:rsid w:val="00910741"/>
    <w:rsid w:val="00920C0C"/>
    <w:rsid w:val="00920E86"/>
    <w:rsid w:val="00920FDB"/>
    <w:rsid w:val="00921058"/>
    <w:rsid w:val="00927BE8"/>
    <w:rsid w:val="00934A2C"/>
    <w:rsid w:val="009356CE"/>
    <w:rsid w:val="009376FF"/>
    <w:rsid w:val="009547DB"/>
    <w:rsid w:val="00984B86"/>
    <w:rsid w:val="009A1BBD"/>
    <w:rsid w:val="009C1735"/>
    <w:rsid w:val="009C17CE"/>
    <w:rsid w:val="009D22D1"/>
    <w:rsid w:val="009D29B2"/>
    <w:rsid w:val="009D2BAF"/>
    <w:rsid w:val="009E3F2E"/>
    <w:rsid w:val="00A25533"/>
    <w:rsid w:val="00A449FC"/>
    <w:rsid w:val="00A50785"/>
    <w:rsid w:val="00A56833"/>
    <w:rsid w:val="00A62515"/>
    <w:rsid w:val="00A62C71"/>
    <w:rsid w:val="00A6746E"/>
    <w:rsid w:val="00A9158C"/>
    <w:rsid w:val="00AA77CC"/>
    <w:rsid w:val="00AB2CE5"/>
    <w:rsid w:val="00AC7F69"/>
    <w:rsid w:val="00AD38C8"/>
    <w:rsid w:val="00AE3EDF"/>
    <w:rsid w:val="00B04818"/>
    <w:rsid w:val="00B109CA"/>
    <w:rsid w:val="00B14F8E"/>
    <w:rsid w:val="00B21B76"/>
    <w:rsid w:val="00B41497"/>
    <w:rsid w:val="00B438FB"/>
    <w:rsid w:val="00B47437"/>
    <w:rsid w:val="00B5365E"/>
    <w:rsid w:val="00B602A3"/>
    <w:rsid w:val="00B636A8"/>
    <w:rsid w:val="00B830C1"/>
    <w:rsid w:val="00B83E89"/>
    <w:rsid w:val="00B84E72"/>
    <w:rsid w:val="00B85F11"/>
    <w:rsid w:val="00B8684E"/>
    <w:rsid w:val="00B87FE9"/>
    <w:rsid w:val="00B9157F"/>
    <w:rsid w:val="00BA2A12"/>
    <w:rsid w:val="00BA5C3C"/>
    <w:rsid w:val="00BC471B"/>
    <w:rsid w:val="00BE3825"/>
    <w:rsid w:val="00BE556E"/>
    <w:rsid w:val="00C13528"/>
    <w:rsid w:val="00C15D29"/>
    <w:rsid w:val="00C16F27"/>
    <w:rsid w:val="00C207DD"/>
    <w:rsid w:val="00C21E23"/>
    <w:rsid w:val="00C34EA2"/>
    <w:rsid w:val="00C61C6F"/>
    <w:rsid w:val="00C6257E"/>
    <w:rsid w:val="00C71F41"/>
    <w:rsid w:val="00C82E63"/>
    <w:rsid w:val="00C95100"/>
    <w:rsid w:val="00C978E6"/>
    <w:rsid w:val="00CA3D46"/>
    <w:rsid w:val="00CB20F1"/>
    <w:rsid w:val="00CB5400"/>
    <w:rsid w:val="00CD68C9"/>
    <w:rsid w:val="00CE502B"/>
    <w:rsid w:val="00D07CA6"/>
    <w:rsid w:val="00D26C4F"/>
    <w:rsid w:val="00D329A6"/>
    <w:rsid w:val="00D33A59"/>
    <w:rsid w:val="00D42548"/>
    <w:rsid w:val="00D43470"/>
    <w:rsid w:val="00D5085F"/>
    <w:rsid w:val="00D520E4"/>
    <w:rsid w:val="00D64C59"/>
    <w:rsid w:val="00D814D5"/>
    <w:rsid w:val="00D91A71"/>
    <w:rsid w:val="00DB49BD"/>
    <w:rsid w:val="00DF31B1"/>
    <w:rsid w:val="00E03B54"/>
    <w:rsid w:val="00E052C1"/>
    <w:rsid w:val="00E14DF1"/>
    <w:rsid w:val="00E2250C"/>
    <w:rsid w:val="00E53475"/>
    <w:rsid w:val="00E53F97"/>
    <w:rsid w:val="00E722A3"/>
    <w:rsid w:val="00E760A1"/>
    <w:rsid w:val="00E77359"/>
    <w:rsid w:val="00E83956"/>
    <w:rsid w:val="00E86CED"/>
    <w:rsid w:val="00EA19E3"/>
    <w:rsid w:val="00EA44F5"/>
    <w:rsid w:val="00EB1BA4"/>
    <w:rsid w:val="00EB1D70"/>
    <w:rsid w:val="00EC1B3B"/>
    <w:rsid w:val="00EC46B9"/>
    <w:rsid w:val="00EC7C61"/>
    <w:rsid w:val="00ED102A"/>
    <w:rsid w:val="00EE4321"/>
    <w:rsid w:val="00EF0236"/>
    <w:rsid w:val="00EF1BB6"/>
    <w:rsid w:val="00EF20E6"/>
    <w:rsid w:val="00EF33BF"/>
    <w:rsid w:val="00EF43F2"/>
    <w:rsid w:val="00F02B5B"/>
    <w:rsid w:val="00F069CA"/>
    <w:rsid w:val="00F44AC7"/>
    <w:rsid w:val="00F523B3"/>
    <w:rsid w:val="00F526E2"/>
    <w:rsid w:val="00F55B51"/>
    <w:rsid w:val="00F5619F"/>
    <w:rsid w:val="00F706C7"/>
    <w:rsid w:val="00F73DCC"/>
    <w:rsid w:val="00F810FA"/>
    <w:rsid w:val="00F9086D"/>
    <w:rsid w:val="00FC67B6"/>
    <w:rsid w:val="00FF148C"/>
    <w:rsid w:val="00FF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FAF85"/>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B438FB"/>
    <w:pPr>
      <w:spacing w:after="160" w:line="259" w:lineRule="auto"/>
      <w:ind w:left="720"/>
      <w:contextualSpacing/>
    </w:pPr>
    <w:rPr>
      <w:rFonts w:ascii="Calibri" w:eastAsia="Calibri" w:hAnsi="Calibri" w:cs="Calibri"/>
      <w:color w:val="000000"/>
      <w:sz w:val="22"/>
      <w:szCs w:val="22"/>
      <w:lang w:val="fr-FR" w:eastAsia="fr-FR"/>
    </w:rPr>
  </w:style>
  <w:style w:type="paragraph" w:styleId="Revision">
    <w:name w:val="Revision"/>
    <w:hidden/>
    <w:uiPriority w:val="99"/>
    <w:semiHidden/>
    <w:rsid w:val="0076423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cuk.taleo.net/careersection/ex/jobdetail.ftl?job=230001JD&amp;tz=GMT-04%3A00&amp;tzname=America%2FPort-au-Pri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00DF69061927D4CB23E96BEFAF0394E" ma:contentTypeVersion="13" ma:contentTypeDescription="Crear nuevo documento." ma:contentTypeScope="" ma:versionID="a42b13833675810af79f34f8badb019f">
  <xsd:schema xmlns:xsd="http://www.w3.org/2001/XMLSchema" xmlns:xs="http://www.w3.org/2001/XMLSchema" xmlns:p="http://schemas.microsoft.com/office/2006/metadata/properties" xmlns:ns2="3b92e8b0-f353-4d51-bf2c-61776b8cef6e" xmlns:ns3="432490a8-47a5-4bec-86af-ecdf343f573f" targetNamespace="http://schemas.microsoft.com/office/2006/metadata/properties" ma:root="true" ma:fieldsID="e2fd5a8e62207a92277c0a186333b4ad" ns2:_="" ns3:_="">
    <xsd:import namespace="3b92e8b0-f353-4d51-bf2c-61776b8cef6e"/>
    <xsd:import namespace="432490a8-47a5-4bec-86af-ecdf343f57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e8b0-f353-4d51-bf2c-61776b8cef6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490a8-47a5-4bec-86af-ecdf343f57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78C1F-466E-4AAB-B221-CE4E663AA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DA612A-60CC-499F-98E4-CC8A3CBE6AA2}">
  <ds:schemaRefs>
    <ds:schemaRef ds:uri="http://schemas.openxmlformats.org/officeDocument/2006/bibliography"/>
  </ds:schemaRefs>
</ds:datastoreItem>
</file>

<file path=customXml/itemProps3.xml><?xml version="1.0" encoding="utf-8"?>
<ds:datastoreItem xmlns:ds="http://schemas.openxmlformats.org/officeDocument/2006/customXml" ds:itemID="{613C36A1-7A8E-4241-A7D4-F2C0AD97D298}">
  <ds:schemaRefs>
    <ds:schemaRef ds:uri="http://schemas.microsoft.com/sharepoint/v3/contenttype/forms"/>
  </ds:schemaRefs>
</ds:datastoreItem>
</file>

<file path=customXml/itemProps4.xml><?xml version="1.0" encoding="utf-8"?>
<ds:datastoreItem xmlns:ds="http://schemas.openxmlformats.org/officeDocument/2006/customXml" ds:itemID="{AC593343-34AB-4CC5-87DB-91F1FEC5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e8b0-f353-4d51-bf2c-61776b8cef6e"/>
    <ds:schemaRef ds:uri="432490a8-47a5-4bec-86af-ecdf343f5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1260</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Debrosse, Shelcie</cp:lastModifiedBy>
  <cp:revision>9</cp:revision>
  <cp:lastPrinted>2011-08-02T10:07:00Z</cp:lastPrinted>
  <dcterms:created xsi:type="dcterms:W3CDTF">2023-03-14T02:58:00Z</dcterms:created>
  <dcterms:modified xsi:type="dcterms:W3CDTF">2023-03-23T13:34:00Z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0x010100700DF69061927D4CB23E96BEFAF0394E</vt:lpwstr>
  </property>
</Properties>
</file>