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C01A" w14:textId="1D6FB158" w:rsidR="00686EE9" w:rsidRPr="00686EE9" w:rsidRDefault="00686EE9" w:rsidP="00686EE9">
      <w:pPr>
        <w:pStyle w:val="Heading1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lang w:val="fr-CA"/>
        </w:rPr>
      </w:pPr>
      <w:r w:rsidRPr="00686EE9">
        <w:rPr>
          <w:rFonts w:asciiTheme="minorHAnsi" w:hAnsiTheme="minorHAnsi" w:cstheme="minorHAnsi"/>
          <w:sz w:val="28"/>
          <w:szCs w:val="28"/>
          <w:lang w:val="fr-CA"/>
        </w:rPr>
        <w:t xml:space="preserve">TDR </w:t>
      </w:r>
      <w:r w:rsidRPr="00686EE9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Formation Maintenance de </w:t>
      </w:r>
      <w:r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Véhicule </w:t>
      </w:r>
      <w:r w:rsidR="005A416F">
        <w:rPr>
          <w:rFonts w:asciiTheme="minorHAnsi" w:hAnsiTheme="minorHAnsi" w:cstheme="minorHAnsi"/>
          <w:color w:val="000000"/>
          <w:sz w:val="28"/>
          <w:szCs w:val="28"/>
          <w:lang w:val="fr-CA"/>
        </w:rPr>
        <w:t xml:space="preserve">automobile </w:t>
      </w:r>
    </w:p>
    <w:p w14:paraId="03AF4E98" w14:textId="699EC86C" w:rsidR="00686EE9" w:rsidRDefault="00686EE9">
      <w:pPr>
        <w:rPr>
          <w:lang w:val="fr-CA"/>
        </w:rPr>
      </w:pPr>
    </w:p>
    <w:p w14:paraId="0B7BBD71" w14:textId="50F70C08" w:rsidR="00686EE9" w:rsidRPr="00BD6941" w:rsidRDefault="00686EE9" w:rsidP="00BD6941">
      <w:pPr>
        <w:pStyle w:val="ListParagraph"/>
        <w:numPr>
          <w:ilvl w:val="0"/>
          <w:numId w:val="6"/>
        </w:numPr>
        <w:rPr>
          <w:b/>
          <w:bCs/>
          <w:u w:val="single"/>
          <w:lang w:val="fr-CA"/>
        </w:rPr>
      </w:pPr>
      <w:r w:rsidRPr="00BD6941">
        <w:rPr>
          <w:b/>
          <w:bCs/>
          <w:u w:val="single"/>
          <w:lang w:val="fr-CA"/>
        </w:rPr>
        <w:t xml:space="preserve">Contexte et Justification </w:t>
      </w:r>
    </w:p>
    <w:p w14:paraId="12151425" w14:textId="53772933" w:rsidR="00FD0AF8" w:rsidRDefault="00FD0AF8" w:rsidP="00FD0AF8">
      <w:pPr>
        <w:jc w:val="both"/>
        <w:rPr>
          <w:lang w:val="fr-FR"/>
        </w:rPr>
      </w:pPr>
      <w:r>
        <w:rPr>
          <w:lang w:val="fr-FR"/>
        </w:rPr>
        <w:t>Depuis plusieurs années, Haïti fait face de plus en plus</w:t>
      </w:r>
      <w:r w:rsidR="00BA2916">
        <w:rPr>
          <w:lang w:val="fr-FR"/>
        </w:rPr>
        <w:t xml:space="preserve"> à crises sociopolitiques affectant le fonctionnement global pays. </w:t>
      </w:r>
      <w:r w:rsidR="001017F2">
        <w:rPr>
          <w:lang w:val="fr-FR"/>
        </w:rPr>
        <w:t>Des gangs armé</w:t>
      </w:r>
      <w:r w:rsidR="001017F2">
        <w:rPr>
          <w:lang w:val="fr-CA"/>
        </w:rPr>
        <w:t>s, opérant dans l’entrée sud de la capitale haïtienne, ont bloqué totalement tout accès à Port-au-Prince. En effet, face à de telle situation, il est difficile pour Oxfam de trouver un garage spécialisé qui soit capable d’entretenir les véhicules dédiés au projet en respectant les délais impartis.</w:t>
      </w:r>
      <w:r>
        <w:rPr>
          <w:lang w:val="fr-FR"/>
        </w:rPr>
        <w:t xml:space="preserve"> </w:t>
      </w:r>
      <w:r w:rsidR="00BD6941">
        <w:rPr>
          <w:lang w:val="fr-FR"/>
        </w:rPr>
        <w:t>Subséquemment, pour</w:t>
      </w:r>
      <w:r w:rsidR="00831745">
        <w:rPr>
          <w:lang w:val="fr-FR"/>
        </w:rPr>
        <w:t xml:space="preserve"> pallier cette situation, Oxfam-Québec fait appel à des </w:t>
      </w:r>
      <w:r w:rsidR="00BD6941">
        <w:rPr>
          <w:lang w:val="fr-FR"/>
        </w:rPr>
        <w:t>techniciens locaux</w:t>
      </w:r>
      <w:r w:rsidR="00831745">
        <w:rPr>
          <w:lang w:val="fr-FR"/>
        </w:rPr>
        <w:t xml:space="preserve">, mais affichant des </w:t>
      </w:r>
      <w:r w:rsidR="00BD6941">
        <w:rPr>
          <w:lang w:val="fr-FR"/>
        </w:rPr>
        <w:t>déficiences</w:t>
      </w:r>
      <w:r w:rsidR="00831745">
        <w:rPr>
          <w:lang w:val="fr-FR"/>
        </w:rPr>
        <w:t xml:space="preserve"> pour mener </w:t>
      </w:r>
      <w:r w:rsidR="00BD6941" w:rsidRPr="00BD6941">
        <w:rPr>
          <w:lang w:val="fr-CA"/>
        </w:rPr>
        <w:t>à</w:t>
      </w:r>
      <w:r w:rsidR="00831745">
        <w:rPr>
          <w:lang w:val="fr-FR"/>
        </w:rPr>
        <w:t xml:space="preserve"> bien les travaux. </w:t>
      </w:r>
      <w:r>
        <w:rPr>
          <w:lang w:val="fr-FR"/>
        </w:rPr>
        <w:t xml:space="preserve"> </w:t>
      </w:r>
    </w:p>
    <w:p w14:paraId="4DB27907" w14:textId="626DDAAD" w:rsidR="00FD0AF8" w:rsidRDefault="00FD0AF8" w:rsidP="00FD0AF8">
      <w:pPr>
        <w:shd w:val="clear" w:color="auto" w:fill="FFFFFF"/>
        <w:jc w:val="both"/>
        <w:rPr>
          <w:lang w:val="fr-FR"/>
        </w:rPr>
      </w:pPr>
      <w:r>
        <w:rPr>
          <w:lang w:val="fr-FR"/>
        </w:rPr>
        <w:t>Ainsi, dans le but d’assurer</w:t>
      </w:r>
      <w:r w:rsidR="00831745">
        <w:rPr>
          <w:lang w:val="fr-FR"/>
        </w:rPr>
        <w:t xml:space="preserve"> une </w:t>
      </w:r>
      <w:r w:rsidR="004104DB">
        <w:rPr>
          <w:lang w:val="fr-FR"/>
        </w:rPr>
        <w:t xml:space="preserve">optimisation de la durée de </w:t>
      </w:r>
      <w:r w:rsidR="00376D12">
        <w:rPr>
          <w:lang w:val="fr-FR"/>
        </w:rPr>
        <w:t>vie des</w:t>
      </w:r>
      <w:r w:rsidR="00831745">
        <w:rPr>
          <w:lang w:val="fr-FR"/>
        </w:rPr>
        <w:t xml:space="preserve"> </w:t>
      </w:r>
      <w:r w:rsidR="00BD6941">
        <w:rPr>
          <w:lang w:val="fr-FR"/>
        </w:rPr>
        <w:t>véhicules,</w:t>
      </w:r>
      <w:r>
        <w:rPr>
          <w:lang w:val="fr-FR"/>
        </w:rPr>
        <w:t xml:space="preserve"> le projet Kafe Makaya entend organiser une formation </w:t>
      </w:r>
      <w:r w:rsidR="004104DB">
        <w:rPr>
          <w:lang w:val="fr-FR"/>
        </w:rPr>
        <w:t>en</w:t>
      </w:r>
      <w:r w:rsidR="00BD6941">
        <w:rPr>
          <w:lang w:val="fr-FR"/>
        </w:rPr>
        <w:t xml:space="preserve"> maintenance des véhicules pour ses chauffeurs</w:t>
      </w:r>
      <w:r w:rsidR="004104DB">
        <w:rPr>
          <w:lang w:val="fr-FR"/>
        </w:rPr>
        <w:t xml:space="preserve">, </w:t>
      </w:r>
      <w:r w:rsidR="00376D12">
        <w:rPr>
          <w:lang w:val="fr-FR"/>
        </w:rPr>
        <w:t>logisticiens et</w:t>
      </w:r>
      <w:r w:rsidR="00BD6941">
        <w:rPr>
          <w:lang w:val="fr-FR"/>
        </w:rPr>
        <w:t xml:space="preserve"> ceux de ses partenaires</w:t>
      </w:r>
      <w:r>
        <w:rPr>
          <w:lang w:val="fr-FR"/>
        </w:rPr>
        <w:t xml:space="preserve">. Cette formation vise </w:t>
      </w:r>
      <w:r w:rsidR="00BD6941">
        <w:rPr>
          <w:lang w:val="fr-FR"/>
        </w:rPr>
        <w:t xml:space="preserve">à </w:t>
      </w:r>
      <w:r w:rsidR="004104DB">
        <w:rPr>
          <w:lang w:val="fr-FR"/>
        </w:rPr>
        <w:t xml:space="preserve">aider </w:t>
      </w:r>
      <w:r w:rsidR="00376D12">
        <w:rPr>
          <w:lang w:val="fr-FR"/>
        </w:rPr>
        <w:t>lesdits</w:t>
      </w:r>
      <w:r w:rsidR="004104DB">
        <w:rPr>
          <w:lang w:val="fr-FR"/>
        </w:rPr>
        <w:t xml:space="preserve"> staff </w:t>
      </w:r>
      <w:r w:rsidR="00B00900">
        <w:rPr>
          <w:lang w:val="fr-FR"/>
        </w:rPr>
        <w:t>à</w:t>
      </w:r>
      <w:r w:rsidR="004104DB">
        <w:rPr>
          <w:lang w:val="fr-FR"/>
        </w:rPr>
        <w:t xml:space="preserve"> mieux comprendre le fonctionnement </w:t>
      </w:r>
      <w:r w:rsidR="00376D12">
        <w:rPr>
          <w:lang w:val="fr-FR"/>
        </w:rPr>
        <w:t>de véhicule</w:t>
      </w:r>
      <w:r w:rsidR="004104DB">
        <w:rPr>
          <w:lang w:val="fr-FR"/>
        </w:rPr>
        <w:t>.</w:t>
      </w:r>
    </w:p>
    <w:p w14:paraId="52D9D41D" w14:textId="49A32A10" w:rsidR="00FD0AF8" w:rsidRDefault="00FD0AF8" w:rsidP="00FD0AF8">
      <w:pPr>
        <w:shd w:val="clear" w:color="auto" w:fill="FFFFFF"/>
        <w:spacing w:after="0" w:line="240" w:lineRule="auto"/>
        <w:rPr>
          <w:lang w:val="fr-FR"/>
        </w:rPr>
      </w:pPr>
      <w:r w:rsidRPr="00A74285">
        <w:rPr>
          <w:lang w:val="fr-FR"/>
        </w:rPr>
        <w:t xml:space="preserve">La formation va se dérouler </w:t>
      </w:r>
      <w:r>
        <w:rPr>
          <w:lang w:val="fr-FR"/>
        </w:rPr>
        <w:t>à Camp</w:t>
      </w:r>
      <w:r w:rsidR="0018217F">
        <w:rPr>
          <w:lang w:val="fr-FR"/>
        </w:rPr>
        <w:t>-Perrin du 29 novembre au 2 décembre</w:t>
      </w:r>
      <w:r>
        <w:rPr>
          <w:lang w:val="fr-FR"/>
        </w:rPr>
        <w:t xml:space="preserve"> 2022</w:t>
      </w:r>
      <w:r w:rsidRPr="00A74285">
        <w:rPr>
          <w:lang w:val="fr-FR"/>
        </w:rPr>
        <w:t xml:space="preserve">. </w:t>
      </w:r>
      <w:r>
        <w:rPr>
          <w:lang w:val="fr-FR"/>
        </w:rPr>
        <w:t>Oxfam-Québec se chargera</w:t>
      </w:r>
      <w:r w:rsidRPr="00A74285">
        <w:rPr>
          <w:lang w:val="fr-FR"/>
        </w:rPr>
        <w:t xml:space="preserve"> de </w:t>
      </w:r>
      <w:r>
        <w:rPr>
          <w:lang w:val="fr-FR"/>
        </w:rPr>
        <w:t xml:space="preserve">sélectionner les participants à former et </w:t>
      </w:r>
      <w:r w:rsidR="00376D12">
        <w:rPr>
          <w:lang w:val="fr-FR"/>
        </w:rPr>
        <w:t xml:space="preserve">compte </w:t>
      </w:r>
      <w:r w:rsidR="00376D12" w:rsidRPr="00A74285">
        <w:rPr>
          <w:lang w:val="fr-FR"/>
        </w:rPr>
        <w:t>en</w:t>
      </w:r>
      <w:r w:rsidRPr="00A74285">
        <w:rPr>
          <w:lang w:val="fr-FR"/>
        </w:rPr>
        <w:t xml:space="preserve"> retour </w:t>
      </w:r>
      <w:r w:rsidR="004104DB">
        <w:rPr>
          <w:lang w:val="fr-FR"/>
        </w:rPr>
        <w:t xml:space="preserve">recruter un professionnel du secteur pour l’animation de cette formation. </w:t>
      </w:r>
      <w:r w:rsidRPr="00A74285">
        <w:rPr>
          <w:lang w:val="fr-FR"/>
        </w:rPr>
        <w:t xml:space="preserve">Le prestataire </w:t>
      </w:r>
      <w:r>
        <w:rPr>
          <w:lang w:val="fr-FR"/>
        </w:rPr>
        <w:t>sera recruté par une mise en concurrence à travers l’analyse de</w:t>
      </w:r>
      <w:r w:rsidR="004104DB">
        <w:rPr>
          <w:lang w:val="fr-FR"/>
        </w:rPr>
        <w:t xml:space="preserve"> CV et d’</w:t>
      </w:r>
      <w:r>
        <w:rPr>
          <w:lang w:val="fr-FR"/>
        </w:rPr>
        <w:t xml:space="preserve">offres </w:t>
      </w:r>
      <w:r w:rsidR="00376D12">
        <w:rPr>
          <w:lang w:val="fr-FR"/>
        </w:rPr>
        <w:t>techniques reçues</w:t>
      </w:r>
      <w:r>
        <w:rPr>
          <w:lang w:val="fr-FR"/>
        </w:rPr>
        <w:t>.</w:t>
      </w:r>
    </w:p>
    <w:p w14:paraId="09AB3CD2" w14:textId="77777777" w:rsidR="00FD0AF8" w:rsidRDefault="00FD0AF8" w:rsidP="00FD0AF8">
      <w:pPr>
        <w:shd w:val="clear" w:color="auto" w:fill="FFFFFF"/>
        <w:spacing w:after="0" w:line="240" w:lineRule="auto"/>
        <w:rPr>
          <w:lang w:val="fr-FR"/>
        </w:rPr>
      </w:pPr>
    </w:p>
    <w:p w14:paraId="0949076E" w14:textId="71245E88" w:rsidR="00FD0AF8" w:rsidRDefault="00FD0AF8" w:rsidP="00FD0AF8">
      <w:pPr>
        <w:shd w:val="clear" w:color="auto" w:fill="FFFFFF"/>
        <w:spacing w:after="0" w:line="240" w:lineRule="auto"/>
        <w:rPr>
          <w:lang w:val="fr-FR"/>
        </w:rPr>
      </w:pPr>
      <w:r w:rsidRPr="00A74285">
        <w:rPr>
          <w:lang w:val="fr-FR"/>
        </w:rPr>
        <w:t xml:space="preserve">La formation est prévue pour </w:t>
      </w:r>
      <w:r w:rsidR="004104DB">
        <w:rPr>
          <w:lang w:val="fr-FR"/>
        </w:rPr>
        <w:t>4</w:t>
      </w:r>
      <w:r w:rsidRPr="00A74285">
        <w:rPr>
          <w:lang w:val="fr-FR"/>
        </w:rPr>
        <w:t xml:space="preserve"> jours en fonction des thématiques qui seront abordées</w:t>
      </w:r>
      <w:r w:rsidR="004104DB">
        <w:rPr>
          <w:lang w:val="fr-FR"/>
        </w:rPr>
        <w:t>.</w:t>
      </w:r>
      <w:r>
        <w:rPr>
          <w:lang w:val="fr-FR"/>
        </w:rPr>
        <w:t xml:space="preserve"> A la fin </w:t>
      </w:r>
      <w:r w:rsidRPr="00A74285">
        <w:rPr>
          <w:lang w:val="fr-FR"/>
        </w:rPr>
        <w:t>de</w:t>
      </w:r>
      <w:r>
        <w:rPr>
          <w:lang w:val="fr-FR"/>
        </w:rPr>
        <w:t xml:space="preserve"> la formation un</w:t>
      </w:r>
      <w:r w:rsidRPr="00A74285">
        <w:rPr>
          <w:lang w:val="fr-FR"/>
        </w:rPr>
        <w:t xml:space="preserve"> guid</w:t>
      </w:r>
      <w:r>
        <w:rPr>
          <w:lang w:val="fr-FR"/>
        </w:rPr>
        <w:t xml:space="preserve">e pédagogique et </w:t>
      </w:r>
      <w:r w:rsidRPr="00A74285">
        <w:rPr>
          <w:lang w:val="fr-FR"/>
        </w:rPr>
        <w:t>de</w:t>
      </w:r>
      <w:r>
        <w:rPr>
          <w:lang w:val="fr-FR"/>
        </w:rPr>
        <w:t>s</w:t>
      </w:r>
      <w:r w:rsidRPr="00A74285">
        <w:rPr>
          <w:lang w:val="fr-FR"/>
        </w:rPr>
        <w:t xml:space="preserve"> fiches</w:t>
      </w:r>
      <w:r>
        <w:rPr>
          <w:lang w:val="fr-FR"/>
        </w:rPr>
        <w:t xml:space="preserve"> techniques </w:t>
      </w:r>
      <w:r w:rsidR="004104DB">
        <w:rPr>
          <w:lang w:val="fr-FR"/>
        </w:rPr>
        <w:t xml:space="preserve">de suivi/maintenances </w:t>
      </w:r>
      <w:r>
        <w:rPr>
          <w:lang w:val="fr-FR"/>
        </w:rPr>
        <w:t>seront élaborés.</w:t>
      </w:r>
    </w:p>
    <w:p w14:paraId="51AEB0D8" w14:textId="77777777" w:rsidR="00FD0AF8" w:rsidRPr="00A74285" w:rsidRDefault="00FD0AF8" w:rsidP="00FD0AF8">
      <w:pPr>
        <w:shd w:val="clear" w:color="auto" w:fill="FFFFFF"/>
        <w:spacing w:after="0" w:line="240" w:lineRule="auto"/>
        <w:rPr>
          <w:lang w:val="fr-FR"/>
        </w:rPr>
      </w:pPr>
      <w:r w:rsidRPr="00A74285">
        <w:rPr>
          <w:lang w:val="fr-FR"/>
        </w:rPr>
        <w:t xml:space="preserve"> </w:t>
      </w:r>
    </w:p>
    <w:p w14:paraId="1A0C73CE" w14:textId="77B2742E" w:rsidR="00811629" w:rsidRPr="00811629" w:rsidRDefault="00811629" w:rsidP="00BD6941">
      <w:pPr>
        <w:pStyle w:val="ListParagraph"/>
        <w:numPr>
          <w:ilvl w:val="0"/>
          <w:numId w:val="6"/>
        </w:numPr>
        <w:rPr>
          <w:b/>
          <w:bCs/>
          <w:u w:val="single"/>
          <w:lang w:val="fr-CA"/>
        </w:rPr>
      </w:pPr>
      <w:r w:rsidRPr="00811629">
        <w:rPr>
          <w:b/>
          <w:bCs/>
          <w:u w:val="single"/>
          <w:lang w:val="fr-CA"/>
        </w:rPr>
        <w:t>Objectif</w:t>
      </w:r>
      <w:r w:rsidR="00BD6941">
        <w:rPr>
          <w:b/>
          <w:bCs/>
          <w:u w:val="single"/>
          <w:lang w:val="fr-CA"/>
        </w:rPr>
        <w:t>s</w:t>
      </w:r>
      <w:r w:rsidRPr="00811629">
        <w:rPr>
          <w:b/>
          <w:bCs/>
          <w:u w:val="single"/>
          <w:lang w:val="fr-CA"/>
        </w:rPr>
        <w:t xml:space="preserve"> de la formation</w:t>
      </w:r>
    </w:p>
    <w:p w14:paraId="456CD4EB" w14:textId="49668091" w:rsidR="004104DB" w:rsidRPr="00376D12" w:rsidRDefault="004104DB" w:rsidP="00376D12">
      <w:pPr>
        <w:pStyle w:val="ListParagraph"/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>Principalement cette formation vise à doter les participants de compétences et d’outils pour :</w:t>
      </w:r>
    </w:p>
    <w:p w14:paraId="5B693F5D" w14:textId="349BDDE4" w:rsidR="004104DB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 Comprendre</w:t>
      </w:r>
      <w:r w:rsidR="00811629" w:rsidRPr="00FD0AF8">
        <w:rPr>
          <w:lang w:val="fr-FR"/>
        </w:rPr>
        <w:t xml:space="preserve"> le</w:t>
      </w:r>
      <w:r>
        <w:rPr>
          <w:lang w:val="fr-FR"/>
        </w:rPr>
        <w:t xml:space="preserve"> fonctionnement d’un moteur </w:t>
      </w:r>
    </w:p>
    <w:p w14:paraId="22A661FE" w14:textId="1ABC4E6F" w:rsidR="00811629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>Apprécier le bon fonctionnement des indicateurs du tableau de bord (pictogrammes)</w:t>
      </w:r>
      <w:r w:rsidR="00811629" w:rsidRPr="00FD0AF8">
        <w:rPr>
          <w:lang w:val="fr-FR"/>
        </w:rPr>
        <w:t xml:space="preserve"> </w:t>
      </w:r>
    </w:p>
    <w:p w14:paraId="31CFECB1" w14:textId="02FAC80E" w:rsidR="004104DB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 Identifier et comprendre le fonctionnement des principaux systèmes (lubrification, refroidissement, alimentation en carburant, freinage, direction et suspension)</w:t>
      </w:r>
    </w:p>
    <w:p w14:paraId="3EEBDA7F" w14:textId="4A334D07" w:rsidR="004104DB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Apprendre á sélectionner les produits (via manuel) pour faire un bon service (huiles, éléments filtrants, coulant, </w:t>
      </w:r>
      <w:r w:rsidR="00376D12">
        <w:rPr>
          <w:lang w:val="fr-FR"/>
        </w:rPr>
        <w:t>etc.,</w:t>
      </w:r>
      <w:r>
        <w:rPr>
          <w:lang w:val="fr-FR"/>
        </w:rPr>
        <w:t>)</w:t>
      </w:r>
    </w:p>
    <w:p w14:paraId="3A8635EE" w14:textId="7F132211" w:rsidR="004104DB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Etablir les fréquences des services </w:t>
      </w:r>
    </w:p>
    <w:p w14:paraId="1BCD58A6" w14:textId="77D4F66E" w:rsidR="004104DB" w:rsidRPr="00FD0AF8" w:rsidRDefault="004104DB" w:rsidP="00FD0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Comprendre les fonctions des huiles et graisses dans le service automobile </w:t>
      </w:r>
    </w:p>
    <w:p w14:paraId="28A4718E" w14:textId="77777777" w:rsidR="00BD6941" w:rsidRDefault="00BD6941" w:rsidP="00BD6941">
      <w:pPr>
        <w:pStyle w:val="ListParagraph"/>
        <w:rPr>
          <w:b/>
          <w:bCs/>
          <w:u w:val="single"/>
          <w:lang w:val="fr-CA"/>
        </w:rPr>
      </w:pPr>
    </w:p>
    <w:p w14:paraId="3E635041" w14:textId="141FF270" w:rsidR="00811629" w:rsidRPr="00BD6941" w:rsidRDefault="00811629" w:rsidP="00BD6941">
      <w:pPr>
        <w:pStyle w:val="ListParagraph"/>
        <w:numPr>
          <w:ilvl w:val="0"/>
          <w:numId w:val="6"/>
        </w:numPr>
        <w:rPr>
          <w:b/>
          <w:bCs/>
          <w:u w:val="single"/>
          <w:lang w:val="fr-CA"/>
        </w:rPr>
      </w:pPr>
      <w:r w:rsidRPr="00BD6941">
        <w:rPr>
          <w:b/>
          <w:bCs/>
          <w:u w:val="single"/>
          <w:lang w:val="fr-CA"/>
        </w:rPr>
        <w:t xml:space="preserve">Profil du formateur </w:t>
      </w:r>
    </w:p>
    <w:p w14:paraId="1D25C156" w14:textId="2BA4217F" w:rsidR="0023642C" w:rsidRPr="0023642C" w:rsidRDefault="0023642C" w:rsidP="002364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Etre détenteur d’un diplôme de formation </w:t>
      </w:r>
      <w:bookmarkStart w:id="0" w:name="_GoBack"/>
      <w:bookmarkEnd w:id="0"/>
      <w:r>
        <w:rPr>
          <w:lang w:val="fr-FR"/>
        </w:rPr>
        <w:t>en mécanique auto</w:t>
      </w:r>
    </w:p>
    <w:p w14:paraId="78B99060" w14:textId="6BB86C75" w:rsidR="00811629" w:rsidRPr="0023642C" w:rsidRDefault="008277E9" w:rsidP="002364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lang w:val="fr-FR"/>
        </w:rPr>
      </w:pPr>
      <w:r w:rsidRPr="0023642C">
        <w:rPr>
          <w:lang w:val="fr-FR"/>
        </w:rPr>
        <w:t>Le formateur</w:t>
      </w:r>
      <w:r w:rsidR="00BD6941" w:rsidRPr="0023642C">
        <w:rPr>
          <w:lang w:val="fr-FR"/>
        </w:rPr>
        <w:t xml:space="preserve"> doit être en mesure d’animer des formations pour adultes disposant des compétences académiques et des expériences diverses et ayant des expertises en</w:t>
      </w:r>
      <w:r w:rsidR="00811629" w:rsidRPr="0023642C">
        <w:rPr>
          <w:lang w:val="fr-FR"/>
        </w:rPr>
        <w:t xml:space="preserve"> formation mécaniqu</w:t>
      </w:r>
      <w:r w:rsidR="00BD6941" w:rsidRPr="0023642C">
        <w:rPr>
          <w:lang w:val="fr-FR"/>
        </w:rPr>
        <w:t>e et maintenance</w:t>
      </w:r>
      <w:r w:rsidR="00811629" w:rsidRPr="0023642C">
        <w:rPr>
          <w:lang w:val="fr-FR"/>
        </w:rPr>
        <w:t xml:space="preserve"> </w:t>
      </w:r>
      <w:r w:rsidR="00BD6941" w:rsidRPr="0023642C">
        <w:rPr>
          <w:lang w:val="fr-FR"/>
        </w:rPr>
        <w:t>de véhicules</w:t>
      </w:r>
      <w:r w:rsidR="00811629" w:rsidRPr="0023642C">
        <w:rPr>
          <w:lang w:val="fr-FR"/>
        </w:rPr>
        <w:t>.</w:t>
      </w:r>
    </w:p>
    <w:p w14:paraId="6D5F63A8" w14:textId="77777777" w:rsidR="00BD6941" w:rsidRPr="00BD6941" w:rsidRDefault="00BD6941" w:rsidP="00BD6941">
      <w:pPr>
        <w:shd w:val="clear" w:color="auto" w:fill="FFFFFF"/>
        <w:spacing w:after="0" w:line="240" w:lineRule="auto"/>
        <w:rPr>
          <w:lang w:val="fr-FR"/>
        </w:rPr>
      </w:pPr>
    </w:p>
    <w:p w14:paraId="2D0BBF08" w14:textId="77777777" w:rsidR="00FD0AF8" w:rsidRPr="00BD6941" w:rsidRDefault="00FD0AF8" w:rsidP="00BD6941">
      <w:pPr>
        <w:pStyle w:val="ListParagraph"/>
        <w:numPr>
          <w:ilvl w:val="0"/>
          <w:numId w:val="6"/>
        </w:numPr>
        <w:rPr>
          <w:b/>
          <w:bCs/>
          <w:u w:val="single"/>
          <w:lang w:val="fr-CA"/>
        </w:rPr>
      </w:pPr>
      <w:r w:rsidRPr="00BD6941">
        <w:rPr>
          <w:b/>
          <w:bCs/>
          <w:u w:val="single"/>
          <w:lang w:val="fr-CA"/>
        </w:rPr>
        <w:t xml:space="preserve">Profil des participants </w:t>
      </w:r>
    </w:p>
    <w:p w14:paraId="36AC64E2" w14:textId="12703CAC" w:rsidR="00FD0AF8" w:rsidRDefault="00FD0AF8" w:rsidP="00FD0AF8">
      <w:pPr>
        <w:shd w:val="clear" w:color="auto" w:fill="FFFFFF"/>
        <w:spacing w:after="0" w:line="240" w:lineRule="auto"/>
        <w:jc w:val="both"/>
        <w:rPr>
          <w:lang w:val="fr-FR"/>
        </w:rPr>
      </w:pPr>
      <w:r>
        <w:rPr>
          <w:lang w:val="fr-FR"/>
        </w:rPr>
        <w:t>La</w:t>
      </w:r>
      <w:r w:rsidRPr="00770E4D">
        <w:rPr>
          <w:lang w:val="fr-FR"/>
        </w:rPr>
        <w:t xml:space="preserve"> for</w:t>
      </w:r>
      <w:r>
        <w:rPr>
          <w:lang w:val="fr-FR"/>
        </w:rPr>
        <w:t xml:space="preserve">mation va se dérouler avec la participation de l’ensemble des </w:t>
      </w:r>
      <w:r w:rsidR="005A416F">
        <w:rPr>
          <w:lang w:val="fr-FR"/>
        </w:rPr>
        <w:t xml:space="preserve">chauffeurs, </w:t>
      </w:r>
      <w:r w:rsidR="00376D12">
        <w:rPr>
          <w:lang w:val="fr-FR"/>
        </w:rPr>
        <w:t>logisticiens d’Oxfam</w:t>
      </w:r>
      <w:r>
        <w:rPr>
          <w:lang w:val="fr-FR"/>
        </w:rPr>
        <w:t>-Qu</w:t>
      </w:r>
      <w:r w:rsidRPr="00770E4D">
        <w:rPr>
          <w:lang w:val="fr-FR"/>
        </w:rPr>
        <w:t>é</w:t>
      </w:r>
      <w:r>
        <w:rPr>
          <w:lang w:val="fr-FR"/>
        </w:rPr>
        <w:t>bec a</w:t>
      </w:r>
      <w:r w:rsidR="005A416F">
        <w:rPr>
          <w:lang w:val="fr-FR"/>
        </w:rPr>
        <w:t xml:space="preserve">insi que </w:t>
      </w:r>
      <w:r>
        <w:rPr>
          <w:lang w:val="fr-FR"/>
        </w:rPr>
        <w:t>de ses partenaires</w:t>
      </w:r>
      <w:r w:rsidRPr="00770E4D">
        <w:rPr>
          <w:lang w:val="fr-FR"/>
        </w:rPr>
        <w:t xml:space="preserve">, soit un nombre </w:t>
      </w:r>
      <w:r w:rsidR="005A416F">
        <w:rPr>
          <w:lang w:val="fr-FR"/>
        </w:rPr>
        <w:t xml:space="preserve">maximal </w:t>
      </w:r>
      <w:r w:rsidRPr="00770E4D">
        <w:rPr>
          <w:lang w:val="fr-FR"/>
        </w:rPr>
        <w:t xml:space="preserve">de </w:t>
      </w:r>
      <w:r>
        <w:rPr>
          <w:lang w:val="fr-FR"/>
        </w:rPr>
        <w:t xml:space="preserve">20 participants estimés. Les profils seront différents avec des niveaux et compétences très variées.  </w:t>
      </w:r>
    </w:p>
    <w:p w14:paraId="0EA6F6D0" w14:textId="77777777" w:rsidR="00FD0AF8" w:rsidRDefault="00FD0AF8" w:rsidP="00FD0AF8">
      <w:pPr>
        <w:shd w:val="clear" w:color="auto" w:fill="FFFFFF"/>
        <w:spacing w:after="0" w:line="240" w:lineRule="auto"/>
        <w:jc w:val="both"/>
        <w:rPr>
          <w:lang w:val="fr-FR"/>
        </w:rPr>
      </w:pPr>
    </w:p>
    <w:p w14:paraId="365752B2" w14:textId="2738B346" w:rsidR="00FD0AF8" w:rsidRDefault="00FD0AF8" w:rsidP="00FD0AF8">
      <w:pPr>
        <w:shd w:val="clear" w:color="auto" w:fill="FFFFFF"/>
        <w:spacing w:after="0" w:line="240" w:lineRule="auto"/>
        <w:jc w:val="both"/>
        <w:rPr>
          <w:lang w:val="fr-FR"/>
        </w:rPr>
      </w:pPr>
      <w:r w:rsidRPr="00A74285">
        <w:rPr>
          <w:lang w:val="fr-FR"/>
        </w:rPr>
        <w:t xml:space="preserve">Cette session de formation sera étalée sur </w:t>
      </w:r>
      <w:r w:rsidR="005A416F">
        <w:rPr>
          <w:lang w:val="fr-FR"/>
        </w:rPr>
        <w:t>quatre</w:t>
      </w:r>
      <w:r w:rsidR="005A416F" w:rsidRPr="00A74285">
        <w:rPr>
          <w:lang w:val="fr-FR"/>
        </w:rPr>
        <w:t xml:space="preserve"> </w:t>
      </w:r>
      <w:r w:rsidRPr="00A74285">
        <w:rPr>
          <w:lang w:val="fr-FR"/>
        </w:rPr>
        <w:t>(</w:t>
      </w:r>
      <w:r w:rsidR="005A416F">
        <w:rPr>
          <w:lang w:val="fr-FR"/>
        </w:rPr>
        <w:t>4</w:t>
      </w:r>
      <w:r w:rsidRPr="00A74285">
        <w:rPr>
          <w:lang w:val="fr-FR"/>
        </w:rPr>
        <w:t>) jours, constitués de présentations théories et des travaux pratiques.</w:t>
      </w:r>
    </w:p>
    <w:p w14:paraId="7A2BE3FE" w14:textId="77777777" w:rsidR="00BD6941" w:rsidRPr="00A74285" w:rsidRDefault="00BD6941" w:rsidP="00FD0AF8">
      <w:pPr>
        <w:shd w:val="clear" w:color="auto" w:fill="FFFFFF"/>
        <w:spacing w:after="0" w:line="240" w:lineRule="auto"/>
        <w:jc w:val="both"/>
        <w:rPr>
          <w:lang w:val="fr-FR"/>
        </w:rPr>
      </w:pPr>
    </w:p>
    <w:p w14:paraId="4F0C34EE" w14:textId="335455E0" w:rsidR="00FD0AF8" w:rsidRPr="00376D12" w:rsidRDefault="00FD0AF8" w:rsidP="00376D12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lang w:val="fr-FR"/>
        </w:rPr>
      </w:pPr>
      <w:r w:rsidRPr="00376D12">
        <w:rPr>
          <w:b/>
          <w:lang w:val="fr-FR"/>
        </w:rPr>
        <w:t xml:space="preserve">Livrables de la formation </w:t>
      </w:r>
    </w:p>
    <w:p w14:paraId="22576621" w14:textId="77777777" w:rsidR="00FD0AF8" w:rsidRDefault="00FD0AF8" w:rsidP="00FD0AF8">
      <w:pPr>
        <w:pStyle w:val="ListParagraph"/>
        <w:shd w:val="clear" w:color="auto" w:fill="FFFFFF"/>
        <w:jc w:val="both"/>
        <w:rPr>
          <w:b/>
          <w:lang w:val="fr-FR"/>
        </w:rPr>
      </w:pPr>
    </w:p>
    <w:p w14:paraId="0DF5C766" w14:textId="45423D73" w:rsidR="00FD0AF8" w:rsidRDefault="00FD0AF8" w:rsidP="00FD0AF8">
      <w:pPr>
        <w:pStyle w:val="ListParagraph"/>
        <w:numPr>
          <w:ilvl w:val="0"/>
          <w:numId w:val="4"/>
        </w:numPr>
        <w:shd w:val="clear" w:color="auto" w:fill="FFFFFF"/>
        <w:jc w:val="both"/>
        <w:rPr>
          <w:lang w:val="fr-FR"/>
        </w:rPr>
      </w:pPr>
      <w:r w:rsidRPr="005B4486">
        <w:rPr>
          <w:lang w:val="fr-FR"/>
        </w:rPr>
        <w:t xml:space="preserve">Un module </w:t>
      </w:r>
      <w:r>
        <w:rPr>
          <w:lang w:val="fr-FR"/>
        </w:rPr>
        <w:t xml:space="preserve">de formation en </w:t>
      </w:r>
      <w:r w:rsidR="00BD6941">
        <w:rPr>
          <w:lang w:val="fr-FR"/>
        </w:rPr>
        <w:t xml:space="preserve">maintenance de véhicules </w:t>
      </w:r>
      <w:r>
        <w:rPr>
          <w:lang w:val="fr-FR"/>
        </w:rPr>
        <w:t xml:space="preserve">sera produit et mis à disposition d’Oxfam-Québec </w:t>
      </w:r>
    </w:p>
    <w:p w14:paraId="28EF4B81" w14:textId="193C4763" w:rsidR="00FD0AF8" w:rsidRDefault="00FD0AF8" w:rsidP="00FD0AF8">
      <w:pPr>
        <w:pStyle w:val="ListParagraph"/>
        <w:numPr>
          <w:ilvl w:val="0"/>
          <w:numId w:val="4"/>
        </w:numPr>
        <w:shd w:val="clear" w:color="auto" w:fill="FFFFFF"/>
        <w:jc w:val="both"/>
        <w:rPr>
          <w:lang w:val="fr-FR"/>
        </w:rPr>
      </w:pPr>
      <w:r>
        <w:rPr>
          <w:lang w:val="fr-FR"/>
        </w:rPr>
        <w:t xml:space="preserve">Un nombre de participants sera retenu pour être </w:t>
      </w:r>
      <w:r w:rsidR="008277E9">
        <w:rPr>
          <w:lang w:val="fr-FR"/>
        </w:rPr>
        <w:t xml:space="preserve">formés en maintenance de véhicule </w:t>
      </w:r>
      <w:r w:rsidR="005A416F">
        <w:rPr>
          <w:lang w:val="fr-FR"/>
        </w:rPr>
        <w:t>automobile</w:t>
      </w:r>
    </w:p>
    <w:p w14:paraId="7F305738" w14:textId="77777777" w:rsidR="00FD0AF8" w:rsidRDefault="00FD0AF8" w:rsidP="00FD0AF8">
      <w:pPr>
        <w:pStyle w:val="ListParagraph"/>
        <w:numPr>
          <w:ilvl w:val="0"/>
          <w:numId w:val="4"/>
        </w:numPr>
        <w:shd w:val="clear" w:color="auto" w:fill="FFFFFF"/>
        <w:jc w:val="both"/>
        <w:rPr>
          <w:lang w:val="fr-FR"/>
        </w:rPr>
      </w:pPr>
      <w:r>
        <w:rPr>
          <w:lang w:val="fr-FR"/>
        </w:rPr>
        <w:t xml:space="preserve">Un rapport sera produit sur le déroulement de la formation avec les fiches techniques en annexe. </w:t>
      </w:r>
    </w:p>
    <w:p w14:paraId="7C8F0ADB" w14:textId="77777777" w:rsidR="00FD0AF8" w:rsidRPr="005B4486" w:rsidRDefault="00FD0AF8" w:rsidP="00FD0AF8">
      <w:pPr>
        <w:pStyle w:val="ListParagraph"/>
        <w:shd w:val="clear" w:color="auto" w:fill="FFFFFF"/>
        <w:jc w:val="both"/>
        <w:rPr>
          <w:lang w:val="fr-FR"/>
        </w:rPr>
      </w:pPr>
    </w:p>
    <w:p w14:paraId="16A07C28" w14:textId="77777777" w:rsidR="00FD0AF8" w:rsidRPr="00EF1563" w:rsidRDefault="00FD0AF8" w:rsidP="00376D12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lang w:val="fr-FR"/>
        </w:rPr>
      </w:pPr>
      <w:r w:rsidRPr="00EF1563">
        <w:rPr>
          <w:b/>
          <w:lang w:val="fr-FR"/>
        </w:rPr>
        <w:t xml:space="preserve">Dépôt de dossier de soumission </w:t>
      </w:r>
    </w:p>
    <w:p w14:paraId="25C7C31B" w14:textId="3945B47B" w:rsidR="00FD0AF8" w:rsidRDefault="005A416F" w:rsidP="00FD0AF8">
      <w:p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Les CVs et autres pieces demandés au point 3 doivent </w:t>
      </w:r>
      <w:r w:rsidR="00FD0AF8" w:rsidRPr="00F40A82">
        <w:rPr>
          <w:lang w:val="fr-FR"/>
        </w:rPr>
        <w:t xml:space="preserve"> être soumis au plus tard le </w:t>
      </w:r>
      <w:r w:rsidR="00A47FFC">
        <w:rPr>
          <w:lang w:val="fr-FR"/>
        </w:rPr>
        <w:t xml:space="preserve">18 </w:t>
      </w:r>
      <w:r w:rsidR="00FD0AF8" w:rsidRPr="00F40A82">
        <w:rPr>
          <w:lang w:val="fr-FR"/>
        </w:rPr>
        <w:t xml:space="preserve"> novembre 2022 à 16h à l’adresse suivante : 44, Route de champlois, Bananier, Camp-Perrin Ou à </w:t>
      </w:r>
      <w:hyperlink r:id="rId7" w:history="1">
        <w:r w:rsidR="00FD0AF8" w:rsidRPr="0017405B">
          <w:rPr>
            <w:rStyle w:val="Hyperlink"/>
            <w:lang w:val="fr-FR"/>
          </w:rPr>
          <w:t>Rubens.Louis@oxfam.org</w:t>
        </w:r>
      </w:hyperlink>
    </w:p>
    <w:p w14:paraId="7B949B9A" w14:textId="77777777" w:rsidR="00FD0AF8" w:rsidRPr="00F40A82" w:rsidRDefault="00FD0AF8" w:rsidP="00FD0AF8">
      <w:pPr>
        <w:pStyle w:val="ListParagraph"/>
        <w:shd w:val="clear" w:color="auto" w:fill="FFFFFF"/>
        <w:jc w:val="both"/>
        <w:rPr>
          <w:b/>
          <w:lang w:val="fr-FR"/>
        </w:rPr>
      </w:pPr>
    </w:p>
    <w:p w14:paraId="0F225703" w14:textId="77777777" w:rsidR="00FD0AF8" w:rsidRPr="00F40A82" w:rsidRDefault="00FD0AF8" w:rsidP="00376D12">
      <w:pPr>
        <w:pStyle w:val="ListParagraph"/>
        <w:numPr>
          <w:ilvl w:val="0"/>
          <w:numId w:val="6"/>
        </w:numPr>
        <w:shd w:val="clear" w:color="auto" w:fill="FFFFFF"/>
        <w:jc w:val="both"/>
        <w:rPr>
          <w:b/>
          <w:lang w:val="fr-FR"/>
        </w:rPr>
      </w:pPr>
      <w:r w:rsidRPr="00F40A82">
        <w:rPr>
          <w:b/>
          <w:lang w:val="fr-FR"/>
        </w:rPr>
        <w:t>Pièces constitutives de la proposition</w:t>
      </w:r>
    </w:p>
    <w:p w14:paraId="3370CF81" w14:textId="77777777" w:rsidR="00FD0AF8" w:rsidRDefault="00FD0AF8" w:rsidP="00FD0A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lang w:val="fr-FR"/>
        </w:rPr>
      </w:pPr>
      <w:r w:rsidRPr="00F40A82">
        <w:rPr>
          <w:lang w:val="fr-FR"/>
        </w:rPr>
        <w:t>Une lettre de candidature au Nom d</w:t>
      </w:r>
      <w:r>
        <w:rPr>
          <w:lang w:val="fr-FR"/>
        </w:rPr>
        <w:t>’Oxfam-Québec</w:t>
      </w:r>
    </w:p>
    <w:p w14:paraId="579C8462" w14:textId="172B3BA8" w:rsidR="00FD0AF8" w:rsidRPr="00376D12" w:rsidRDefault="00FD0AF8" w:rsidP="00376D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>Un CV</w:t>
      </w:r>
      <w:r w:rsidRPr="00F40A82">
        <w:rPr>
          <w:lang w:val="fr-FR"/>
        </w:rPr>
        <w:t>, incluant toute information indiquant que le candidat atteste de l'expérience et des compétences nécessaires et qu'il est qualifié pour exécut</w:t>
      </w:r>
      <w:r w:rsidR="00376D12">
        <w:rPr>
          <w:lang w:val="fr-FR"/>
        </w:rPr>
        <w:t xml:space="preserve">er les prestations demandées ; </w:t>
      </w:r>
    </w:p>
    <w:p w14:paraId="2A8F9126" w14:textId="4A65B654" w:rsidR="00FD0AF8" w:rsidRPr="00A47FFC" w:rsidRDefault="00FD0AF8" w:rsidP="00FD0A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lang w:val="fr-FR"/>
        </w:rPr>
      </w:pPr>
      <w:r w:rsidRPr="00A47FFC">
        <w:rPr>
          <w:lang w:val="fr-FR"/>
        </w:rPr>
        <w:t xml:space="preserve">Une offre technique comprenant le </w:t>
      </w:r>
      <w:r w:rsidR="005A416F" w:rsidRPr="00A47FFC">
        <w:rPr>
          <w:lang w:val="fr-FR"/>
        </w:rPr>
        <w:t xml:space="preserve">plan </w:t>
      </w:r>
      <w:r w:rsidR="0023642C">
        <w:rPr>
          <w:lang w:val="fr-FR"/>
        </w:rPr>
        <w:t xml:space="preserve">de présentation et </w:t>
      </w:r>
      <w:r w:rsidRPr="00A47FFC">
        <w:rPr>
          <w:lang w:val="fr-FR"/>
        </w:rPr>
        <w:t>budget des prestations à effectuer.</w:t>
      </w:r>
    </w:p>
    <w:p w14:paraId="25F7C34A" w14:textId="77777777" w:rsidR="00FD0AF8" w:rsidRPr="00FD0AF8" w:rsidRDefault="00FD0AF8" w:rsidP="00811629">
      <w:pPr>
        <w:rPr>
          <w:lang w:val="fr-FR"/>
        </w:rPr>
      </w:pPr>
    </w:p>
    <w:sectPr w:rsidR="00FD0AF8" w:rsidRPr="00FD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23A0" w14:textId="77777777" w:rsidR="00D70F21" w:rsidRDefault="00D70F21" w:rsidP="00FD0AF8">
      <w:pPr>
        <w:spacing w:after="0" w:line="240" w:lineRule="auto"/>
      </w:pPr>
      <w:r>
        <w:separator/>
      </w:r>
    </w:p>
  </w:endnote>
  <w:endnote w:type="continuationSeparator" w:id="0">
    <w:p w14:paraId="468539BB" w14:textId="77777777" w:rsidR="00D70F21" w:rsidRDefault="00D70F21" w:rsidP="00F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C5E3" w14:textId="77777777" w:rsidR="00D70F21" w:rsidRDefault="00D70F21" w:rsidP="00FD0AF8">
      <w:pPr>
        <w:spacing w:after="0" w:line="240" w:lineRule="auto"/>
      </w:pPr>
      <w:r>
        <w:separator/>
      </w:r>
    </w:p>
  </w:footnote>
  <w:footnote w:type="continuationSeparator" w:id="0">
    <w:p w14:paraId="079BF507" w14:textId="77777777" w:rsidR="00D70F21" w:rsidRDefault="00D70F21" w:rsidP="00FD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9E4"/>
    <w:multiLevelType w:val="hybridMultilevel"/>
    <w:tmpl w:val="A214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046"/>
    <w:multiLevelType w:val="hybridMultilevel"/>
    <w:tmpl w:val="0D6E7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3293"/>
    <w:multiLevelType w:val="hybridMultilevel"/>
    <w:tmpl w:val="D25C9478"/>
    <w:lvl w:ilvl="0" w:tplc="BD2CE150">
      <w:start w:val="6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A48"/>
    <w:multiLevelType w:val="multilevel"/>
    <w:tmpl w:val="474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B3F7D"/>
    <w:multiLevelType w:val="hybridMultilevel"/>
    <w:tmpl w:val="76169900"/>
    <w:lvl w:ilvl="0" w:tplc="BD2CE150">
      <w:start w:val="6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5CA5"/>
    <w:multiLevelType w:val="hybridMultilevel"/>
    <w:tmpl w:val="B66619BA"/>
    <w:lvl w:ilvl="0" w:tplc="BBA2E2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9"/>
    <w:rsid w:val="001017F2"/>
    <w:rsid w:val="0018217F"/>
    <w:rsid w:val="001972E7"/>
    <w:rsid w:val="0023642C"/>
    <w:rsid w:val="002F0EFE"/>
    <w:rsid w:val="00376D12"/>
    <w:rsid w:val="003E76F1"/>
    <w:rsid w:val="004104DB"/>
    <w:rsid w:val="0047701F"/>
    <w:rsid w:val="00500117"/>
    <w:rsid w:val="005A416F"/>
    <w:rsid w:val="00686EE9"/>
    <w:rsid w:val="00811629"/>
    <w:rsid w:val="008277E9"/>
    <w:rsid w:val="00831745"/>
    <w:rsid w:val="00961F7D"/>
    <w:rsid w:val="00A47FFC"/>
    <w:rsid w:val="00A54513"/>
    <w:rsid w:val="00B00900"/>
    <w:rsid w:val="00B7743F"/>
    <w:rsid w:val="00BA2916"/>
    <w:rsid w:val="00BD6941"/>
    <w:rsid w:val="00D4758B"/>
    <w:rsid w:val="00D70F21"/>
    <w:rsid w:val="00F27D17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F56"/>
  <w15:chartTrackingRefBased/>
  <w15:docId w15:val="{7EB1D58A-3C0F-44E1-949D-9E7AA34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6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16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62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6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DefaultParagraphFont"/>
    <w:rsid w:val="00811629"/>
  </w:style>
  <w:style w:type="paragraph" w:styleId="Header">
    <w:name w:val="header"/>
    <w:basedOn w:val="Normal"/>
    <w:link w:val="HeaderChar"/>
    <w:uiPriority w:val="99"/>
    <w:unhideWhenUsed/>
    <w:rsid w:val="00FD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F8"/>
  </w:style>
  <w:style w:type="paragraph" w:styleId="Footer">
    <w:name w:val="footer"/>
    <w:basedOn w:val="Normal"/>
    <w:link w:val="FooterChar"/>
    <w:uiPriority w:val="99"/>
    <w:unhideWhenUsed/>
    <w:rsid w:val="00FD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F8"/>
  </w:style>
  <w:style w:type="character" w:styleId="Hyperlink">
    <w:name w:val="Hyperlink"/>
    <w:basedOn w:val="DefaultParagraphFont"/>
    <w:uiPriority w:val="99"/>
    <w:unhideWhenUsed/>
    <w:rsid w:val="00FD0A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4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bens.Louis@ox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Bob Fanfan</dc:creator>
  <cp:keywords/>
  <dc:description/>
  <cp:lastModifiedBy>Rubens Louis</cp:lastModifiedBy>
  <cp:revision>2</cp:revision>
  <dcterms:created xsi:type="dcterms:W3CDTF">2022-11-09T15:34:00Z</dcterms:created>
  <dcterms:modified xsi:type="dcterms:W3CDTF">2022-11-09T15:34:00Z</dcterms:modified>
</cp:coreProperties>
</file>