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3128B" w14:textId="136C7542" w:rsidR="000806F6" w:rsidRPr="000806F6" w:rsidRDefault="00BF3414" w:rsidP="00BF3414">
      <w:pPr>
        <w:pStyle w:val="DefaultText"/>
        <w:numPr>
          <w:ilvl w:val="0"/>
          <w:numId w:val="0"/>
        </w:numPr>
        <w:jc w:val="center"/>
        <w:rPr>
          <w:color w:val="FFFFFF" w:themeColor="background1"/>
          <w:sz w:val="28"/>
          <w:szCs w:val="28"/>
        </w:rPr>
      </w:pPr>
      <w:r w:rsidRPr="000C37C1">
        <w:rPr>
          <w:noProof/>
          <w:lang w:val="fr-CH" w:eastAsia="fr-CH"/>
        </w:rPr>
        <w:drawing>
          <wp:anchor distT="0" distB="0" distL="114300" distR="114300" simplePos="0" relativeHeight="251659264" behindDoc="0" locked="0" layoutInCell="1" allowOverlap="1" wp14:anchorId="23009C66" wp14:editId="73773DA3">
            <wp:simplePos x="0" y="0"/>
            <wp:positionH relativeFrom="margin">
              <wp:posOffset>-81280</wp:posOffset>
            </wp:positionH>
            <wp:positionV relativeFrom="paragraph">
              <wp:posOffset>34235</wp:posOffset>
            </wp:positionV>
            <wp:extent cx="811033" cy="905421"/>
            <wp:effectExtent l="0" t="0" r="8255" b="9525"/>
            <wp:wrapNone/>
            <wp:docPr id="1" name="Picture 1" descr="H:\Logos\logo_CI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ogo_CIC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033" cy="9054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6F6" w:rsidRPr="000806F6">
        <w:rPr>
          <w:b/>
          <w:bCs/>
          <w:color w:val="FFFFFF" w:themeColor="background1"/>
          <w:sz w:val="28"/>
          <w:szCs w:val="28"/>
          <w:highlight w:val="black"/>
          <w:lang w:val="fr-CH"/>
        </w:rPr>
        <w:t>OPPORTUNITE D’EMPLOI AVEC LE CICR</w:t>
      </w:r>
    </w:p>
    <w:p w14:paraId="1F3CC0CB" w14:textId="6B0E01EB" w:rsidR="00A30B27" w:rsidRDefault="00A30B27" w:rsidP="00A30B27">
      <w:pPr>
        <w:pStyle w:val="DefaultText"/>
        <w:numPr>
          <w:ilvl w:val="0"/>
          <w:numId w:val="0"/>
        </w:numPr>
        <w:jc w:val="center"/>
        <w:rPr>
          <w:sz w:val="32"/>
          <w:szCs w:val="28"/>
          <w:lang w:val="fr-CH"/>
        </w:rPr>
      </w:pPr>
    </w:p>
    <w:p w14:paraId="0796CE52" w14:textId="5201F7F1" w:rsidR="00C66A66" w:rsidRDefault="000806F6" w:rsidP="00C66A66">
      <w:pPr>
        <w:pStyle w:val="DefaultText"/>
        <w:numPr>
          <w:ilvl w:val="0"/>
          <w:numId w:val="0"/>
        </w:numPr>
        <w:jc w:val="center"/>
        <w:rPr>
          <w:b/>
          <w:bCs/>
          <w:sz w:val="28"/>
          <w:szCs w:val="28"/>
          <w:lang w:val="fr-CH"/>
        </w:rPr>
      </w:pPr>
      <w:r>
        <w:rPr>
          <w:b/>
          <w:bCs/>
          <w:sz w:val="32"/>
          <w:szCs w:val="28"/>
          <w:lang w:val="fr-CH"/>
        </w:rPr>
        <w:t xml:space="preserve">   </w:t>
      </w:r>
      <w:r w:rsidR="00C66A66">
        <w:rPr>
          <w:b/>
          <w:bCs/>
          <w:sz w:val="32"/>
          <w:szCs w:val="28"/>
          <w:lang w:val="fr-CH"/>
        </w:rPr>
        <w:t xml:space="preserve">   </w:t>
      </w:r>
      <w:r w:rsidR="00C66A66" w:rsidRPr="000806F6">
        <w:rPr>
          <w:b/>
          <w:bCs/>
          <w:sz w:val="28"/>
          <w:szCs w:val="28"/>
          <w:lang w:val="fr-CH"/>
        </w:rPr>
        <w:t>Comité international de la Croix Rouge (CICR)</w:t>
      </w:r>
    </w:p>
    <w:p w14:paraId="26637A35" w14:textId="0A3FE31B" w:rsidR="008A409D" w:rsidRDefault="00C66A66" w:rsidP="00A30B27">
      <w:pPr>
        <w:pStyle w:val="DefaultText"/>
        <w:numPr>
          <w:ilvl w:val="0"/>
          <w:numId w:val="0"/>
        </w:numPr>
        <w:jc w:val="center"/>
        <w:rPr>
          <w:b/>
          <w:bCs/>
          <w:sz w:val="28"/>
          <w:szCs w:val="28"/>
          <w:lang w:val="fr-CH"/>
        </w:rPr>
      </w:pPr>
      <w:r>
        <w:rPr>
          <w:b/>
          <w:bCs/>
          <w:sz w:val="28"/>
          <w:szCs w:val="28"/>
          <w:lang w:val="fr-CH"/>
        </w:rPr>
        <w:t>Délégation Régionale du Panama</w:t>
      </w:r>
    </w:p>
    <w:p w14:paraId="1F57C9EE" w14:textId="77777777" w:rsidR="00A30B27" w:rsidRPr="00EB45EE" w:rsidRDefault="00A30B27" w:rsidP="00A30B27">
      <w:pPr>
        <w:pBdr>
          <w:bottom w:val="single" w:sz="8" w:space="1" w:color="auto"/>
        </w:pBdr>
        <w:jc w:val="center"/>
        <w:rPr>
          <w:rFonts w:cs="Arial"/>
          <w:b/>
          <w:bCs/>
          <w:sz w:val="18"/>
          <w:szCs w:val="18"/>
        </w:rPr>
      </w:pPr>
    </w:p>
    <w:p w14:paraId="05EA644A" w14:textId="77777777" w:rsidR="00A30B27" w:rsidRPr="005833CE" w:rsidRDefault="00A30B27" w:rsidP="00A30B27">
      <w:pPr>
        <w:rPr>
          <w:rFonts w:cs="Arial"/>
          <w:color w:val="000000"/>
          <w:sz w:val="18"/>
          <w:szCs w:val="18"/>
        </w:rPr>
      </w:pPr>
    </w:p>
    <w:p w14:paraId="1AF3F36B" w14:textId="50E65A97" w:rsidR="00C66A66" w:rsidRDefault="00C66A66" w:rsidP="00811AAB">
      <w:pPr>
        <w:pStyle w:val="DefaultText"/>
        <w:numPr>
          <w:ilvl w:val="0"/>
          <w:numId w:val="0"/>
        </w:numPr>
        <w:tabs>
          <w:tab w:val="left" w:pos="265"/>
          <w:tab w:val="left" w:pos="550"/>
        </w:tabs>
        <w:jc w:val="both"/>
        <w:rPr>
          <w:color w:val="000000"/>
          <w:sz w:val="18"/>
          <w:szCs w:val="18"/>
        </w:rPr>
      </w:pPr>
      <w:bookmarkStart w:id="0" w:name="_Hlk99122579"/>
      <w:r w:rsidRPr="000806F6">
        <w:rPr>
          <w:color w:val="000000"/>
          <w:sz w:val="18"/>
          <w:szCs w:val="18"/>
        </w:rPr>
        <w:t>Le Comité international de la Croix-Rouge (CICR),</w:t>
      </w:r>
      <w:r>
        <w:rPr>
          <w:color w:val="000000"/>
          <w:sz w:val="18"/>
          <w:szCs w:val="18"/>
        </w:rPr>
        <w:t xml:space="preserve"> est une </w:t>
      </w:r>
      <w:r w:rsidRPr="000806F6">
        <w:rPr>
          <w:color w:val="000000"/>
          <w:sz w:val="18"/>
          <w:szCs w:val="18"/>
        </w:rPr>
        <w:t>organis</w:t>
      </w:r>
      <w:r>
        <w:rPr>
          <w:color w:val="000000"/>
          <w:sz w:val="18"/>
          <w:szCs w:val="18"/>
        </w:rPr>
        <w:t xml:space="preserve">ation </w:t>
      </w:r>
      <w:r w:rsidRPr="000806F6">
        <w:rPr>
          <w:color w:val="000000"/>
          <w:sz w:val="18"/>
          <w:szCs w:val="18"/>
        </w:rPr>
        <w:t>humanitaire impartial</w:t>
      </w:r>
      <w:r>
        <w:rPr>
          <w:color w:val="000000"/>
          <w:sz w:val="18"/>
          <w:szCs w:val="18"/>
        </w:rPr>
        <w:t>e</w:t>
      </w:r>
      <w:r w:rsidRPr="000806F6">
        <w:rPr>
          <w:color w:val="000000"/>
          <w:sz w:val="18"/>
          <w:szCs w:val="18"/>
        </w:rPr>
        <w:t>, neutre et indépendant</w:t>
      </w:r>
      <w:r>
        <w:rPr>
          <w:color w:val="000000"/>
          <w:sz w:val="18"/>
          <w:szCs w:val="18"/>
        </w:rPr>
        <w:t>e</w:t>
      </w:r>
      <w:r w:rsidRPr="000806F6">
        <w:rPr>
          <w:color w:val="000000"/>
          <w:sz w:val="18"/>
          <w:szCs w:val="18"/>
        </w:rPr>
        <w:t xml:space="preserve">. Ayant son siège à Genève, en Suisse, le CICR </w:t>
      </w:r>
      <w:r>
        <w:rPr>
          <w:color w:val="000000"/>
          <w:sz w:val="18"/>
          <w:szCs w:val="18"/>
        </w:rPr>
        <w:t xml:space="preserve">trouve son </w:t>
      </w:r>
      <w:r w:rsidRPr="000806F6">
        <w:rPr>
          <w:color w:val="000000"/>
          <w:sz w:val="18"/>
          <w:szCs w:val="18"/>
        </w:rPr>
        <w:t>mandat</w:t>
      </w:r>
      <w:r>
        <w:rPr>
          <w:color w:val="000000"/>
          <w:sz w:val="18"/>
          <w:szCs w:val="18"/>
        </w:rPr>
        <w:t xml:space="preserve"> dans les </w:t>
      </w:r>
      <w:r w:rsidRPr="000806F6">
        <w:rPr>
          <w:color w:val="000000"/>
          <w:sz w:val="18"/>
          <w:szCs w:val="18"/>
        </w:rPr>
        <w:t>Conventions</w:t>
      </w:r>
      <w:r>
        <w:rPr>
          <w:color w:val="000000"/>
          <w:sz w:val="18"/>
          <w:szCs w:val="18"/>
        </w:rPr>
        <w:t xml:space="preserve"> de Genève</w:t>
      </w:r>
      <w:r w:rsidRPr="000806F6">
        <w:rPr>
          <w:color w:val="000000"/>
          <w:sz w:val="18"/>
          <w:szCs w:val="18"/>
        </w:rPr>
        <w:t xml:space="preserve"> visant à protéger les victimes des conflits armés internationaux et internes. </w:t>
      </w:r>
      <w:r w:rsidRPr="00A841B2">
        <w:rPr>
          <w:color w:val="000000"/>
          <w:sz w:val="18"/>
          <w:szCs w:val="18"/>
        </w:rPr>
        <w:t xml:space="preserve">Dans le cadre de son retour en Haïti après 4 ans d’absence, l’action du CICR entend se focaliser sur certains quartiers de la ZMPP affectés par la violence armée. </w:t>
      </w:r>
      <w:r w:rsidRPr="000806F6">
        <w:rPr>
          <w:color w:val="000000"/>
          <w:sz w:val="18"/>
          <w:szCs w:val="18"/>
        </w:rPr>
        <w:t>Nous recherchons un</w:t>
      </w:r>
      <w:r>
        <w:rPr>
          <w:color w:val="000000"/>
          <w:sz w:val="18"/>
          <w:szCs w:val="18"/>
        </w:rPr>
        <w:t>e</w:t>
      </w:r>
      <w:r w:rsidRPr="000806F6">
        <w:rPr>
          <w:color w:val="000000"/>
          <w:sz w:val="18"/>
          <w:szCs w:val="18"/>
        </w:rPr>
        <w:t xml:space="preserve"> personne </w:t>
      </w:r>
      <w:r>
        <w:rPr>
          <w:color w:val="000000"/>
          <w:sz w:val="18"/>
          <w:szCs w:val="18"/>
        </w:rPr>
        <w:t xml:space="preserve">passionnée et </w:t>
      </w:r>
      <w:r w:rsidRPr="000806F6">
        <w:rPr>
          <w:color w:val="000000"/>
          <w:sz w:val="18"/>
          <w:szCs w:val="18"/>
        </w:rPr>
        <w:t>motivée pour le poste ci-dessous</w:t>
      </w:r>
      <w:r w:rsidR="00A33C22">
        <w:rPr>
          <w:color w:val="000000"/>
          <w:sz w:val="18"/>
          <w:szCs w:val="18"/>
        </w:rPr>
        <w:t xml:space="preserve"> : </w:t>
      </w:r>
    </w:p>
    <w:tbl>
      <w:tblPr>
        <w:tblW w:w="15240" w:type="dxa"/>
        <w:tblCellMar>
          <w:left w:w="70" w:type="dxa"/>
          <w:right w:w="70" w:type="dxa"/>
        </w:tblCellMar>
        <w:tblLook w:val="04A0" w:firstRow="1" w:lastRow="0" w:firstColumn="1" w:lastColumn="0" w:noHBand="0" w:noVBand="1"/>
      </w:tblPr>
      <w:tblGrid>
        <w:gridCol w:w="2920"/>
        <w:gridCol w:w="6160"/>
        <w:gridCol w:w="6160"/>
      </w:tblGrid>
      <w:tr w:rsidR="00C66A66" w:rsidRPr="008A409D" w14:paraId="7198A6FD" w14:textId="77777777" w:rsidTr="008044A9">
        <w:trPr>
          <w:trHeight w:val="300"/>
        </w:trPr>
        <w:tc>
          <w:tcPr>
            <w:tcW w:w="2920" w:type="dxa"/>
            <w:tcBorders>
              <w:top w:val="nil"/>
              <w:left w:val="nil"/>
              <w:bottom w:val="nil"/>
              <w:right w:val="nil"/>
            </w:tcBorders>
            <w:shd w:val="clear" w:color="auto" w:fill="auto"/>
            <w:noWrap/>
            <w:vAlign w:val="bottom"/>
          </w:tcPr>
          <w:p w14:paraId="1BCE0A3E" w14:textId="77777777" w:rsidR="00C66A66" w:rsidRPr="008A409D" w:rsidRDefault="00C66A66" w:rsidP="008044A9">
            <w:pPr>
              <w:rPr>
                <w:rFonts w:ascii="Calibri" w:hAnsi="Calibri" w:cs="Calibri"/>
                <w:b/>
                <w:bCs/>
                <w:sz w:val="22"/>
                <w:szCs w:val="22"/>
                <w:highlight w:val="lightGray"/>
                <w:lang w:val="fr-CH" w:eastAsia="fr-CH"/>
              </w:rPr>
            </w:pPr>
          </w:p>
        </w:tc>
        <w:tc>
          <w:tcPr>
            <w:tcW w:w="6160" w:type="dxa"/>
            <w:tcBorders>
              <w:top w:val="nil"/>
              <w:left w:val="nil"/>
              <w:bottom w:val="nil"/>
              <w:right w:val="nil"/>
            </w:tcBorders>
            <w:shd w:val="clear" w:color="auto" w:fill="auto"/>
            <w:noWrap/>
            <w:vAlign w:val="bottom"/>
          </w:tcPr>
          <w:p w14:paraId="4A6BB31B" w14:textId="77777777" w:rsidR="00C66A66" w:rsidRPr="008A409D" w:rsidRDefault="00C66A66" w:rsidP="008044A9">
            <w:pPr>
              <w:rPr>
                <w:rFonts w:ascii="Calibri" w:hAnsi="Calibri" w:cs="Calibri"/>
                <w:b/>
                <w:bCs/>
                <w:sz w:val="22"/>
                <w:szCs w:val="22"/>
                <w:highlight w:val="lightGray"/>
                <w:lang w:val="fr-CH" w:eastAsia="fr-CH"/>
              </w:rPr>
            </w:pPr>
          </w:p>
        </w:tc>
        <w:tc>
          <w:tcPr>
            <w:tcW w:w="6160" w:type="dxa"/>
            <w:tcBorders>
              <w:top w:val="nil"/>
              <w:left w:val="nil"/>
              <w:bottom w:val="nil"/>
              <w:right w:val="nil"/>
            </w:tcBorders>
          </w:tcPr>
          <w:p w14:paraId="20C2F0B2" w14:textId="77777777" w:rsidR="00C66A66" w:rsidRPr="008A409D" w:rsidRDefault="00C66A66" w:rsidP="008044A9">
            <w:pPr>
              <w:rPr>
                <w:rFonts w:ascii="Calibri" w:hAnsi="Calibri" w:cs="Calibri"/>
                <w:b/>
                <w:bCs/>
                <w:sz w:val="22"/>
                <w:szCs w:val="22"/>
                <w:highlight w:val="lightGray"/>
                <w:lang w:val="fr-CH" w:eastAsia="fr-CH"/>
              </w:rPr>
            </w:pPr>
          </w:p>
        </w:tc>
      </w:tr>
      <w:tr w:rsidR="00D02090" w:rsidRPr="008A409D" w14:paraId="0A477987" w14:textId="77777777" w:rsidTr="008044A9">
        <w:trPr>
          <w:gridAfter w:val="1"/>
          <w:wAfter w:w="6160" w:type="dxa"/>
          <w:trHeight w:val="300"/>
        </w:trPr>
        <w:tc>
          <w:tcPr>
            <w:tcW w:w="2920" w:type="dxa"/>
            <w:tcBorders>
              <w:top w:val="nil"/>
              <w:left w:val="nil"/>
              <w:bottom w:val="nil"/>
              <w:right w:val="nil"/>
            </w:tcBorders>
            <w:shd w:val="clear" w:color="000000" w:fill="D0CECE"/>
            <w:noWrap/>
            <w:vAlign w:val="bottom"/>
            <w:hideMark/>
          </w:tcPr>
          <w:p w14:paraId="084B3F4F" w14:textId="77777777" w:rsidR="00D02090" w:rsidRPr="008A409D" w:rsidRDefault="00D02090" w:rsidP="008044A9">
            <w:pPr>
              <w:rPr>
                <w:rFonts w:ascii="Calibri" w:hAnsi="Calibri" w:cs="Calibri"/>
                <w:b/>
                <w:bCs/>
                <w:color w:val="000000"/>
                <w:sz w:val="22"/>
                <w:szCs w:val="22"/>
                <w:lang w:val="fr-CH" w:eastAsia="fr-CH"/>
              </w:rPr>
            </w:pPr>
            <w:bookmarkStart w:id="1" w:name="_GoBack" w:colFirst="1" w:colLast="1"/>
            <w:r w:rsidRPr="008A409D">
              <w:rPr>
                <w:rFonts w:ascii="Calibri" w:hAnsi="Calibri" w:cs="Calibri"/>
                <w:b/>
                <w:bCs/>
                <w:color w:val="000000"/>
                <w:sz w:val="22"/>
                <w:szCs w:val="22"/>
                <w:lang w:eastAsia="fr-CH"/>
              </w:rPr>
              <w:t xml:space="preserve">Position : </w:t>
            </w:r>
          </w:p>
        </w:tc>
        <w:tc>
          <w:tcPr>
            <w:tcW w:w="6160" w:type="dxa"/>
            <w:tcBorders>
              <w:top w:val="nil"/>
              <w:left w:val="nil"/>
              <w:bottom w:val="nil"/>
              <w:right w:val="nil"/>
            </w:tcBorders>
            <w:shd w:val="clear" w:color="000000" w:fill="D0CECE"/>
            <w:noWrap/>
            <w:vAlign w:val="bottom"/>
            <w:hideMark/>
          </w:tcPr>
          <w:p w14:paraId="49C875DE" w14:textId="210D6DC7" w:rsidR="00D02090" w:rsidRPr="008A409D" w:rsidRDefault="0060039B" w:rsidP="008044A9">
            <w:pPr>
              <w:rPr>
                <w:rFonts w:ascii="Calibri" w:hAnsi="Calibri" w:cs="Calibri"/>
                <w:b/>
                <w:bCs/>
                <w:color w:val="000000"/>
                <w:sz w:val="22"/>
                <w:szCs w:val="22"/>
                <w:lang w:val="fr-CH" w:eastAsia="fr-CH"/>
              </w:rPr>
            </w:pPr>
            <w:r w:rsidRPr="0060039B">
              <w:rPr>
                <w:rFonts w:ascii="Calibri" w:hAnsi="Calibri" w:cs="Calibri"/>
                <w:b/>
                <w:bCs/>
                <w:color w:val="000000"/>
                <w:sz w:val="22"/>
                <w:szCs w:val="22"/>
                <w:lang w:val="fr-CH" w:eastAsia="fr-CH"/>
              </w:rPr>
              <w:t>Responsable de la maintenance des locaux</w:t>
            </w:r>
          </w:p>
        </w:tc>
      </w:tr>
      <w:bookmarkEnd w:id="1"/>
      <w:tr w:rsidR="00D02090" w:rsidRPr="008A409D" w14:paraId="12E53381" w14:textId="77777777" w:rsidTr="008044A9">
        <w:trPr>
          <w:gridAfter w:val="1"/>
          <w:wAfter w:w="6160" w:type="dxa"/>
          <w:trHeight w:val="300"/>
        </w:trPr>
        <w:tc>
          <w:tcPr>
            <w:tcW w:w="2920" w:type="dxa"/>
            <w:tcBorders>
              <w:top w:val="nil"/>
              <w:left w:val="nil"/>
              <w:bottom w:val="nil"/>
              <w:right w:val="nil"/>
            </w:tcBorders>
            <w:shd w:val="clear" w:color="000000" w:fill="D0CECE"/>
            <w:noWrap/>
            <w:vAlign w:val="bottom"/>
            <w:hideMark/>
          </w:tcPr>
          <w:p w14:paraId="730DDCFF" w14:textId="77777777" w:rsidR="00D02090" w:rsidRPr="008A409D" w:rsidRDefault="00D02090" w:rsidP="008044A9">
            <w:pPr>
              <w:rPr>
                <w:rFonts w:ascii="Calibri" w:hAnsi="Calibri" w:cs="Calibri"/>
                <w:b/>
                <w:bCs/>
                <w:color w:val="000000"/>
                <w:sz w:val="22"/>
                <w:szCs w:val="22"/>
                <w:lang w:val="fr-CH" w:eastAsia="fr-CH"/>
              </w:rPr>
            </w:pPr>
            <w:r w:rsidRPr="008A409D">
              <w:rPr>
                <w:rFonts w:ascii="Calibri" w:hAnsi="Calibri" w:cs="Calibri"/>
                <w:b/>
                <w:bCs/>
                <w:color w:val="000000"/>
                <w:sz w:val="22"/>
                <w:szCs w:val="22"/>
                <w:lang w:eastAsia="fr-CH"/>
              </w:rPr>
              <w:t xml:space="preserve">Lieu d’affectation :           </w:t>
            </w:r>
          </w:p>
        </w:tc>
        <w:tc>
          <w:tcPr>
            <w:tcW w:w="6160" w:type="dxa"/>
            <w:tcBorders>
              <w:top w:val="nil"/>
              <w:left w:val="nil"/>
              <w:bottom w:val="nil"/>
              <w:right w:val="nil"/>
            </w:tcBorders>
            <w:shd w:val="clear" w:color="000000" w:fill="D0CECE"/>
            <w:noWrap/>
            <w:vAlign w:val="bottom"/>
            <w:hideMark/>
          </w:tcPr>
          <w:p w14:paraId="75E4223D" w14:textId="77777777" w:rsidR="00D02090" w:rsidRPr="008A409D" w:rsidRDefault="00D02090" w:rsidP="008044A9">
            <w:pPr>
              <w:rPr>
                <w:rFonts w:ascii="Calibri" w:hAnsi="Calibri" w:cs="Calibri"/>
                <w:b/>
                <w:bCs/>
                <w:color w:val="000000"/>
                <w:sz w:val="22"/>
                <w:szCs w:val="22"/>
                <w:lang w:val="fr-CH" w:eastAsia="fr-CH"/>
              </w:rPr>
            </w:pPr>
            <w:r w:rsidRPr="00A841B2">
              <w:rPr>
                <w:rFonts w:ascii="Calibri" w:hAnsi="Calibri" w:cs="Calibri"/>
                <w:b/>
                <w:bCs/>
                <w:color w:val="000000"/>
                <w:sz w:val="22"/>
                <w:szCs w:val="22"/>
                <w:lang w:val="fr-CH" w:eastAsia="fr-CH"/>
              </w:rPr>
              <w:t>Port-au-Prince</w:t>
            </w:r>
          </w:p>
        </w:tc>
      </w:tr>
      <w:tr w:rsidR="00D02090" w:rsidRPr="008A409D" w14:paraId="6F801826" w14:textId="77777777" w:rsidTr="008044A9">
        <w:trPr>
          <w:gridAfter w:val="1"/>
          <w:wAfter w:w="6160" w:type="dxa"/>
          <w:trHeight w:val="300"/>
        </w:trPr>
        <w:tc>
          <w:tcPr>
            <w:tcW w:w="2920" w:type="dxa"/>
            <w:tcBorders>
              <w:top w:val="nil"/>
              <w:left w:val="nil"/>
              <w:bottom w:val="nil"/>
              <w:right w:val="nil"/>
            </w:tcBorders>
            <w:shd w:val="clear" w:color="000000" w:fill="D0CECE"/>
            <w:noWrap/>
            <w:vAlign w:val="bottom"/>
            <w:hideMark/>
          </w:tcPr>
          <w:p w14:paraId="7DF5A9EF" w14:textId="77777777" w:rsidR="00D02090" w:rsidRPr="008A409D" w:rsidRDefault="00D02090" w:rsidP="008044A9">
            <w:pPr>
              <w:rPr>
                <w:rFonts w:ascii="Calibri" w:hAnsi="Calibri" w:cs="Calibri"/>
                <w:b/>
                <w:bCs/>
                <w:color w:val="000000"/>
                <w:sz w:val="22"/>
                <w:szCs w:val="22"/>
                <w:lang w:val="fr-CH" w:eastAsia="fr-CH"/>
              </w:rPr>
            </w:pPr>
            <w:r w:rsidRPr="008A409D">
              <w:rPr>
                <w:rFonts w:ascii="Calibri" w:hAnsi="Calibri" w:cs="Calibri"/>
                <w:b/>
                <w:bCs/>
                <w:color w:val="000000"/>
                <w:sz w:val="22"/>
                <w:szCs w:val="22"/>
                <w:lang w:eastAsia="fr-CH"/>
              </w:rPr>
              <w:t xml:space="preserve">Rapporte au :                                  </w:t>
            </w:r>
          </w:p>
        </w:tc>
        <w:tc>
          <w:tcPr>
            <w:tcW w:w="6160" w:type="dxa"/>
            <w:tcBorders>
              <w:top w:val="nil"/>
              <w:left w:val="nil"/>
              <w:bottom w:val="nil"/>
              <w:right w:val="nil"/>
            </w:tcBorders>
            <w:shd w:val="clear" w:color="000000" w:fill="D0CECE"/>
            <w:noWrap/>
            <w:vAlign w:val="bottom"/>
            <w:hideMark/>
          </w:tcPr>
          <w:p w14:paraId="5485405E" w14:textId="05F90199" w:rsidR="00D02090" w:rsidRPr="008A409D" w:rsidRDefault="00D02090" w:rsidP="008044A9">
            <w:pPr>
              <w:rPr>
                <w:rFonts w:ascii="Calibri" w:hAnsi="Calibri" w:cs="Calibri"/>
                <w:b/>
                <w:bCs/>
                <w:color w:val="000000"/>
                <w:sz w:val="22"/>
                <w:szCs w:val="22"/>
                <w:lang w:val="fr-CH" w:eastAsia="fr-CH"/>
              </w:rPr>
            </w:pPr>
            <w:r w:rsidRPr="008A3D10">
              <w:rPr>
                <w:rFonts w:ascii="Calibri" w:hAnsi="Calibri" w:cs="Calibri"/>
                <w:b/>
                <w:bCs/>
                <w:color w:val="000000"/>
                <w:sz w:val="22"/>
                <w:szCs w:val="22"/>
                <w:lang w:val="fr-CH" w:eastAsia="fr-CH"/>
              </w:rPr>
              <w:t xml:space="preserve">Responsable </w:t>
            </w:r>
            <w:r w:rsidR="0060039B">
              <w:rPr>
                <w:rFonts w:ascii="Calibri" w:hAnsi="Calibri" w:cs="Calibri"/>
                <w:b/>
                <w:bCs/>
                <w:color w:val="000000"/>
                <w:sz w:val="22"/>
                <w:szCs w:val="22"/>
                <w:lang w:val="fr-CH" w:eastAsia="fr-CH"/>
              </w:rPr>
              <w:t>Administratif et Financier</w:t>
            </w:r>
          </w:p>
        </w:tc>
      </w:tr>
      <w:tr w:rsidR="00D02090" w:rsidRPr="008A409D" w14:paraId="5E3A410A" w14:textId="77777777" w:rsidTr="008044A9">
        <w:trPr>
          <w:gridAfter w:val="1"/>
          <w:wAfter w:w="6160" w:type="dxa"/>
          <w:trHeight w:val="300"/>
        </w:trPr>
        <w:tc>
          <w:tcPr>
            <w:tcW w:w="2920" w:type="dxa"/>
            <w:tcBorders>
              <w:top w:val="nil"/>
              <w:left w:val="nil"/>
              <w:bottom w:val="nil"/>
              <w:right w:val="nil"/>
            </w:tcBorders>
            <w:shd w:val="clear" w:color="000000" w:fill="D0CECE"/>
            <w:noWrap/>
            <w:vAlign w:val="bottom"/>
            <w:hideMark/>
          </w:tcPr>
          <w:p w14:paraId="202B679D" w14:textId="77777777" w:rsidR="00D02090" w:rsidRPr="008A409D" w:rsidRDefault="00D02090" w:rsidP="008044A9">
            <w:pPr>
              <w:rPr>
                <w:rFonts w:ascii="Calibri" w:hAnsi="Calibri" w:cs="Calibri"/>
                <w:b/>
                <w:bCs/>
                <w:color w:val="000000"/>
                <w:sz w:val="22"/>
                <w:szCs w:val="22"/>
                <w:lang w:val="fr-CH" w:eastAsia="fr-CH"/>
              </w:rPr>
            </w:pPr>
            <w:r w:rsidRPr="008A409D">
              <w:rPr>
                <w:rFonts w:ascii="Calibri" w:hAnsi="Calibri" w:cs="Calibri"/>
                <w:b/>
                <w:bCs/>
                <w:color w:val="000000"/>
                <w:sz w:val="22"/>
                <w:szCs w:val="22"/>
                <w:lang w:eastAsia="fr-CH"/>
              </w:rPr>
              <w:t>Durée :</w:t>
            </w:r>
          </w:p>
        </w:tc>
        <w:tc>
          <w:tcPr>
            <w:tcW w:w="6160" w:type="dxa"/>
            <w:tcBorders>
              <w:top w:val="nil"/>
              <w:left w:val="nil"/>
              <w:bottom w:val="nil"/>
              <w:right w:val="nil"/>
            </w:tcBorders>
            <w:shd w:val="clear" w:color="000000" w:fill="D0CECE"/>
            <w:noWrap/>
            <w:vAlign w:val="bottom"/>
            <w:hideMark/>
          </w:tcPr>
          <w:p w14:paraId="3C32A49D" w14:textId="77777777" w:rsidR="00D02090" w:rsidRPr="008A409D" w:rsidRDefault="00D02090" w:rsidP="008044A9">
            <w:pPr>
              <w:rPr>
                <w:rFonts w:ascii="Calibri" w:hAnsi="Calibri" w:cs="Calibri"/>
                <w:b/>
                <w:bCs/>
                <w:color w:val="000000"/>
                <w:sz w:val="22"/>
                <w:szCs w:val="22"/>
                <w:lang w:val="fr-CH" w:eastAsia="fr-CH"/>
              </w:rPr>
            </w:pPr>
            <w:r>
              <w:rPr>
                <w:rFonts w:ascii="Calibri" w:hAnsi="Calibri" w:cs="Calibri"/>
                <w:b/>
                <w:bCs/>
                <w:color w:val="000000"/>
                <w:sz w:val="22"/>
                <w:szCs w:val="22"/>
                <w:lang w:val="fr-CH" w:eastAsia="fr-CH"/>
              </w:rPr>
              <w:t>Indéterminée</w:t>
            </w:r>
          </w:p>
        </w:tc>
      </w:tr>
      <w:tr w:rsidR="00C66A66" w:rsidRPr="008A409D" w14:paraId="52A1F063" w14:textId="77777777" w:rsidTr="008044A9">
        <w:trPr>
          <w:trHeight w:val="300"/>
        </w:trPr>
        <w:tc>
          <w:tcPr>
            <w:tcW w:w="2920" w:type="dxa"/>
            <w:tcBorders>
              <w:top w:val="nil"/>
              <w:left w:val="nil"/>
              <w:bottom w:val="nil"/>
              <w:right w:val="nil"/>
            </w:tcBorders>
            <w:shd w:val="clear" w:color="auto" w:fill="auto"/>
            <w:noWrap/>
            <w:vAlign w:val="bottom"/>
          </w:tcPr>
          <w:p w14:paraId="7BDE0CCC" w14:textId="77777777" w:rsidR="00C66A66" w:rsidRPr="008A409D" w:rsidRDefault="00C66A66" w:rsidP="008044A9">
            <w:pPr>
              <w:rPr>
                <w:rFonts w:ascii="Calibri" w:hAnsi="Calibri" w:cs="Calibri"/>
                <w:b/>
                <w:bCs/>
                <w:sz w:val="22"/>
                <w:szCs w:val="22"/>
                <w:highlight w:val="lightGray"/>
                <w:lang w:val="fr-CH" w:eastAsia="fr-CH"/>
              </w:rPr>
            </w:pPr>
          </w:p>
        </w:tc>
        <w:tc>
          <w:tcPr>
            <w:tcW w:w="6160" w:type="dxa"/>
            <w:tcBorders>
              <w:top w:val="nil"/>
              <w:left w:val="nil"/>
              <w:bottom w:val="nil"/>
              <w:right w:val="nil"/>
            </w:tcBorders>
            <w:shd w:val="clear" w:color="auto" w:fill="auto"/>
            <w:noWrap/>
            <w:vAlign w:val="bottom"/>
          </w:tcPr>
          <w:p w14:paraId="109DEB18" w14:textId="77777777" w:rsidR="00C66A66" w:rsidRPr="008A409D" w:rsidRDefault="00C66A66" w:rsidP="008044A9">
            <w:pPr>
              <w:rPr>
                <w:rFonts w:ascii="Calibri" w:hAnsi="Calibri" w:cs="Calibri"/>
                <w:b/>
                <w:bCs/>
                <w:sz w:val="22"/>
                <w:szCs w:val="22"/>
                <w:highlight w:val="lightGray"/>
                <w:lang w:val="fr-CH" w:eastAsia="fr-CH"/>
              </w:rPr>
            </w:pPr>
          </w:p>
        </w:tc>
        <w:tc>
          <w:tcPr>
            <w:tcW w:w="6160" w:type="dxa"/>
            <w:tcBorders>
              <w:top w:val="nil"/>
              <w:left w:val="nil"/>
              <w:bottom w:val="nil"/>
              <w:right w:val="nil"/>
            </w:tcBorders>
          </w:tcPr>
          <w:p w14:paraId="1550AA4C" w14:textId="77777777" w:rsidR="00C66A66" w:rsidRPr="008A409D" w:rsidRDefault="00C66A66" w:rsidP="008044A9">
            <w:pPr>
              <w:rPr>
                <w:rFonts w:ascii="Calibri" w:hAnsi="Calibri" w:cs="Calibri"/>
                <w:b/>
                <w:bCs/>
                <w:sz w:val="22"/>
                <w:szCs w:val="22"/>
                <w:highlight w:val="lightGray"/>
                <w:lang w:val="fr-CH" w:eastAsia="fr-CH"/>
              </w:rPr>
            </w:pPr>
          </w:p>
        </w:tc>
      </w:tr>
    </w:tbl>
    <w:p w14:paraId="298FEA72" w14:textId="77777777" w:rsidR="00C66A66" w:rsidRPr="000806F6" w:rsidRDefault="00C66A66" w:rsidP="00C66A66">
      <w:pPr>
        <w:spacing w:line="360" w:lineRule="auto"/>
        <w:rPr>
          <w:rFonts w:cs="Arial"/>
          <w:b/>
          <w:color w:val="FF0000"/>
          <w:sz w:val="18"/>
          <w:szCs w:val="18"/>
        </w:rPr>
      </w:pPr>
      <w:r w:rsidRPr="000806F6">
        <w:rPr>
          <w:rFonts w:cs="Arial"/>
          <w:b/>
          <w:sz w:val="18"/>
          <w:szCs w:val="18"/>
          <w:u w:val="single"/>
        </w:rPr>
        <w:t xml:space="preserve">But </w:t>
      </w:r>
    </w:p>
    <w:p w14:paraId="372FFF60" w14:textId="2CC6F806" w:rsidR="006F5A70" w:rsidRDefault="0060039B" w:rsidP="006F5A70">
      <w:pPr>
        <w:spacing w:line="276" w:lineRule="auto"/>
        <w:jc w:val="both"/>
        <w:rPr>
          <w:rFonts w:cs="Arial"/>
          <w:sz w:val="18"/>
          <w:szCs w:val="18"/>
        </w:rPr>
      </w:pPr>
      <w:r w:rsidRPr="0060039B">
        <w:rPr>
          <w:rFonts w:cs="Arial"/>
          <w:sz w:val="18"/>
          <w:szCs w:val="18"/>
        </w:rPr>
        <w:t xml:space="preserve">Le Responsable de la maintenance des locaux veille à ce que les locaux et équipements du CICR soient correctement entretenus et </w:t>
      </w:r>
      <w:r>
        <w:rPr>
          <w:rFonts w:cs="Arial"/>
          <w:sz w:val="18"/>
          <w:szCs w:val="18"/>
        </w:rPr>
        <w:t xml:space="preserve">fonctionnent, et </w:t>
      </w:r>
      <w:r w:rsidRPr="0060039B">
        <w:rPr>
          <w:rFonts w:cs="Arial"/>
          <w:sz w:val="18"/>
          <w:szCs w:val="18"/>
        </w:rPr>
        <w:t xml:space="preserve">assure l’encadrement de l’équipe des agents </w:t>
      </w:r>
      <w:bookmarkEnd w:id="0"/>
      <w:r w:rsidRPr="0060039B">
        <w:rPr>
          <w:rFonts w:cs="Arial"/>
          <w:sz w:val="18"/>
          <w:szCs w:val="18"/>
        </w:rPr>
        <w:t>d’entretien.</w:t>
      </w:r>
    </w:p>
    <w:p w14:paraId="6825D58B" w14:textId="77777777" w:rsidR="0060039B" w:rsidRPr="00C66A66" w:rsidRDefault="0060039B" w:rsidP="006F5A70">
      <w:pPr>
        <w:spacing w:line="276" w:lineRule="auto"/>
        <w:jc w:val="both"/>
        <w:rPr>
          <w:rFonts w:cs="Arial"/>
          <w:b/>
          <w:sz w:val="18"/>
          <w:szCs w:val="18"/>
          <w:u w:val="single"/>
        </w:rPr>
      </w:pPr>
    </w:p>
    <w:p w14:paraId="28A051A9" w14:textId="1E532B8A" w:rsidR="00E2089C" w:rsidRPr="000806F6" w:rsidRDefault="00A30B27" w:rsidP="00A30B27">
      <w:pPr>
        <w:spacing w:line="360" w:lineRule="auto"/>
        <w:rPr>
          <w:rFonts w:cs="Arial"/>
          <w:sz w:val="18"/>
          <w:szCs w:val="18"/>
        </w:rPr>
      </w:pPr>
      <w:r w:rsidRPr="000806F6">
        <w:rPr>
          <w:rFonts w:cs="Arial"/>
          <w:b/>
          <w:sz w:val="18"/>
          <w:szCs w:val="18"/>
          <w:u w:val="single"/>
        </w:rPr>
        <w:t>R</w:t>
      </w:r>
      <w:r w:rsidR="000806F6" w:rsidRPr="000806F6">
        <w:rPr>
          <w:rFonts w:cs="Arial"/>
          <w:b/>
          <w:sz w:val="18"/>
          <w:szCs w:val="18"/>
          <w:u w:val="single"/>
        </w:rPr>
        <w:t>esponsabilités principales</w:t>
      </w:r>
      <w:r w:rsidRPr="000806F6">
        <w:rPr>
          <w:rFonts w:cs="Arial"/>
          <w:sz w:val="18"/>
          <w:szCs w:val="18"/>
        </w:rPr>
        <w:t xml:space="preserve"> </w:t>
      </w:r>
    </w:p>
    <w:p w14:paraId="4F5C4D8F" w14:textId="57B9C6BD" w:rsidR="0060039B" w:rsidRPr="0060039B" w:rsidRDefault="0060039B" w:rsidP="0060039B">
      <w:pPr>
        <w:pStyle w:val="ListParagraph"/>
        <w:numPr>
          <w:ilvl w:val="0"/>
          <w:numId w:val="33"/>
        </w:numPr>
        <w:pBdr>
          <w:bottom w:val="single" w:sz="6" w:space="24" w:color="auto"/>
        </w:pBdr>
        <w:jc w:val="both"/>
        <w:rPr>
          <w:color w:val="000000"/>
          <w:sz w:val="18"/>
          <w:szCs w:val="18"/>
        </w:rPr>
      </w:pPr>
      <w:r w:rsidRPr="0060039B">
        <w:rPr>
          <w:color w:val="000000"/>
          <w:sz w:val="18"/>
          <w:szCs w:val="18"/>
        </w:rPr>
        <w:t>Coordonne et supervise le travail de maintenance et d’amélioration des locaux à travers son équipe ou des prestataires externes</w:t>
      </w:r>
      <w:r>
        <w:rPr>
          <w:color w:val="000000"/>
          <w:sz w:val="18"/>
          <w:szCs w:val="18"/>
        </w:rPr>
        <w:t>,</w:t>
      </w:r>
    </w:p>
    <w:p w14:paraId="23184942" w14:textId="5BC09D30" w:rsidR="0060039B" w:rsidRPr="0060039B" w:rsidRDefault="0060039B" w:rsidP="0060039B">
      <w:pPr>
        <w:pStyle w:val="ListParagraph"/>
        <w:numPr>
          <w:ilvl w:val="0"/>
          <w:numId w:val="33"/>
        </w:numPr>
        <w:pBdr>
          <w:bottom w:val="single" w:sz="6" w:space="24" w:color="auto"/>
        </w:pBdr>
        <w:jc w:val="both"/>
        <w:rPr>
          <w:color w:val="000000"/>
          <w:sz w:val="18"/>
          <w:szCs w:val="18"/>
        </w:rPr>
      </w:pPr>
      <w:r w:rsidRPr="0060039B">
        <w:rPr>
          <w:color w:val="000000"/>
          <w:sz w:val="18"/>
          <w:szCs w:val="18"/>
        </w:rPr>
        <w:t xml:space="preserve">Organise les travaux de rénovation, de maintenance, de construction, fait réaliser les devis et suit le planning </w:t>
      </w:r>
      <w:proofErr w:type="gramStart"/>
      <w:r w:rsidRPr="0060039B">
        <w:rPr>
          <w:color w:val="000000"/>
          <w:sz w:val="18"/>
          <w:szCs w:val="18"/>
        </w:rPr>
        <w:t>et</w:t>
      </w:r>
      <w:proofErr w:type="gramEnd"/>
      <w:r w:rsidRPr="0060039B">
        <w:rPr>
          <w:color w:val="000000"/>
          <w:sz w:val="18"/>
          <w:szCs w:val="18"/>
        </w:rPr>
        <w:t xml:space="preserve"> contrôle des interventions réalisées. </w:t>
      </w:r>
    </w:p>
    <w:p w14:paraId="7D2825D4" w14:textId="77777777" w:rsidR="0060039B" w:rsidRDefault="0060039B" w:rsidP="0060039B">
      <w:pPr>
        <w:pStyle w:val="ListParagraph"/>
        <w:numPr>
          <w:ilvl w:val="0"/>
          <w:numId w:val="33"/>
        </w:numPr>
        <w:pBdr>
          <w:bottom w:val="single" w:sz="6" w:space="24" w:color="auto"/>
        </w:pBdr>
        <w:jc w:val="both"/>
        <w:rPr>
          <w:color w:val="000000"/>
          <w:sz w:val="18"/>
          <w:szCs w:val="18"/>
        </w:rPr>
      </w:pPr>
      <w:r w:rsidRPr="0060039B">
        <w:rPr>
          <w:color w:val="000000"/>
          <w:sz w:val="18"/>
          <w:szCs w:val="18"/>
        </w:rPr>
        <w:t xml:space="preserve">Commande le matériel et les fournitures nécessaires en coordination avec le personnel des services logistiques et gère les stocks. </w:t>
      </w:r>
    </w:p>
    <w:p w14:paraId="385A6F13" w14:textId="77777777" w:rsidR="0060039B" w:rsidRPr="0060039B" w:rsidRDefault="0060039B" w:rsidP="0060039B">
      <w:pPr>
        <w:pStyle w:val="ListParagraph"/>
        <w:numPr>
          <w:ilvl w:val="0"/>
          <w:numId w:val="33"/>
        </w:numPr>
        <w:pBdr>
          <w:bottom w:val="single" w:sz="6" w:space="24" w:color="auto"/>
        </w:pBdr>
        <w:jc w:val="both"/>
        <w:rPr>
          <w:color w:val="000000"/>
          <w:sz w:val="18"/>
          <w:szCs w:val="18"/>
        </w:rPr>
      </w:pPr>
      <w:r w:rsidRPr="0060039B">
        <w:rPr>
          <w:color w:val="000000"/>
          <w:sz w:val="18"/>
          <w:szCs w:val="18"/>
        </w:rPr>
        <w:t>Supervise et encadre l’équipe des agents d’entretien et s’assure des travaux de nettoyage des locaux du CICR.</w:t>
      </w:r>
    </w:p>
    <w:p w14:paraId="006404EC" w14:textId="77777777" w:rsidR="0060039B" w:rsidRPr="0060039B" w:rsidRDefault="0060039B" w:rsidP="0060039B">
      <w:pPr>
        <w:pStyle w:val="ListParagraph"/>
        <w:numPr>
          <w:ilvl w:val="0"/>
          <w:numId w:val="33"/>
        </w:numPr>
        <w:pBdr>
          <w:bottom w:val="single" w:sz="6" w:space="24" w:color="auto"/>
        </w:pBdr>
        <w:jc w:val="both"/>
        <w:rPr>
          <w:color w:val="000000"/>
          <w:sz w:val="18"/>
          <w:szCs w:val="18"/>
        </w:rPr>
      </w:pPr>
      <w:r w:rsidRPr="0060039B">
        <w:rPr>
          <w:color w:val="000000"/>
          <w:sz w:val="18"/>
          <w:szCs w:val="18"/>
        </w:rPr>
        <w:t>Est amené à faire la plupart des petits travaux lui-même notamment en ce qui concerne l’électricité et la plomberie.</w:t>
      </w:r>
    </w:p>
    <w:p w14:paraId="32B1F537" w14:textId="40F864DD" w:rsidR="0060039B" w:rsidRPr="0060039B" w:rsidRDefault="0060039B" w:rsidP="0060039B">
      <w:pPr>
        <w:pStyle w:val="ListParagraph"/>
        <w:numPr>
          <w:ilvl w:val="0"/>
          <w:numId w:val="33"/>
        </w:numPr>
        <w:pBdr>
          <w:bottom w:val="single" w:sz="6" w:space="24" w:color="auto"/>
        </w:pBdr>
        <w:jc w:val="both"/>
        <w:rPr>
          <w:color w:val="000000"/>
          <w:sz w:val="18"/>
          <w:szCs w:val="18"/>
        </w:rPr>
      </w:pPr>
      <w:r w:rsidRPr="0060039B">
        <w:rPr>
          <w:color w:val="000000"/>
          <w:sz w:val="18"/>
          <w:szCs w:val="18"/>
        </w:rPr>
        <w:t>Participe à la gestion des contrats de services en lien avec la maintenance et fait le suivi régulier de la qualité des services externalisés au terme des contrats de service en lien avec la maintenance.</w:t>
      </w:r>
    </w:p>
    <w:p w14:paraId="701917C5" w14:textId="77777777" w:rsidR="0060039B" w:rsidRPr="0060039B" w:rsidRDefault="0060039B" w:rsidP="0060039B">
      <w:pPr>
        <w:pStyle w:val="ListParagraph"/>
        <w:numPr>
          <w:ilvl w:val="0"/>
          <w:numId w:val="33"/>
        </w:numPr>
        <w:pBdr>
          <w:bottom w:val="single" w:sz="6" w:space="24" w:color="auto"/>
        </w:pBdr>
        <w:jc w:val="both"/>
        <w:rPr>
          <w:color w:val="000000"/>
          <w:sz w:val="18"/>
          <w:szCs w:val="18"/>
        </w:rPr>
      </w:pPr>
      <w:r w:rsidRPr="0060039B">
        <w:rPr>
          <w:color w:val="000000"/>
          <w:sz w:val="18"/>
          <w:szCs w:val="18"/>
        </w:rPr>
        <w:t>Organise et coordonne la fourniture de services liés aux locaux pour les résidences et le bureau (fumigation, entretien des espaces verts, énergie et eau, air conditionné, gardiennage, etc.)</w:t>
      </w:r>
    </w:p>
    <w:p w14:paraId="77B04949" w14:textId="07BCA019" w:rsidR="0060039B" w:rsidRPr="0060039B" w:rsidRDefault="0060039B" w:rsidP="0060039B">
      <w:pPr>
        <w:pStyle w:val="ListParagraph"/>
        <w:numPr>
          <w:ilvl w:val="0"/>
          <w:numId w:val="33"/>
        </w:numPr>
        <w:pBdr>
          <w:bottom w:val="single" w:sz="6" w:space="24" w:color="auto"/>
        </w:pBdr>
        <w:jc w:val="both"/>
        <w:rPr>
          <w:color w:val="000000"/>
          <w:sz w:val="18"/>
          <w:szCs w:val="18"/>
        </w:rPr>
      </w:pPr>
      <w:r w:rsidRPr="0060039B">
        <w:rPr>
          <w:color w:val="000000"/>
          <w:sz w:val="18"/>
          <w:szCs w:val="18"/>
        </w:rPr>
        <w:t>Gère avec l</w:t>
      </w:r>
      <w:r w:rsidR="005941D0">
        <w:rPr>
          <w:color w:val="000000"/>
          <w:sz w:val="18"/>
          <w:szCs w:val="18"/>
        </w:rPr>
        <w:t>e</w:t>
      </w:r>
      <w:r w:rsidRPr="0060039B">
        <w:rPr>
          <w:color w:val="000000"/>
          <w:sz w:val="18"/>
          <w:szCs w:val="18"/>
        </w:rPr>
        <w:t xml:space="preserve"> Responsable Administratif et Financier les relations et contacts avec les fournisseurs de services extérieurs</w:t>
      </w:r>
      <w:r>
        <w:rPr>
          <w:color w:val="000000"/>
          <w:sz w:val="18"/>
          <w:szCs w:val="18"/>
        </w:rPr>
        <w:t xml:space="preserve"> et</w:t>
      </w:r>
      <w:r w:rsidRPr="0060039B">
        <w:rPr>
          <w:color w:val="000000"/>
          <w:sz w:val="18"/>
          <w:szCs w:val="18"/>
        </w:rPr>
        <w:t xml:space="preserve"> les propriétaires des locaux CICR.</w:t>
      </w:r>
    </w:p>
    <w:p w14:paraId="7B7F265F" w14:textId="3F7DE4D5" w:rsidR="0060039B" w:rsidRPr="0060039B" w:rsidRDefault="0060039B" w:rsidP="0060039B">
      <w:pPr>
        <w:pStyle w:val="ListParagraph"/>
        <w:numPr>
          <w:ilvl w:val="0"/>
          <w:numId w:val="33"/>
        </w:numPr>
        <w:pBdr>
          <w:bottom w:val="single" w:sz="6" w:space="24" w:color="auto"/>
        </w:pBdr>
        <w:jc w:val="both"/>
        <w:rPr>
          <w:color w:val="000000"/>
          <w:sz w:val="18"/>
          <w:szCs w:val="18"/>
        </w:rPr>
      </w:pPr>
      <w:r w:rsidRPr="0060039B">
        <w:rPr>
          <w:color w:val="000000"/>
          <w:sz w:val="18"/>
          <w:szCs w:val="18"/>
        </w:rPr>
        <w:t>Gère les dépenses de maintenance liées aux locaux qui lui sont confiés</w:t>
      </w:r>
      <w:r w:rsidR="006B1770">
        <w:rPr>
          <w:color w:val="000000"/>
          <w:sz w:val="18"/>
          <w:szCs w:val="18"/>
        </w:rPr>
        <w:t xml:space="preserve">, et fais </w:t>
      </w:r>
      <w:r w:rsidR="006B1770" w:rsidRPr="0060039B">
        <w:rPr>
          <w:color w:val="000000"/>
          <w:sz w:val="18"/>
          <w:szCs w:val="18"/>
        </w:rPr>
        <w:t>le suivi et la vérification de toutes les factures liées</w:t>
      </w:r>
    </w:p>
    <w:p w14:paraId="3330393D" w14:textId="693A3160" w:rsidR="00315ABA" w:rsidRPr="00C66A66" w:rsidRDefault="00315ABA" w:rsidP="00811AAB">
      <w:pPr>
        <w:pBdr>
          <w:bottom w:val="single" w:sz="6" w:space="24" w:color="auto"/>
        </w:pBdr>
        <w:jc w:val="both"/>
        <w:rPr>
          <w:sz w:val="18"/>
          <w:szCs w:val="18"/>
        </w:rPr>
      </w:pPr>
    </w:p>
    <w:p w14:paraId="54D78632" w14:textId="42A64C61" w:rsidR="000806F6" w:rsidRDefault="000806F6" w:rsidP="00811AAB">
      <w:pPr>
        <w:pBdr>
          <w:bottom w:val="single" w:sz="6" w:space="24" w:color="auto"/>
        </w:pBdr>
        <w:jc w:val="both"/>
        <w:rPr>
          <w:sz w:val="18"/>
          <w:szCs w:val="18"/>
          <w:lang w:val="fr-CH"/>
        </w:rPr>
      </w:pPr>
      <w:r w:rsidRPr="000806F6">
        <w:rPr>
          <w:b/>
          <w:bCs/>
          <w:sz w:val="18"/>
          <w:szCs w:val="18"/>
          <w:u w:val="single"/>
          <w:lang w:val="fr-CH"/>
        </w:rPr>
        <w:t xml:space="preserve">Connaissances, expérience et critères minimum requis </w:t>
      </w:r>
      <w:r w:rsidRPr="000806F6">
        <w:rPr>
          <w:sz w:val="18"/>
          <w:szCs w:val="18"/>
          <w:lang w:val="fr-CH"/>
        </w:rPr>
        <w:t>:</w:t>
      </w:r>
    </w:p>
    <w:p w14:paraId="00CD0F91" w14:textId="77777777" w:rsidR="006B1770" w:rsidRPr="000806F6" w:rsidRDefault="006B1770" w:rsidP="00811AAB">
      <w:pPr>
        <w:pBdr>
          <w:bottom w:val="single" w:sz="6" w:space="24" w:color="auto"/>
        </w:pBdr>
        <w:jc w:val="both"/>
        <w:rPr>
          <w:sz w:val="18"/>
          <w:szCs w:val="18"/>
          <w:lang w:val="fr-CH"/>
        </w:rPr>
      </w:pPr>
    </w:p>
    <w:p w14:paraId="5D51F2B2" w14:textId="77777777" w:rsidR="006B1770" w:rsidRPr="006B1770" w:rsidRDefault="006B1770" w:rsidP="006B1770">
      <w:pPr>
        <w:pStyle w:val="ListParagraph"/>
        <w:numPr>
          <w:ilvl w:val="0"/>
          <w:numId w:val="34"/>
        </w:numPr>
        <w:pBdr>
          <w:bottom w:val="single" w:sz="6" w:space="24" w:color="auto"/>
        </w:pBdr>
        <w:jc w:val="both"/>
        <w:rPr>
          <w:sz w:val="18"/>
          <w:szCs w:val="18"/>
          <w:lang w:val="fr-CH"/>
        </w:rPr>
      </w:pPr>
      <w:r w:rsidRPr="006B1770">
        <w:rPr>
          <w:sz w:val="18"/>
          <w:szCs w:val="18"/>
          <w:lang w:val="fr-CH"/>
        </w:rPr>
        <w:t>Diplôme de l’enseignement technique.</w:t>
      </w:r>
    </w:p>
    <w:p w14:paraId="1E346D9A" w14:textId="2D0DF9A5" w:rsidR="00A762E2" w:rsidRPr="006B1770" w:rsidRDefault="006B1770" w:rsidP="002E76EB">
      <w:pPr>
        <w:pStyle w:val="ListParagraph"/>
        <w:numPr>
          <w:ilvl w:val="0"/>
          <w:numId w:val="34"/>
        </w:numPr>
        <w:pBdr>
          <w:bottom w:val="single" w:sz="6" w:space="24" w:color="auto"/>
        </w:pBdr>
        <w:jc w:val="both"/>
        <w:rPr>
          <w:sz w:val="18"/>
          <w:szCs w:val="18"/>
          <w:lang w:val="fr-CH"/>
        </w:rPr>
      </w:pPr>
      <w:r w:rsidRPr="006B1770">
        <w:rPr>
          <w:sz w:val="18"/>
          <w:szCs w:val="18"/>
          <w:lang w:val="fr-CH"/>
        </w:rPr>
        <w:t>Quatre à six ans d’expérience professionnelle dans un domaine similaire</w:t>
      </w:r>
      <w:r w:rsidR="00C66A66" w:rsidRPr="006B1770">
        <w:rPr>
          <w:sz w:val="18"/>
          <w:szCs w:val="18"/>
          <w:lang w:val="fr-CH"/>
        </w:rPr>
        <w:t xml:space="preserve"> pour une organisation internationale, une ONG ou une entreprise privée</w:t>
      </w:r>
      <w:r w:rsidR="00553BBB" w:rsidRPr="006B1770">
        <w:rPr>
          <w:sz w:val="18"/>
          <w:szCs w:val="18"/>
          <w:lang w:val="fr-CH"/>
        </w:rPr>
        <w:t xml:space="preserve"> reconnue</w:t>
      </w:r>
    </w:p>
    <w:p w14:paraId="7E8F9AC0" w14:textId="3A059336" w:rsidR="006B1770" w:rsidRDefault="006B1770" w:rsidP="006B1770">
      <w:pPr>
        <w:pStyle w:val="ListParagraph"/>
        <w:numPr>
          <w:ilvl w:val="0"/>
          <w:numId w:val="33"/>
        </w:numPr>
        <w:pBdr>
          <w:bottom w:val="single" w:sz="6" w:space="24" w:color="auto"/>
        </w:pBdr>
        <w:jc w:val="both"/>
        <w:rPr>
          <w:color w:val="000000"/>
          <w:sz w:val="18"/>
          <w:szCs w:val="18"/>
        </w:rPr>
      </w:pPr>
      <w:r>
        <w:rPr>
          <w:sz w:val="18"/>
          <w:szCs w:val="18"/>
          <w:lang w:val="fr-CH"/>
        </w:rPr>
        <w:t>Très bonnes connaissances</w:t>
      </w:r>
      <w:r w:rsidR="00C66A66" w:rsidRPr="00A762E2">
        <w:rPr>
          <w:sz w:val="18"/>
          <w:szCs w:val="18"/>
          <w:lang w:val="fr-CH"/>
        </w:rPr>
        <w:t xml:space="preserve"> en </w:t>
      </w:r>
      <w:r w:rsidRPr="0060039B">
        <w:rPr>
          <w:color w:val="000000"/>
          <w:sz w:val="18"/>
          <w:szCs w:val="18"/>
        </w:rPr>
        <w:t xml:space="preserve">l’électricité et </w:t>
      </w:r>
      <w:r>
        <w:rPr>
          <w:color w:val="000000"/>
          <w:sz w:val="18"/>
          <w:szCs w:val="18"/>
        </w:rPr>
        <w:t xml:space="preserve">connaissance en </w:t>
      </w:r>
      <w:r w:rsidRPr="0060039B">
        <w:rPr>
          <w:color w:val="000000"/>
          <w:sz w:val="18"/>
          <w:szCs w:val="18"/>
        </w:rPr>
        <w:t>plomberie.</w:t>
      </w:r>
    </w:p>
    <w:p w14:paraId="7960A99C" w14:textId="2F7A36A8" w:rsidR="00A762E2" w:rsidRPr="006B1770" w:rsidRDefault="00C66A66" w:rsidP="006B1770">
      <w:pPr>
        <w:pStyle w:val="ListParagraph"/>
        <w:numPr>
          <w:ilvl w:val="0"/>
          <w:numId w:val="33"/>
        </w:numPr>
        <w:pBdr>
          <w:bottom w:val="single" w:sz="6" w:space="24" w:color="auto"/>
        </w:pBdr>
        <w:jc w:val="both"/>
        <w:rPr>
          <w:color w:val="000000"/>
          <w:sz w:val="18"/>
          <w:szCs w:val="18"/>
        </w:rPr>
      </w:pPr>
      <w:r w:rsidRPr="006B1770">
        <w:rPr>
          <w:sz w:val="18"/>
          <w:szCs w:val="18"/>
          <w:lang w:val="fr-CH"/>
        </w:rPr>
        <w:t xml:space="preserve">Sérieux, très soucieux de tout ce qui a trait à la sécurité et capable de travailler de manière autonome </w:t>
      </w:r>
    </w:p>
    <w:p w14:paraId="1F110C2F" w14:textId="77777777" w:rsidR="006B1770" w:rsidRPr="006B1770" w:rsidRDefault="006B1770" w:rsidP="006B1770">
      <w:pPr>
        <w:pStyle w:val="ListParagraph"/>
        <w:numPr>
          <w:ilvl w:val="0"/>
          <w:numId w:val="34"/>
        </w:numPr>
        <w:pBdr>
          <w:bottom w:val="single" w:sz="6" w:space="24" w:color="auto"/>
        </w:pBdr>
        <w:jc w:val="both"/>
        <w:rPr>
          <w:sz w:val="18"/>
          <w:szCs w:val="18"/>
          <w:lang w:val="fr-CH"/>
        </w:rPr>
      </w:pPr>
      <w:r w:rsidRPr="006B1770">
        <w:rPr>
          <w:sz w:val="18"/>
          <w:szCs w:val="18"/>
          <w:lang w:val="fr-CH"/>
        </w:rPr>
        <w:t xml:space="preserve">Sens de l'organisation, des responsabilités et des priorités ; </w:t>
      </w:r>
    </w:p>
    <w:p w14:paraId="07D6342F" w14:textId="706936D6" w:rsidR="006B1770" w:rsidRPr="006B1770" w:rsidRDefault="006B1770" w:rsidP="006B1770">
      <w:pPr>
        <w:pStyle w:val="ListParagraph"/>
        <w:numPr>
          <w:ilvl w:val="0"/>
          <w:numId w:val="34"/>
        </w:numPr>
        <w:pBdr>
          <w:bottom w:val="single" w:sz="6" w:space="24" w:color="auto"/>
        </w:pBdr>
        <w:jc w:val="both"/>
        <w:rPr>
          <w:sz w:val="18"/>
          <w:szCs w:val="18"/>
          <w:lang w:val="fr-CH"/>
        </w:rPr>
      </w:pPr>
      <w:r w:rsidRPr="006B1770">
        <w:rPr>
          <w:sz w:val="18"/>
          <w:szCs w:val="18"/>
          <w:lang w:val="fr-CH"/>
        </w:rPr>
        <w:t>Aptitude à prendre des initiatives</w:t>
      </w:r>
      <w:r>
        <w:rPr>
          <w:sz w:val="18"/>
          <w:szCs w:val="18"/>
          <w:lang w:val="fr-CH"/>
        </w:rPr>
        <w:t>, c</w:t>
      </w:r>
      <w:r w:rsidRPr="006B1770">
        <w:rPr>
          <w:sz w:val="18"/>
          <w:szCs w:val="18"/>
          <w:lang w:val="fr-CH"/>
        </w:rPr>
        <w:t>apacité d'analyse, méthodique et rigueur</w:t>
      </w:r>
    </w:p>
    <w:p w14:paraId="3F9CA82C" w14:textId="77777777" w:rsidR="006B1770" w:rsidRPr="006B1770" w:rsidRDefault="006B1770" w:rsidP="006B1770">
      <w:pPr>
        <w:pStyle w:val="ListParagraph"/>
        <w:numPr>
          <w:ilvl w:val="0"/>
          <w:numId w:val="34"/>
        </w:numPr>
        <w:pBdr>
          <w:bottom w:val="single" w:sz="6" w:space="24" w:color="auto"/>
        </w:pBdr>
        <w:jc w:val="both"/>
        <w:rPr>
          <w:sz w:val="18"/>
          <w:szCs w:val="18"/>
          <w:lang w:val="fr-CH"/>
        </w:rPr>
      </w:pPr>
      <w:r w:rsidRPr="006B1770">
        <w:rPr>
          <w:sz w:val="18"/>
          <w:szCs w:val="18"/>
          <w:lang w:val="fr-CH"/>
        </w:rPr>
        <w:t>Très bonnes connaissances des outils informatiques</w:t>
      </w:r>
    </w:p>
    <w:p w14:paraId="001DEB7E" w14:textId="77777777" w:rsidR="006B1770" w:rsidRDefault="006B1770" w:rsidP="006B1770">
      <w:pPr>
        <w:pStyle w:val="ListParagraph"/>
        <w:numPr>
          <w:ilvl w:val="0"/>
          <w:numId w:val="34"/>
        </w:numPr>
        <w:pBdr>
          <w:bottom w:val="single" w:sz="6" w:space="24" w:color="auto"/>
        </w:pBdr>
        <w:jc w:val="both"/>
        <w:rPr>
          <w:sz w:val="18"/>
          <w:szCs w:val="18"/>
          <w:lang w:val="fr-CH"/>
        </w:rPr>
      </w:pPr>
      <w:r w:rsidRPr="006B1770">
        <w:rPr>
          <w:sz w:val="18"/>
          <w:szCs w:val="18"/>
          <w:lang w:val="fr-CH"/>
        </w:rPr>
        <w:t xml:space="preserve">Excellentes connaissances du français écrit et parlé, Créole courant </w:t>
      </w:r>
    </w:p>
    <w:p w14:paraId="6EF3B821" w14:textId="725FC493" w:rsidR="006B1770" w:rsidRDefault="00C66A66" w:rsidP="006B1770">
      <w:pPr>
        <w:pStyle w:val="ListParagraph"/>
        <w:numPr>
          <w:ilvl w:val="0"/>
          <w:numId w:val="34"/>
        </w:numPr>
        <w:pBdr>
          <w:bottom w:val="single" w:sz="6" w:space="24" w:color="auto"/>
        </w:pBdr>
        <w:jc w:val="both"/>
        <w:rPr>
          <w:sz w:val="18"/>
          <w:szCs w:val="18"/>
          <w:lang w:val="fr-CH"/>
        </w:rPr>
      </w:pPr>
      <w:r w:rsidRPr="00A762E2">
        <w:rPr>
          <w:sz w:val="18"/>
          <w:szCs w:val="18"/>
          <w:lang w:val="fr-CH"/>
        </w:rPr>
        <w:t>Personnalité sociable, aimable et ouverte ; esprit d'équipe</w:t>
      </w:r>
      <w:r w:rsidR="007C2E70">
        <w:rPr>
          <w:sz w:val="18"/>
          <w:szCs w:val="18"/>
          <w:lang w:val="fr-CH"/>
        </w:rPr>
        <w:t>.</w:t>
      </w:r>
    </w:p>
    <w:p w14:paraId="7149CC32" w14:textId="3A0BBA38" w:rsidR="000806F6" w:rsidRPr="006B1770" w:rsidRDefault="00E3605B" w:rsidP="006B1770">
      <w:pPr>
        <w:pBdr>
          <w:bottom w:val="single" w:sz="6" w:space="24" w:color="auto"/>
        </w:pBdr>
        <w:jc w:val="both"/>
        <w:rPr>
          <w:sz w:val="18"/>
          <w:szCs w:val="18"/>
          <w:lang w:val="fr-CH"/>
        </w:rPr>
      </w:pPr>
      <w:r w:rsidRPr="006B1770">
        <w:rPr>
          <w:sz w:val="18"/>
          <w:szCs w:val="18"/>
          <w:lang w:val="fr-CH"/>
        </w:rPr>
        <w:tab/>
      </w:r>
    </w:p>
    <w:p w14:paraId="385263B8" w14:textId="1BCDD3CD" w:rsidR="00DF19DE" w:rsidRPr="005941D0" w:rsidRDefault="00E3605B" w:rsidP="00DF19DE">
      <w:pPr>
        <w:pBdr>
          <w:bottom w:val="single" w:sz="6" w:space="24" w:color="auto"/>
        </w:pBdr>
        <w:jc w:val="both"/>
        <w:rPr>
          <w:rFonts w:cs="Arial"/>
          <w:b/>
          <w:bCs/>
          <w:sz w:val="18"/>
          <w:szCs w:val="18"/>
        </w:rPr>
      </w:pPr>
      <w:r w:rsidRPr="00E3605B">
        <w:rPr>
          <w:sz w:val="18"/>
          <w:szCs w:val="18"/>
          <w:lang w:val="fr-CH"/>
        </w:rPr>
        <w:t>Les personnes intéressées</w:t>
      </w:r>
      <w:r>
        <w:rPr>
          <w:sz w:val="18"/>
          <w:szCs w:val="18"/>
          <w:lang w:val="fr-CH"/>
        </w:rPr>
        <w:t xml:space="preserve"> </w:t>
      </w:r>
      <w:r w:rsidRPr="00E3605B">
        <w:rPr>
          <w:sz w:val="18"/>
          <w:szCs w:val="18"/>
        </w:rPr>
        <w:t>et qualifiées possédant l'expérience requise sont invitées à soumettre leur</w:t>
      </w:r>
      <w:r>
        <w:rPr>
          <w:sz w:val="18"/>
          <w:szCs w:val="18"/>
        </w:rPr>
        <w:t xml:space="preserve"> </w:t>
      </w:r>
      <w:r w:rsidRPr="00E3605B">
        <w:rPr>
          <w:sz w:val="18"/>
          <w:szCs w:val="18"/>
        </w:rPr>
        <w:t>candidature</w:t>
      </w:r>
      <w:r w:rsidRPr="00E3605B">
        <w:rPr>
          <w:sz w:val="18"/>
          <w:szCs w:val="18"/>
          <w:lang w:val="fr-CH"/>
        </w:rPr>
        <w:t xml:space="preserve"> </w:t>
      </w:r>
      <w:r w:rsidRPr="00C66A66">
        <w:rPr>
          <w:sz w:val="18"/>
          <w:szCs w:val="18"/>
        </w:rPr>
        <w:t xml:space="preserve">à l'adresse électronique suivante : </w:t>
      </w:r>
      <w:hyperlink r:id="rId8" w:history="1">
        <w:r w:rsidRPr="00E3605B">
          <w:rPr>
            <w:rStyle w:val="Hyperlink"/>
            <w:b/>
            <w:bCs/>
            <w:sz w:val="18"/>
            <w:szCs w:val="18"/>
            <w:u w:val="none"/>
          </w:rPr>
          <w:t>POA_recrutementmailbox@icrc.org</w:t>
        </w:r>
      </w:hyperlink>
      <w:r>
        <w:rPr>
          <w:sz w:val="18"/>
          <w:szCs w:val="18"/>
        </w:rPr>
        <w:t xml:space="preserve"> </w:t>
      </w:r>
      <w:r w:rsidRPr="000806F6">
        <w:rPr>
          <w:sz w:val="18"/>
          <w:szCs w:val="18"/>
          <w:lang w:val="fr-CH"/>
        </w:rPr>
        <w:t>avec la mention "</w:t>
      </w:r>
      <w:r w:rsidRPr="000806F6">
        <w:rPr>
          <w:b/>
          <w:sz w:val="18"/>
          <w:szCs w:val="18"/>
          <w:lang w:val="fr-CH"/>
        </w:rPr>
        <w:t>Candidature au poste d</w:t>
      </w:r>
      <w:r>
        <w:rPr>
          <w:b/>
          <w:sz w:val="18"/>
          <w:szCs w:val="18"/>
          <w:lang w:val="fr-CH"/>
        </w:rPr>
        <w:t xml:space="preserve">e </w:t>
      </w:r>
      <w:r w:rsidR="006B1770">
        <w:rPr>
          <w:b/>
          <w:sz w:val="18"/>
          <w:szCs w:val="18"/>
          <w:lang w:val="fr-CH"/>
        </w:rPr>
        <w:t>Responsable de la Maintenance des locaux</w:t>
      </w:r>
      <w:r w:rsidRPr="000806F6">
        <w:rPr>
          <w:sz w:val="18"/>
          <w:szCs w:val="18"/>
          <w:lang w:val="fr-CH"/>
        </w:rPr>
        <w:t>" comme titre</w:t>
      </w:r>
      <w:r>
        <w:rPr>
          <w:sz w:val="18"/>
          <w:szCs w:val="18"/>
          <w:lang w:val="fr-CH"/>
        </w:rPr>
        <w:t> ;</w:t>
      </w:r>
      <w:r w:rsidRPr="00E3605B">
        <w:rPr>
          <w:sz w:val="18"/>
          <w:szCs w:val="18"/>
        </w:rPr>
        <w:t xml:space="preserve"> </w:t>
      </w:r>
      <w:r w:rsidR="00C66A66" w:rsidRPr="00C66A66">
        <w:rPr>
          <w:sz w:val="18"/>
          <w:szCs w:val="18"/>
        </w:rPr>
        <w:t>Le dossier de candidature doit comprendre</w:t>
      </w:r>
      <w:r w:rsidR="006F5A70">
        <w:rPr>
          <w:sz w:val="18"/>
          <w:szCs w:val="18"/>
        </w:rPr>
        <w:t xml:space="preserve"> u</w:t>
      </w:r>
      <w:r w:rsidRPr="00E3605B">
        <w:rPr>
          <w:sz w:val="18"/>
          <w:szCs w:val="18"/>
          <w:lang w:val="fr-CH"/>
        </w:rPr>
        <w:t>n CV</w:t>
      </w:r>
      <w:r w:rsidR="006F5A70">
        <w:rPr>
          <w:sz w:val="18"/>
          <w:szCs w:val="18"/>
          <w:lang w:val="fr-CH"/>
        </w:rPr>
        <w:t xml:space="preserve"> mentionnant trois personnes de référence</w:t>
      </w:r>
      <w:r>
        <w:rPr>
          <w:sz w:val="18"/>
          <w:szCs w:val="18"/>
          <w:lang w:val="fr-CH"/>
        </w:rPr>
        <w:t xml:space="preserve">, </w:t>
      </w:r>
      <w:r w:rsidR="006F5A70">
        <w:rPr>
          <w:sz w:val="18"/>
          <w:szCs w:val="18"/>
          <w:lang w:val="fr-CH"/>
        </w:rPr>
        <w:t>u</w:t>
      </w:r>
      <w:r w:rsidRPr="00E3605B">
        <w:rPr>
          <w:sz w:val="18"/>
          <w:szCs w:val="18"/>
          <w:lang w:val="fr-CH"/>
        </w:rPr>
        <w:t xml:space="preserve">ne lettre de motivation adressée au </w:t>
      </w:r>
      <w:r>
        <w:rPr>
          <w:sz w:val="18"/>
          <w:szCs w:val="18"/>
          <w:lang w:val="fr-CH"/>
        </w:rPr>
        <w:t>Chef de Mission</w:t>
      </w:r>
      <w:r w:rsidR="006F5A70">
        <w:rPr>
          <w:sz w:val="18"/>
          <w:szCs w:val="18"/>
          <w:lang w:val="fr-CH"/>
        </w:rPr>
        <w:t>, l</w:t>
      </w:r>
      <w:r w:rsidR="00C66A66" w:rsidRPr="00A762E2">
        <w:rPr>
          <w:sz w:val="18"/>
          <w:szCs w:val="18"/>
        </w:rPr>
        <w:t>es copies d</w:t>
      </w:r>
      <w:r w:rsidR="006F5A70">
        <w:rPr>
          <w:sz w:val="18"/>
          <w:szCs w:val="18"/>
        </w:rPr>
        <w:t>u</w:t>
      </w:r>
      <w:r w:rsidR="00C66A66" w:rsidRPr="00A762E2">
        <w:rPr>
          <w:sz w:val="18"/>
          <w:szCs w:val="18"/>
        </w:rPr>
        <w:t xml:space="preserve"> diplôme et attestations des services rendus</w:t>
      </w:r>
      <w:r w:rsidR="00DF19DE">
        <w:rPr>
          <w:sz w:val="18"/>
          <w:szCs w:val="18"/>
        </w:rPr>
        <w:t xml:space="preserve">, </w:t>
      </w:r>
      <w:r w:rsidR="002C3F13">
        <w:rPr>
          <w:sz w:val="18"/>
          <w:szCs w:val="18"/>
        </w:rPr>
        <w:t>une</w:t>
      </w:r>
      <w:r w:rsidR="00DF19DE">
        <w:rPr>
          <w:sz w:val="18"/>
          <w:szCs w:val="18"/>
        </w:rPr>
        <w:t xml:space="preserve"> copie de la carte d’identification nationale</w:t>
      </w:r>
      <w:r w:rsidR="002C3F13">
        <w:rPr>
          <w:sz w:val="18"/>
          <w:szCs w:val="18"/>
        </w:rPr>
        <w:t>, ainsi que le</w:t>
      </w:r>
      <w:r w:rsidR="002C3F13" w:rsidRPr="0057502F">
        <w:rPr>
          <w:sz w:val="18"/>
          <w:szCs w:val="18"/>
        </w:rPr>
        <w:t xml:space="preserve"> certificat de bonne vie et mœurs récent (3 mois de validité)</w:t>
      </w:r>
      <w:r w:rsidR="002C3F13">
        <w:rPr>
          <w:sz w:val="18"/>
          <w:szCs w:val="18"/>
        </w:rPr>
        <w:t>.</w:t>
      </w:r>
    </w:p>
    <w:p w14:paraId="3C39FAD7" w14:textId="57C75B36" w:rsidR="00E3605B" w:rsidRPr="00E3605B" w:rsidRDefault="00E3605B" w:rsidP="005941D0">
      <w:pPr>
        <w:pBdr>
          <w:bottom w:val="single" w:sz="6" w:space="24" w:color="auto"/>
        </w:pBdr>
        <w:spacing w:line="276" w:lineRule="auto"/>
        <w:jc w:val="both"/>
        <w:rPr>
          <w:sz w:val="18"/>
          <w:szCs w:val="18"/>
        </w:rPr>
      </w:pPr>
      <w:r w:rsidRPr="00E3605B">
        <w:rPr>
          <w:sz w:val="18"/>
          <w:szCs w:val="18"/>
        </w:rPr>
        <w:t>La date limite de dépôt des candidatures est fixée</w:t>
      </w:r>
      <w:r w:rsidRPr="00E3605B">
        <w:t xml:space="preserve"> </w:t>
      </w:r>
      <w:r w:rsidRPr="006F5A70">
        <w:rPr>
          <w:b/>
        </w:rPr>
        <w:t>au</w:t>
      </w:r>
      <w:r w:rsidR="002C3F13">
        <w:rPr>
          <w:b/>
        </w:rPr>
        <w:t xml:space="preserve"> vendredi</w:t>
      </w:r>
      <w:r w:rsidRPr="006F5A70">
        <w:rPr>
          <w:b/>
        </w:rPr>
        <w:t xml:space="preserve"> </w:t>
      </w:r>
      <w:r w:rsidR="002C3F13">
        <w:rPr>
          <w:b/>
        </w:rPr>
        <w:t>15 a</w:t>
      </w:r>
      <w:r w:rsidRPr="006F5A70">
        <w:rPr>
          <w:b/>
        </w:rPr>
        <w:t>vril 2022 à 12H00</w:t>
      </w:r>
      <w:r w:rsidRPr="00E3605B">
        <w:rPr>
          <w:b/>
        </w:rPr>
        <w:t>.</w:t>
      </w:r>
    </w:p>
    <w:p w14:paraId="25F211DC" w14:textId="77777777" w:rsidR="008A409D" w:rsidRDefault="008A409D" w:rsidP="005941D0">
      <w:pPr>
        <w:pBdr>
          <w:bottom w:val="single" w:sz="6" w:space="24" w:color="auto"/>
        </w:pBdr>
        <w:spacing w:line="276" w:lineRule="auto"/>
        <w:jc w:val="both"/>
        <w:rPr>
          <w:b/>
          <w:sz w:val="18"/>
          <w:szCs w:val="18"/>
          <w:lang w:val="fr-CH"/>
        </w:rPr>
      </w:pPr>
      <w:r>
        <w:rPr>
          <w:b/>
          <w:sz w:val="18"/>
          <w:szCs w:val="18"/>
          <w:lang w:val="fr-CH"/>
        </w:rPr>
        <w:t xml:space="preserve">Les dossiers soumis après la date </w:t>
      </w:r>
      <w:r w:rsidR="00FD30D1">
        <w:rPr>
          <w:b/>
          <w:sz w:val="18"/>
          <w:szCs w:val="18"/>
          <w:lang w:val="fr-CH"/>
        </w:rPr>
        <w:t xml:space="preserve">limite ne seront pas considérés. </w:t>
      </w:r>
      <w:r w:rsidRPr="008A409D">
        <w:rPr>
          <w:b/>
          <w:sz w:val="18"/>
          <w:szCs w:val="18"/>
          <w:lang w:val="fr-CH"/>
        </w:rPr>
        <w:t xml:space="preserve">Seules les personnes </w:t>
      </w:r>
      <w:r w:rsidR="00FD30D1">
        <w:rPr>
          <w:b/>
          <w:sz w:val="18"/>
          <w:szCs w:val="18"/>
          <w:lang w:val="fr-CH"/>
        </w:rPr>
        <w:t xml:space="preserve">remplissant les critères énoncés </w:t>
      </w:r>
      <w:r w:rsidRPr="008A409D">
        <w:rPr>
          <w:b/>
          <w:sz w:val="18"/>
          <w:szCs w:val="18"/>
          <w:lang w:val="fr-CH"/>
        </w:rPr>
        <w:t xml:space="preserve">seront contactées. </w:t>
      </w:r>
    </w:p>
    <w:sectPr w:rsidR="008A409D" w:rsidSect="00F247A6">
      <w:pgSz w:w="11906" w:h="16838"/>
      <w:pgMar w:top="851" w:right="1418" w:bottom="907" w:left="1418" w:header="567" w:footer="9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91C68" w14:textId="77777777" w:rsidR="00FD324F" w:rsidRDefault="00FD324F" w:rsidP="00B37E86">
      <w:r>
        <w:separator/>
      </w:r>
    </w:p>
  </w:endnote>
  <w:endnote w:type="continuationSeparator" w:id="0">
    <w:p w14:paraId="48B82203" w14:textId="77777777" w:rsidR="00FD324F" w:rsidRDefault="00FD324F" w:rsidP="00B3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92954" w14:textId="77777777" w:rsidR="00FD324F" w:rsidRDefault="00FD324F" w:rsidP="00B37E86">
      <w:r>
        <w:separator/>
      </w:r>
    </w:p>
  </w:footnote>
  <w:footnote w:type="continuationSeparator" w:id="0">
    <w:p w14:paraId="148AD860" w14:textId="77777777" w:rsidR="00FD324F" w:rsidRDefault="00FD324F" w:rsidP="00B37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2232"/>
    <w:multiLevelType w:val="hybridMultilevel"/>
    <w:tmpl w:val="4796A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903E56"/>
    <w:multiLevelType w:val="hybridMultilevel"/>
    <w:tmpl w:val="75EC59B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710" w:hanging="360"/>
      </w:pPr>
      <w:rPr>
        <w:rFonts w:ascii="Courier New" w:hAnsi="Courier New" w:cs="Courier New" w:hint="default"/>
      </w:rPr>
    </w:lvl>
    <w:lvl w:ilvl="2" w:tplc="100C0005" w:tentative="1">
      <w:start w:val="1"/>
      <w:numFmt w:val="bullet"/>
      <w:lvlText w:val=""/>
      <w:lvlJc w:val="left"/>
      <w:pPr>
        <w:ind w:left="2430" w:hanging="360"/>
      </w:pPr>
      <w:rPr>
        <w:rFonts w:ascii="Wingdings" w:hAnsi="Wingdings" w:hint="default"/>
      </w:rPr>
    </w:lvl>
    <w:lvl w:ilvl="3" w:tplc="100C0001" w:tentative="1">
      <w:start w:val="1"/>
      <w:numFmt w:val="bullet"/>
      <w:lvlText w:val=""/>
      <w:lvlJc w:val="left"/>
      <w:pPr>
        <w:ind w:left="3150" w:hanging="360"/>
      </w:pPr>
      <w:rPr>
        <w:rFonts w:ascii="Symbol" w:hAnsi="Symbol" w:hint="default"/>
      </w:rPr>
    </w:lvl>
    <w:lvl w:ilvl="4" w:tplc="100C0003" w:tentative="1">
      <w:start w:val="1"/>
      <w:numFmt w:val="bullet"/>
      <w:lvlText w:val="o"/>
      <w:lvlJc w:val="left"/>
      <w:pPr>
        <w:ind w:left="3870" w:hanging="360"/>
      </w:pPr>
      <w:rPr>
        <w:rFonts w:ascii="Courier New" w:hAnsi="Courier New" w:cs="Courier New" w:hint="default"/>
      </w:rPr>
    </w:lvl>
    <w:lvl w:ilvl="5" w:tplc="100C0005" w:tentative="1">
      <w:start w:val="1"/>
      <w:numFmt w:val="bullet"/>
      <w:lvlText w:val=""/>
      <w:lvlJc w:val="left"/>
      <w:pPr>
        <w:ind w:left="4590" w:hanging="360"/>
      </w:pPr>
      <w:rPr>
        <w:rFonts w:ascii="Wingdings" w:hAnsi="Wingdings" w:hint="default"/>
      </w:rPr>
    </w:lvl>
    <w:lvl w:ilvl="6" w:tplc="100C0001" w:tentative="1">
      <w:start w:val="1"/>
      <w:numFmt w:val="bullet"/>
      <w:lvlText w:val=""/>
      <w:lvlJc w:val="left"/>
      <w:pPr>
        <w:ind w:left="5310" w:hanging="360"/>
      </w:pPr>
      <w:rPr>
        <w:rFonts w:ascii="Symbol" w:hAnsi="Symbol" w:hint="default"/>
      </w:rPr>
    </w:lvl>
    <w:lvl w:ilvl="7" w:tplc="100C0003" w:tentative="1">
      <w:start w:val="1"/>
      <w:numFmt w:val="bullet"/>
      <w:lvlText w:val="o"/>
      <w:lvlJc w:val="left"/>
      <w:pPr>
        <w:ind w:left="6030" w:hanging="360"/>
      </w:pPr>
      <w:rPr>
        <w:rFonts w:ascii="Courier New" w:hAnsi="Courier New" w:cs="Courier New" w:hint="default"/>
      </w:rPr>
    </w:lvl>
    <w:lvl w:ilvl="8" w:tplc="100C0005" w:tentative="1">
      <w:start w:val="1"/>
      <w:numFmt w:val="bullet"/>
      <w:lvlText w:val=""/>
      <w:lvlJc w:val="left"/>
      <w:pPr>
        <w:ind w:left="6750" w:hanging="360"/>
      </w:pPr>
      <w:rPr>
        <w:rFonts w:ascii="Wingdings" w:hAnsi="Wingdings" w:hint="default"/>
      </w:rPr>
    </w:lvl>
  </w:abstractNum>
  <w:abstractNum w:abstractNumId="2" w15:restartNumberingAfterBreak="0">
    <w:nsid w:val="0996754B"/>
    <w:multiLevelType w:val="hybridMultilevel"/>
    <w:tmpl w:val="1DB8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A2997"/>
    <w:multiLevelType w:val="hybridMultilevel"/>
    <w:tmpl w:val="5D5AA088"/>
    <w:lvl w:ilvl="0" w:tplc="3B3E01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27825"/>
    <w:multiLevelType w:val="hybridMultilevel"/>
    <w:tmpl w:val="0C1C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B7EB8"/>
    <w:multiLevelType w:val="hybridMultilevel"/>
    <w:tmpl w:val="EC40D920"/>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66B491D"/>
    <w:multiLevelType w:val="hybridMultilevel"/>
    <w:tmpl w:val="602E30D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18007F31"/>
    <w:multiLevelType w:val="hybridMultilevel"/>
    <w:tmpl w:val="7F5E9DF2"/>
    <w:lvl w:ilvl="0" w:tplc="0784CCA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4E530CC"/>
    <w:multiLevelType w:val="hybridMultilevel"/>
    <w:tmpl w:val="95903D0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15:restartNumberingAfterBreak="0">
    <w:nsid w:val="26653C3C"/>
    <w:multiLevelType w:val="singleLevel"/>
    <w:tmpl w:val="72E05FE8"/>
    <w:lvl w:ilvl="0">
      <w:numFmt w:val="none"/>
      <w:lvlText w:val="Ÿ"/>
      <w:legacy w:legacy="1" w:legacySpace="0" w:legacyIndent="360"/>
      <w:lvlJc w:val="left"/>
      <w:pPr>
        <w:ind w:left="360" w:hanging="360"/>
      </w:pPr>
      <w:rPr>
        <w:rFonts w:ascii="Wingdings" w:hAnsi="Wingdings" w:hint="default"/>
        <w:sz w:val="24"/>
      </w:rPr>
    </w:lvl>
  </w:abstractNum>
  <w:abstractNum w:abstractNumId="10" w15:restartNumberingAfterBreak="0">
    <w:nsid w:val="28B903F5"/>
    <w:multiLevelType w:val="hybridMultilevel"/>
    <w:tmpl w:val="F9A26B3A"/>
    <w:lvl w:ilvl="0" w:tplc="C62AD968">
      <w:start w:val="1"/>
      <w:numFmt w:val="decimal"/>
      <w:lvlText w:val="%1."/>
      <w:lvlJc w:val="left"/>
      <w:pPr>
        <w:ind w:left="1410" w:hanging="720"/>
      </w:pPr>
      <w:rPr>
        <w:rFonts w:hint="default"/>
        <w:b w:val="0"/>
      </w:rPr>
    </w:lvl>
    <w:lvl w:ilvl="1" w:tplc="100C0019" w:tentative="1">
      <w:start w:val="1"/>
      <w:numFmt w:val="lowerLetter"/>
      <w:lvlText w:val="%2."/>
      <w:lvlJc w:val="left"/>
      <w:pPr>
        <w:ind w:left="1770" w:hanging="360"/>
      </w:pPr>
    </w:lvl>
    <w:lvl w:ilvl="2" w:tplc="100C001B" w:tentative="1">
      <w:start w:val="1"/>
      <w:numFmt w:val="lowerRoman"/>
      <w:lvlText w:val="%3."/>
      <w:lvlJc w:val="right"/>
      <w:pPr>
        <w:ind w:left="2490" w:hanging="180"/>
      </w:pPr>
    </w:lvl>
    <w:lvl w:ilvl="3" w:tplc="100C000F" w:tentative="1">
      <w:start w:val="1"/>
      <w:numFmt w:val="decimal"/>
      <w:lvlText w:val="%4."/>
      <w:lvlJc w:val="left"/>
      <w:pPr>
        <w:ind w:left="3210" w:hanging="360"/>
      </w:pPr>
    </w:lvl>
    <w:lvl w:ilvl="4" w:tplc="100C0019" w:tentative="1">
      <w:start w:val="1"/>
      <w:numFmt w:val="lowerLetter"/>
      <w:lvlText w:val="%5."/>
      <w:lvlJc w:val="left"/>
      <w:pPr>
        <w:ind w:left="3930" w:hanging="360"/>
      </w:pPr>
    </w:lvl>
    <w:lvl w:ilvl="5" w:tplc="100C001B" w:tentative="1">
      <w:start w:val="1"/>
      <w:numFmt w:val="lowerRoman"/>
      <w:lvlText w:val="%6."/>
      <w:lvlJc w:val="right"/>
      <w:pPr>
        <w:ind w:left="4650" w:hanging="180"/>
      </w:pPr>
    </w:lvl>
    <w:lvl w:ilvl="6" w:tplc="100C000F" w:tentative="1">
      <w:start w:val="1"/>
      <w:numFmt w:val="decimal"/>
      <w:lvlText w:val="%7."/>
      <w:lvlJc w:val="left"/>
      <w:pPr>
        <w:ind w:left="5370" w:hanging="360"/>
      </w:pPr>
    </w:lvl>
    <w:lvl w:ilvl="7" w:tplc="100C0019" w:tentative="1">
      <w:start w:val="1"/>
      <w:numFmt w:val="lowerLetter"/>
      <w:lvlText w:val="%8."/>
      <w:lvlJc w:val="left"/>
      <w:pPr>
        <w:ind w:left="6090" w:hanging="360"/>
      </w:pPr>
    </w:lvl>
    <w:lvl w:ilvl="8" w:tplc="100C001B" w:tentative="1">
      <w:start w:val="1"/>
      <w:numFmt w:val="lowerRoman"/>
      <w:lvlText w:val="%9."/>
      <w:lvlJc w:val="right"/>
      <w:pPr>
        <w:ind w:left="6810" w:hanging="180"/>
      </w:pPr>
    </w:lvl>
  </w:abstractNum>
  <w:abstractNum w:abstractNumId="11" w15:restartNumberingAfterBreak="0">
    <w:nsid w:val="2E802600"/>
    <w:multiLevelType w:val="hybridMultilevel"/>
    <w:tmpl w:val="FE12A3C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2" w15:restartNumberingAfterBreak="0">
    <w:nsid w:val="317F0376"/>
    <w:multiLevelType w:val="hybridMultilevel"/>
    <w:tmpl w:val="E0CEE67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212292E"/>
    <w:multiLevelType w:val="hybridMultilevel"/>
    <w:tmpl w:val="1ED675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324B11"/>
    <w:multiLevelType w:val="hybridMultilevel"/>
    <w:tmpl w:val="CDCA4C72"/>
    <w:lvl w:ilvl="0" w:tplc="14C05230">
      <w:numFmt w:val="none"/>
      <w:pStyle w:val="DefaultText"/>
      <w:lvlText w:val=""/>
      <w:lvlJc w:val="left"/>
      <w:pPr>
        <w:tabs>
          <w:tab w:val="num" w:pos="360"/>
        </w:tabs>
        <w:ind w:left="360" w:hanging="360"/>
      </w:pPr>
      <w:rPr>
        <w:rFonts w:ascii="Wingdings" w:hAnsi="Wingdings" w:hint="default"/>
        <w:color w:val="000000"/>
        <w:sz w:val="20"/>
      </w:rPr>
    </w:lvl>
    <w:lvl w:ilvl="1" w:tplc="276E1C2A">
      <w:numFmt w:val="none"/>
      <w:lvlText w:val=""/>
      <w:lvlJc w:val="left"/>
      <w:pPr>
        <w:tabs>
          <w:tab w:val="num" w:pos="1440"/>
        </w:tabs>
        <w:ind w:left="1440" w:hanging="360"/>
      </w:pPr>
      <w:rPr>
        <w:rFonts w:ascii="Wingdings" w:hAnsi="Wingdings"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6E76A6"/>
    <w:multiLevelType w:val="hybridMultilevel"/>
    <w:tmpl w:val="25EAE18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6" w15:restartNumberingAfterBreak="0">
    <w:nsid w:val="38CE7A8A"/>
    <w:multiLevelType w:val="hybridMultilevel"/>
    <w:tmpl w:val="A3963BCC"/>
    <w:lvl w:ilvl="0" w:tplc="100C0001">
      <w:start w:val="1"/>
      <w:numFmt w:val="bullet"/>
      <w:lvlText w:val=""/>
      <w:lvlJc w:val="left"/>
      <w:pPr>
        <w:tabs>
          <w:tab w:val="num" w:pos="360"/>
        </w:tabs>
        <w:ind w:left="360" w:hanging="360"/>
      </w:pPr>
      <w:rPr>
        <w:rFonts w:ascii="Symbol" w:hAnsi="Symbol" w:hint="default"/>
      </w:rPr>
    </w:lvl>
    <w:lvl w:ilvl="1" w:tplc="100C0003">
      <w:start w:val="1"/>
      <w:numFmt w:val="bullet"/>
      <w:lvlText w:val="o"/>
      <w:lvlJc w:val="left"/>
      <w:pPr>
        <w:tabs>
          <w:tab w:val="num" w:pos="1080"/>
        </w:tabs>
        <w:ind w:left="1080" w:hanging="360"/>
      </w:pPr>
      <w:rPr>
        <w:rFonts w:ascii="Courier New" w:hAnsi="Courier New" w:cs="Courier New" w:hint="default"/>
      </w:rPr>
    </w:lvl>
    <w:lvl w:ilvl="2" w:tplc="100C0005">
      <w:start w:val="1"/>
      <w:numFmt w:val="bullet"/>
      <w:lvlText w:val=""/>
      <w:lvlJc w:val="left"/>
      <w:pPr>
        <w:tabs>
          <w:tab w:val="num" w:pos="1800"/>
        </w:tabs>
        <w:ind w:left="1800" w:hanging="360"/>
      </w:pPr>
      <w:rPr>
        <w:rFonts w:ascii="Wingdings" w:hAnsi="Wingdings" w:hint="default"/>
      </w:rPr>
    </w:lvl>
    <w:lvl w:ilvl="3" w:tplc="100C0001">
      <w:start w:val="1"/>
      <w:numFmt w:val="bullet"/>
      <w:lvlText w:val=""/>
      <w:lvlJc w:val="left"/>
      <w:pPr>
        <w:tabs>
          <w:tab w:val="num" w:pos="2520"/>
        </w:tabs>
        <w:ind w:left="2520" w:hanging="360"/>
      </w:pPr>
      <w:rPr>
        <w:rFonts w:ascii="Symbol" w:hAnsi="Symbol" w:hint="default"/>
      </w:rPr>
    </w:lvl>
    <w:lvl w:ilvl="4" w:tplc="100C0003">
      <w:start w:val="1"/>
      <w:numFmt w:val="bullet"/>
      <w:lvlText w:val="o"/>
      <w:lvlJc w:val="left"/>
      <w:pPr>
        <w:tabs>
          <w:tab w:val="num" w:pos="3240"/>
        </w:tabs>
        <w:ind w:left="3240" w:hanging="360"/>
      </w:pPr>
      <w:rPr>
        <w:rFonts w:ascii="Courier New" w:hAnsi="Courier New" w:cs="Courier New" w:hint="default"/>
      </w:rPr>
    </w:lvl>
    <w:lvl w:ilvl="5" w:tplc="100C0005">
      <w:start w:val="1"/>
      <w:numFmt w:val="bullet"/>
      <w:lvlText w:val=""/>
      <w:lvlJc w:val="left"/>
      <w:pPr>
        <w:tabs>
          <w:tab w:val="num" w:pos="3960"/>
        </w:tabs>
        <w:ind w:left="3960" w:hanging="360"/>
      </w:pPr>
      <w:rPr>
        <w:rFonts w:ascii="Wingdings" w:hAnsi="Wingdings" w:hint="default"/>
      </w:rPr>
    </w:lvl>
    <w:lvl w:ilvl="6" w:tplc="100C0001">
      <w:start w:val="1"/>
      <w:numFmt w:val="bullet"/>
      <w:lvlText w:val=""/>
      <w:lvlJc w:val="left"/>
      <w:pPr>
        <w:tabs>
          <w:tab w:val="num" w:pos="4680"/>
        </w:tabs>
        <w:ind w:left="4680" w:hanging="360"/>
      </w:pPr>
      <w:rPr>
        <w:rFonts w:ascii="Symbol" w:hAnsi="Symbol" w:hint="default"/>
      </w:rPr>
    </w:lvl>
    <w:lvl w:ilvl="7" w:tplc="100C0003">
      <w:start w:val="1"/>
      <w:numFmt w:val="bullet"/>
      <w:lvlText w:val="o"/>
      <w:lvlJc w:val="left"/>
      <w:pPr>
        <w:tabs>
          <w:tab w:val="num" w:pos="5400"/>
        </w:tabs>
        <w:ind w:left="5400" w:hanging="360"/>
      </w:pPr>
      <w:rPr>
        <w:rFonts w:ascii="Courier New" w:hAnsi="Courier New" w:cs="Courier New" w:hint="default"/>
      </w:rPr>
    </w:lvl>
    <w:lvl w:ilvl="8" w:tplc="100C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0E188B"/>
    <w:multiLevelType w:val="hybridMultilevel"/>
    <w:tmpl w:val="7DE2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8B45A1"/>
    <w:multiLevelType w:val="hybridMultilevel"/>
    <w:tmpl w:val="E3DCEFE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9" w15:restartNumberingAfterBreak="0">
    <w:nsid w:val="3B434301"/>
    <w:multiLevelType w:val="hybridMultilevel"/>
    <w:tmpl w:val="6EE849B2"/>
    <w:lvl w:ilvl="0" w:tplc="FAFAD9DC">
      <w:start w:val="1"/>
      <w:numFmt w:val="bullet"/>
      <w:lvlText w:val=""/>
      <w:lvlJc w:val="left"/>
      <w:pPr>
        <w:tabs>
          <w:tab w:val="num" w:pos="360"/>
        </w:tabs>
        <w:ind w:left="360" w:hanging="360"/>
      </w:pPr>
      <w:rPr>
        <w:rFonts w:ascii="Symbol" w:hAnsi="Symbol" w:hint="default"/>
        <w:sz w:val="16"/>
        <w:szCs w:val="16"/>
      </w:rPr>
    </w:lvl>
    <w:lvl w:ilvl="1" w:tplc="100C0003">
      <w:start w:val="1"/>
      <w:numFmt w:val="bullet"/>
      <w:lvlText w:val="o"/>
      <w:lvlJc w:val="left"/>
      <w:pPr>
        <w:tabs>
          <w:tab w:val="num" w:pos="360"/>
        </w:tabs>
        <w:ind w:left="360" w:hanging="360"/>
      </w:pPr>
      <w:rPr>
        <w:rFonts w:ascii="Courier New" w:hAnsi="Courier New" w:cs="Courier New" w:hint="default"/>
      </w:rPr>
    </w:lvl>
    <w:lvl w:ilvl="2" w:tplc="100C0005">
      <w:start w:val="1"/>
      <w:numFmt w:val="bullet"/>
      <w:lvlText w:val=""/>
      <w:lvlJc w:val="left"/>
      <w:pPr>
        <w:tabs>
          <w:tab w:val="num" w:pos="1080"/>
        </w:tabs>
        <w:ind w:left="1080" w:hanging="360"/>
      </w:pPr>
      <w:rPr>
        <w:rFonts w:ascii="Wingdings" w:hAnsi="Wingdings" w:hint="default"/>
      </w:rPr>
    </w:lvl>
    <w:lvl w:ilvl="3" w:tplc="100C0001" w:tentative="1">
      <w:start w:val="1"/>
      <w:numFmt w:val="bullet"/>
      <w:lvlText w:val=""/>
      <w:lvlJc w:val="left"/>
      <w:pPr>
        <w:tabs>
          <w:tab w:val="num" w:pos="1800"/>
        </w:tabs>
        <w:ind w:left="1800" w:hanging="360"/>
      </w:pPr>
      <w:rPr>
        <w:rFonts w:ascii="Symbol" w:hAnsi="Symbol" w:hint="default"/>
      </w:rPr>
    </w:lvl>
    <w:lvl w:ilvl="4" w:tplc="100C0003" w:tentative="1">
      <w:start w:val="1"/>
      <w:numFmt w:val="bullet"/>
      <w:lvlText w:val="o"/>
      <w:lvlJc w:val="left"/>
      <w:pPr>
        <w:tabs>
          <w:tab w:val="num" w:pos="2520"/>
        </w:tabs>
        <w:ind w:left="2520" w:hanging="360"/>
      </w:pPr>
      <w:rPr>
        <w:rFonts w:ascii="Courier New" w:hAnsi="Courier New" w:cs="Courier New" w:hint="default"/>
      </w:rPr>
    </w:lvl>
    <w:lvl w:ilvl="5" w:tplc="100C0005" w:tentative="1">
      <w:start w:val="1"/>
      <w:numFmt w:val="bullet"/>
      <w:lvlText w:val=""/>
      <w:lvlJc w:val="left"/>
      <w:pPr>
        <w:tabs>
          <w:tab w:val="num" w:pos="3240"/>
        </w:tabs>
        <w:ind w:left="3240" w:hanging="360"/>
      </w:pPr>
      <w:rPr>
        <w:rFonts w:ascii="Wingdings" w:hAnsi="Wingdings" w:hint="default"/>
      </w:rPr>
    </w:lvl>
    <w:lvl w:ilvl="6" w:tplc="100C0001" w:tentative="1">
      <w:start w:val="1"/>
      <w:numFmt w:val="bullet"/>
      <w:lvlText w:val=""/>
      <w:lvlJc w:val="left"/>
      <w:pPr>
        <w:tabs>
          <w:tab w:val="num" w:pos="3960"/>
        </w:tabs>
        <w:ind w:left="3960" w:hanging="360"/>
      </w:pPr>
      <w:rPr>
        <w:rFonts w:ascii="Symbol" w:hAnsi="Symbol" w:hint="default"/>
      </w:rPr>
    </w:lvl>
    <w:lvl w:ilvl="7" w:tplc="100C0003" w:tentative="1">
      <w:start w:val="1"/>
      <w:numFmt w:val="bullet"/>
      <w:lvlText w:val="o"/>
      <w:lvlJc w:val="left"/>
      <w:pPr>
        <w:tabs>
          <w:tab w:val="num" w:pos="4680"/>
        </w:tabs>
        <w:ind w:left="4680" w:hanging="360"/>
      </w:pPr>
      <w:rPr>
        <w:rFonts w:ascii="Courier New" w:hAnsi="Courier New" w:cs="Courier New" w:hint="default"/>
      </w:rPr>
    </w:lvl>
    <w:lvl w:ilvl="8" w:tplc="100C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3E020123"/>
    <w:multiLevelType w:val="hybridMultilevel"/>
    <w:tmpl w:val="8AD6C3A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1" w15:restartNumberingAfterBreak="0">
    <w:nsid w:val="403C03AF"/>
    <w:multiLevelType w:val="hybridMultilevel"/>
    <w:tmpl w:val="22E2BC96"/>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2" w15:restartNumberingAfterBreak="0">
    <w:nsid w:val="42822FD0"/>
    <w:multiLevelType w:val="hybridMultilevel"/>
    <w:tmpl w:val="ED4ACADC"/>
    <w:lvl w:ilvl="0" w:tplc="7DEADD00">
      <w:start w:val="1"/>
      <w:numFmt w:val="lowerLetter"/>
      <w:lvlText w:val="%1."/>
      <w:lvlJc w:val="left"/>
      <w:pPr>
        <w:ind w:left="720" w:hanging="360"/>
      </w:pPr>
      <w:rPr>
        <w:rFonts w:hint="default"/>
        <w:color w:val="0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4C8A106A"/>
    <w:multiLevelType w:val="hybridMultilevel"/>
    <w:tmpl w:val="DEA6262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4" w15:restartNumberingAfterBreak="0">
    <w:nsid w:val="4DE34AEB"/>
    <w:multiLevelType w:val="hybridMultilevel"/>
    <w:tmpl w:val="B16C228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15:restartNumberingAfterBreak="0">
    <w:nsid w:val="5888218B"/>
    <w:multiLevelType w:val="hybridMultilevel"/>
    <w:tmpl w:val="26200E6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6" w15:restartNumberingAfterBreak="0">
    <w:nsid w:val="58C71CC7"/>
    <w:multiLevelType w:val="hybridMultilevel"/>
    <w:tmpl w:val="162AB97E"/>
    <w:lvl w:ilvl="0" w:tplc="A5006A2A">
      <w:start w:val="1"/>
      <w:numFmt w:val="lowerLetter"/>
      <w:lvlText w:val="%1."/>
      <w:lvlJc w:val="left"/>
      <w:pPr>
        <w:ind w:left="690" w:hanging="360"/>
      </w:pPr>
      <w:rPr>
        <w:rFonts w:hint="default"/>
        <w:b/>
        <w:bCs/>
        <w:sz w:val="20"/>
      </w:rPr>
    </w:lvl>
    <w:lvl w:ilvl="1" w:tplc="100C0019" w:tentative="1">
      <w:start w:val="1"/>
      <w:numFmt w:val="lowerLetter"/>
      <w:lvlText w:val="%2."/>
      <w:lvlJc w:val="left"/>
      <w:pPr>
        <w:ind w:left="1410" w:hanging="360"/>
      </w:pPr>
    </w:lvl>
    <w:lvl w:ilvl="2" w:tplc="100C001B" w:tentative="1">
      <w:start w:val="1"/>
      <w:numFmt w:val="lowerRoman"/>
      <w:lvlText w:val="%3."/>
      <w:lvlJc w:val="right"/>
      <w:pPr>
        <w:ind w:left="2130" w:hanging="180"/>
      </w:pPr>
    </w:lvl>
    <w:lvl w:ilvl="3" w:tplc="100C000F" w:tentative="1">
      <w:start w:val="1"/>
      <w:numFmt w:val="decimal"/>
      <w:lvlText w:val="%4."/>
      <w:lvlJc w:val="left"/>
      <w:pPr>
        <w:ind w:left="2850" w:hanging="360"/>
      </w:pPr>
    </w:lvl>
    <w:lvl w:ilvl="4" w:tplc="100C0019" w:tentative="1">
      <w:start w:val="1"/>
      <w:numFmt w:val="lowerLetter"/>
      <w:lvlText w:val="%5."/>
      <w:lvlJc w:val="left"/>
      <w:pPr>
        <w:ind w:left="3570" w:hanging="360"/>
      </w:pPr>
    </w:lvl>
    <w:lvl w:ilvl="5" w:tplc="100C001B" w:tentative="1">
      <w:start w:val="1"/>
      <w:numFmt w:val="lowerRoman"/>
      <w:lvlText w:val="%6."/>
      <w:lvlJc w:val="right"/>
      <w:pPr>
        <w:ind w:left="4290" w:hanging="180"/>
      </w:pPr>
    </w:lvl>
    <w:lvl w:ilvl="6" w:tplc="100C000F" w:tentative="1">
      <w:start w:val="1"/>
      <w:numFmt w:val="decimal"/>
      <w:lvlText w:val="%7."/>
      <w:lvlJc w:val="left"/>
      <w:pPr>
        <w:ind w:left="5010" w:hanging="360"/>
      </w:pPr>
    </w:lvl>
    <w:lvl w:ilvl="7" w:tplc="100C0019" w:tentative="1">
      <w:start w:val="1"/>
      <w:numFmt w:val="lowerLetter"/>
      <w:lvlText w:val="%8."/>
      <w:lvlJc w:val="left"/>
      <w:pPr>
        <w:ind w:left="5730" w:hanging="360"/>
      </w:pPr>
    </w:lvl>
    <w:lvl w:ilvl="8" w:tplc="100C001B" w:tentative="1">
      <w:start w:val="1"/>
      <w:numFmt w:val="lowerRoman"/>
      <w:lvlText w:val="%9."/>
      <w:lvlJc w:val="right"/>
      <w:pPr>
        <w:ind w:left="6450" w:hanging="180"/>
      </w:pPr>
    </w:lvl>
  </w:abstractNum>
  <w:abstractNum w:abstractNumId="27" w15:restartNumberingAfterBreak="0">
    <w:nsid w:val="5D804FAC"/>
    <w:multiLevelType w:val="hybridMultilevel"/>
    <w:tmpl w:val="941EB6D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FFF7CED"/>
    <w:multiLevelType w:val="hybridMultilevel"/>
    <w:tmpl w:val="CAD4C1FE"/>
    <w:lvl w:ilvl="0" w:tplc="100C0001">
      <w:start w:val="1"/>
      <w:numFmt w:val="bullet"/>
      <w:lvlText w:val=""/>
      <w:lvlJc w:val="left"/>
      <w:pPr>
        <w:ind w:left="450" w:hanging="360"/>
      </w:pPr>
      <w:rPr>
        <w:rFonts w:ascii="Symbol" w:hAnsi="Symbol" w:hint="default"/>
      </w:rPr>
    </w:lvl>
    <w:lvl w:ilvl="1" w:tplc="100C0003" w:tentative="1">
      <w:start w:val="1"/>
      <w:numFmt w:val="bullet"/>
      <w:lvlText w:val="o"/>
      <w:lvlJc w:val="left"/>
      <w:pPr>
        <w:ind w:left="1170" w:hanging="360"/>
      </w:pPr>
      <w:rPr>
        <w:rFonts w:ascii="Courier New" w:hAnsi="Courier New" w:cs="Courier New" w:hint="default"/>
      </w:rPr>
    </w:lvl>
    <w:lvl w:ilvl="2" w:tplc="100C0005" w:tentative="1">
      <w:start w:val="1"/>
      <w:numFmt w:val="bullet"/>
      <w:lvlText w:val=""/>
      <w:lvlJc w:val="left"/>
      <w:pPr>
        <w:ind w:left="1890" w:hanging="360"/>
      </w:pPr>
      <w:rPr>
        <w:rFonts w:ascii="Wingdings" w:hAnsi="Wingdings" w:hint="default"/>
      </w:rPr>
    </w:lvl>
    <w:lvl w:ilvl="3" w:tplc="100C0001" w:tentative="1">
      <w:start w:val="1"/>
      <w:numFmt w:val="bullet"/>
      <w:lvlText w:val=""/>
      <w:lvlJc w:val="left"/>
      <w:pPr>
        <w:ind w:left="2610" w:hanging="360"/>
      </w:pPr>
      <w:rPr>
        <w:rFonts w:ascii="Symbol" w:hAnsi="Symbol" w:hint="default"/>
      </w:rPr>
    </w:lvl>
    <w:lvl w:ilvl="4" w:tplc="100C0003" w:tentative="1">
      <w:start w:val="1"/>
      <w:numFmt w:val="bullet"/>
      <w:lvlText w:val="o"/>
      <w:lvlJc w:val="left"/>
      <w:pPr>
        <w:ind w:left="3330" w:hanging="360"/>
      </w:pPr>
      <w:rPr>
        <w:rFonts w:ascii="Courier New" w:hAnsi="Courier New" w:cs="Courier New" w:hint="default"/>
      </w:rPr>
    </w:lvl>
    <w:lvl w:ilvl="5" w:tplc="100C0005" w:tentative="1">
      <w:start w:val="1"/>
      <w:numFmt w:val="bullet"/>
      <w:lvlText w:val=""/>
      <w:lvlJc w:val="left"/>
      <w:pPr>
        <w:ind w:left="4050" w:hanging="360"/>
      </w:pPr>
      <w:rPr>
        <w:rFonts w:ascii="Wingdings" w:hAnsi="Wingdings" w:hint="default"/>
      </w:rPr>
    </w:lvl>
    <w:lvl w:ilvl="6" w:tplc="100C0001" w:tentative="1">
      <w:start w:val="1"/>
      <w:numFmt w:val="bullet"/>
      <w:lvlText w:val=""/>
      <w:lvlJc w:val="left"/>
      <w:pPr>
        <w:ind w:left="4770" w:hanging="360"/>
      </w:pPr>
      <w:rPr>
        <w:rFonts w:ascii="Symbol" w:hAnsi="Symbol" w:hint="default"/>
      </w:rPr>
    </w:lvl>
    <w:lvl w:ilvl="7" w:tplc="100C0003" w:tentative="1">
      <w:start w:val="1"/>
      <w:numFmt w:val="bullet"/>
      <w:lvlText w:val="o"/>
      <w:lvlJc w:val="left"/>
      <w:pPr>
        <w:ind w:left="5490" w:hanging="360"/>
      </w:pPr>
      <w:rPr>
        <w:rFonts w:ascii="Courier New" w:hAnsi="Courier New" w:cs="Courier New" w:hint="default"/>
      </w:rPr>
    </w:lvl>
    <w:lvl w:ilvl="8" w:tplc="100C0005" w:tentative="1">
      <w:start w:val="1"/>
      <w:numFmt w:val="bullet"/>
      <w:lvlText w:val=""/>
      <w:lvlJc w:val="left"/>
      <w:pPr>
        <w:ind w:left="6210" w:hanging="360"/>
      </w:pPr>
      <w:rPr>
        <w:rFonts w:ascii="Wingdings" w:hAnsi="Wingdings" w:hint="default"/>
      </w:rPr>
    </w:lvl>
  </w:abstractNum>
  <w:abstractNum w:abstractNumId="29" w15:restartNumberingAfterBreak="0">
    <w:nsid w:val="608219BA"/>
    <w:multiLevelType w:val="hybridMultilevel"/>
    <w:tmpl w:val="6054E57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0" w15:restartNumberingAfterBreak="0">
    <w:nsid w:val="61E846DF"/>
    <w:multiLevelType w:val="hybridMultilevel"/>
    <w:tmpl w:val="4988792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1" w15:restartNumberingAfterBreak="0">
    <w:nsid w:val="68A6644F"/>
    <w:multiLevelType w:val="hybridMultilevel"/>
    <w:tmpl w:val="FE28F08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2" w15:restartNumberingAfterBreak="0">
    <w:nsid w:val="6EEB7F12"/>
    <w:multiLevelType w:val="hybridMultilevel"/>
    <w:tmpl w:val="2CD07962"/>
    <w:lvl w:ilvl="0" w:tplc="3BF4501C">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785B1308"/>
    <w:multiLevelType w:val="hybridMultilevel"/>
    <w:tmpl w:val="8C1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9"/>
  </w:num>
  <w:num w:numId="5">
    <w:abstractNumId w:val="3"/>
  </w:num>
  <w:num w:numId="6">
    <w:abstractNumId w:val="4"/>
  </w:num>
  <w:num w:numId="7">
    <w:abstractNumId w:val="0"/>
  </w:num>
  <w:num w:numId="8">
    <w:abstractNumId w:val="17"/>
  </w:num>
  <w:num w:numId="9">
    <w:abstractNumId w:val="2"/>
  </w:num>
  <w:num w:numId="10">
    <w:abstractNumId w:val="33"/>
  </w:num>
  <w:num w:numId="11">
    <w:abstractNumId w:val="5"/>
  </w:num>
  <w:num w:numId="12">
    <w:abstractNumId w:val="22"/>
  </w:num>
  <w:num w:numId="13">
    <w:abstractNumId w:val="12"/>
  </w:num>
  <w:num w:numId="14">
    <w:abstractNumId w:val="27"/>
  </w:num>
  <w:num w:numId="15">
    <w:abstractNumId w:val="1"/>
  </w:num>
  <w:num w:numId="16">
    <w:abstractNumId w:val="26"/>
  </w:num>
  <w:num w:numId="17">
    <w:abstractNumId w:val="31"/>
  </w:num>
  <w:num w:numId="18">
    <w:abstractNumId w:val="10"/>
  </w:num>
  <w:num w:numId="19">
    <w:abstractNumId w:val="29"/>
  </w:num>
  <w:num w:numId="20">
    <w:abstractNumId w:val="19"/>
  </w:num>
  <w:num w:numId="21">
    <w:abstractNumId w:val="32"/>
  </w:num>
  <w:num w:numId="22">
    <w:abstractNumId w:val="11"/>
  </w:num>
  <w:num w:numId="23">
    <w:abstractNumId w:val="24"/>
  </w:num>
  <w:num w:numId="24">
    <w:abstractNumId w:val="18"/>
  </w:num>
  <w:num w:numId="25">
    <w:abstractNumId w:val="30"/>
  </w:num>
  <w:num w:numId="26">
    <w:abstractNumId w:val="25"/>
  </w:num>
  <w:num w:numId="27">
    <w:abstractNumId w:val="21"/>
  </w:num>
  <w:num w:numId="28">
    <w:abstractNumId w:val="8"/>
  </w:num>
  <w:num w:numId="29">
    <w:abstractNumId w:val="20"/>
  </w:num>
  <w:num w:numId="30">
    <w:abstractNumId w:val="28"/>
  </w:num>
  <w:num w:numId="31">
    <w:abstractNumId w:val="16"/>
  </w:num>
  <w:num w:numId="32">
    <w:abstractNumId w:val="16"/>
  </w:num>
  <w:num w:numId="33">
    <w:abstractNumId w:val="23"/>
  </w:num>
  <w:num w:numId="34">
    <w:abstractNumId w:val="1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27"/>
    <w:rsid w:val="000165FC"/>
    <w:rsid w:val="000806F6"/>
    <w:rsid w:val="000A6E85"/>
    <w:rsid w:val="000C4F86"/>
    <w:rsid w:val="000D01A9"/>
    <w:rsid w:val="000D148B"/>
    <w:rsid w:val="000D42A2"/>
    <w:rsid w:val="001918D0"/>
    <w:rsid w:val="001A4E55"/>
    <w:rsid w:val="00210C3C"/>
    <w:rsid w:val="00237914"/>
    <w:rsid w:val="002C3F13"/>
    <w:rsid w:val="002F7F79"/>
    <w:rsid w:val="00315ABA"/>
    <w:rsid w:val="003462A9"/>
    <w:rsid w:val="00352491"/>
    <w:rsid w:val="003918BC"/>
    <w:rsid w:val="00392C50"/>
    <w:rsid w:val="004953FA"/>
    <w:rsid w:val="004A7797"/>
    <w:rsid w:val="0051126A"/>
    <w:rsid w:val="00553BBB"/>
    <w:rsid w:val="005833CE"/>
    <w:rsid w:val="005941D0"/>
    <w:rsid w:val="005B201C"/>
    <w:rsid w:val="005B5CDE"/>
    <w:rsid w:val="0060039B"/>
    <w:rsid w:val="00657801"/>
    <w:rsid w:val="00693304"/>
    <w:rsid w:val="006B0560"/>
    <w:rsid w:val="006B1770"/>
    <w:rsid w:val="006B4F4C"/>
    <w:rsid w:val="006D1A7F"/>
    <w:rsid w:val="006F5A70"/>
    <w:rsid w:val="00733059"/>
    <w:rsid w:val="007C2E70"/>
    <w:rsid w:val="00811AAB"/>
    <w:rsid w:val="00825C75"/>
    <w:rsid w:val="008271B3"/>
    <w:rsid w:val="00845493"/>
    <w:rsid w:val="00862FD4"/>
    <w:rsid w:val="00871B8F"/>
    <w:rsid w:val="00893887"/>
    <w:rsid w:val="008A409D"/>
    <w:rsid w:val="008C1BBF"/>
    <w:rsid w:val="00924E0F"/>
    <w:rsid w:val="00981ABD"/>
    <w:rsid w:val="009B466F"/>
    <w:rsid w:val="009D494E"/>
    <w:rsid w:val="009E343E"/>
    <w:rsid w:val="00A00633"/>
    <w:rsid w:val="00A30B27"/>
    <w:rsid w:val="00A33C22"/>
    <w:rsid w:val="00A762E2"/>
    <w:rsid w:val="00A97A12"/>
    <w:rsid w:val="00B10EFA"/>
    <w:rsid w:val="00B37E86"/>
    <w:rsid w:val="00B6464B"/>
    <w:rsid w:val="00BA48F4"/>
    <w:rsid w:val="00BF3414"/>
    <w:rsid w:val="00C2640D"/>
    <w:rsid w:val="00C55C45"/>
    <w:rsid w:val="00C66A66"/>
    <w:rsid w:val="00CB026B"/>
    <w:rsid w:val="00CE5CE9"/>
    <w:rsid w:val="00D02090"/>
    <w:rsid w:val="00D363DB"/>
    <w:rsid w:val="00DF19DE"/>
    <w:rsid w:val="00E2089C"/>
    <w:rsid w:val="00E3605B"/>
    <w:rsid w:val="00E8107B"/>
    <w:rsid w:val="00EB0FCB"/>
    <w:rsid w:val="00ED75CE"/>
    <w:rsid w:val="00EF5939"/>
    <w:rsid w:val="00F0026E"/>
    <w:rsid w:val="00F51ADA"/>
    <w:rsid w:val="00FC23C1"/>
    <w:rsid w:val="00FD30D1"/>
    <w:rsid w:val="00FD32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87DC"/>
  <w15:chartTrackingRefBased/>
  <w15:docId w15:val="{92C70DF9-B5F6-4441-87C3-C7A795F5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0B27"/>
    <w:pPr>
      <w:spacing w:after="0" w:line="240" w:lineRule="auto"/>
    </w:pPr>
    <w:rPr>
      <w:rFonts w:ascii="Arial" w:eastAsia="Times New Roman" w:hAnsi="Arial" w:cs="Times New Roman"/>
      <w:sz w:val="2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30B27"/>
    <w:pPr>
      <w:numPr>
        <w:numId w:val="1"/>
      </w:numPr>
      <w:autoSpaceDE w:val="0"/>
      <w:autoSpaceDN w:val="0"/>
      <w:adjustRightInd w:val="0"/>
    </w:pPr>
    <w:rPr>
      <w:rFonts w:cs="Arial"/>
      <w:szCs w:val="20"/>
    </w:rPr>
  </w:style>
  <w:style w:type="paragraph" w:styleId="Footer">
    <w:name w:val="footer"/>
    <w:basedOn w:val="Normal"/>
    <w:link w:val="FooterChar"/>
    <w:rsid w:val="00A30B27"/>
    <w:pPr>
      <w:tabs>
        <w:tab w:val="center" w:pos="4536"/>
        <w:tab w:val="right" w:pos="9072"/>
      </w:tabs>
    </w:pPr>
  </w:style>
  <w:style w:type="character" w:customStyle="1" w:styleId="FooterChar">
    <w:name w:val="Footer Char"/>
    <w:basedOn w:val="DefaultParagraphFont"/>
    <w:link w:val="Footer"/>
    <w:rsid w:val="00A30B27"/>
    <w:rPr>
      <w:rFonts w:ascii="Arial" w:eastAsia="Times New Roman" w:hAnsi="Arial" w:cs="Times New Roman"/>
      <w:sz w:val="20"/>
      <w:szCs w:val="24"/>
      <w:lang w:val="fr-FR"/>
    </w:rPr>
  </w:style>
  <w:style w:type="paragraph" w:styleId="ListParagraph">
    <w:name w:val="List Paragraph"/>
    <w:basedOn w:val="Normal"/>
    <w:uiPriority w:val="34"/>
    <w:qFormat/>
    <w:rsid w:val="00A30B27"/>
    <w:pPr>
      <w:ind w:left="720"/>
      <w:contextualSpacing/>
    </w:pPr>
    <w:rPr>
      <w:rFonts w:cs="Arial"/>
      <w:sz w:val="24"/>
      <w:szCs w:val="20"/>
      <w:lang w:eastAsia="de-DE"/>
    </w:rPr>
  </w:style>
  <w:style w:type="character" w:styleId="Hyperlink">
    <w:name w:val="Hyperlink"/>
    <w:basedOn w:val="DefaultParagraphFont"/>
    <w:uiPriority w:val="99"/>
    <w:unhideWhenUsed/>
    <w:rsid w:val="00A30B27"/>
    <w:rPr>
      <w:color w:val="0563C1" w:themeColor="hyperlink"/>
      <w:u w:val="single"/>
    </w:rPr>
  </w:style>
  <w:style w:type="paragraph" w:customStyle="1" w:styleId="TableText">
    <w:name w:val="Table Text"/>
    <w:basedOn w:val="Normal"/>
    <w:rsid w:val="00A97A12"/>
    <w:pPr>
      <w:autoSpaceDE w:val="0"/>
      <w:autoSpaceDN w:val="0"/>
      <w:adjustRightInd w:val="0"/>
    </w:pPr>
  </w:style>
  <w:style w:type="paragraph" w:styleId="Header">
    <w:name w:val="header"/>
    <w:basedOn w:val="Normal"/>
    <w:link w:val="HeaderChar"/>
    <w:uiPriority w:val="99"/>
    <w:unhideWhenUsed/>
    <w:rsid w:val="00B37E86"/>
    <w:pPr>
      <w:tabs>
        <w:tab w:val="center" w:pos="4536"/>
        <w:tab w:val="right" w:pos="9072"/>
      </w:tabs>
    </w:pPr>
  </w:style>
  <w:style w:type="character" w:customStyle="1" w:styleId="HeaderChar">
    <w:name w:val="Header Char"/>
    <w:basedOn w:val="DefaultParagraphFont"/>
    <w:link w:val="Header"/>
    <w:uiPriority w:val="99"/>
    <w:rsid w:val="00B37E86"/>
    <w:rPr>
      <w:rFonts w:ascii="Arial" w:eastAsia="Times New Roman" w:hAnsi="Arial" w:cs="Times New Roman"/>
      <w:sz w:val="20"/>
      <w:szCs w:val="24"/>
      <w:lang w:val="fr-FR"/>
    </w:rPr>
  </w:style>
  <w:style w:type="paragraph" w:styleId="BalloonText">
    <w:name w:val="Balloon Text"/>
    <w:basedOn w:val="Normal"/>
    <w:link w:val="BalloonTextChar"/>
    <w:uiPriority w:val="99"/>
    <w:semiHidden/>
    <w:unhideWhenUsed/>
    <w:rsid w:val="00EB0F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FCB"/>
    <w:rPr>
      <w:rFonts w:ascii="Segoe UI" w:eastAsia="Times New Roman" w:hAnsi="Segoe UI" w:cs="Segoe UI"/>
      <w:sz w:val="18"/>
      <w:szCs w:val="18"/>
      <w:lang w:val="fr-FR"/>
    </w:rPr>
  </w:style>
  <w:style w:type="paragraph" w:styleId="BodyText">
    <w:name w:val="Body Text"/>
    <w:basedOn w:val="Normal"/>
    <w:link w:val="BodyTextChar"/>
    <w:uiPriority w:val="99"/>
    <w:semiHidden/>
    <w:unhideWhenUsed/>
    <w:rsid w:val="000806F6"/>
    <w:pPr>
      <w:spacing w:after="120"/>
    </w:pPr>
  </w:style>
  <w:style w:type="character" w:customStyle="1" w:styleId="BodyTextChar">
    <w:name w:val="Body Text Char"/>
    <w:basedOn w:val="DefaultParagraphFont"/>
    <w:link w:val="BodyText"/>
    <w:uiPriority w:val="99"/>
    <w:semiHidden/>
    <w:rsid w:val="000806F6"/>
    <w:rPr>
      <w:rFonts w:ascii="Arial" w:eastAsia="Times New Roman" w:hAnsi="Arial" w:cs="Times New Roman"/>
      <w:sz w:val="20"/>
      <w:szCs w:val="24"/>
      <w:lang w:val="fr-FR"/>
    </w:rPr>
  </w:style>
  <w:style w:type="character" w:styleId="UnresolvedMention">
    <w:name w:val="Unresolved Mention"/>
    <w:basedOn w:val="DefaultParagraphFont"/>
    <w:uiPriority w:val="99"/>
    <w:semiHidden/>
    <w:unhideWhenUsed/>
    <w:rsid w:val="00C66A66"/>
    <w:rPr>
      <w:color w:val="605E5C"/>
      <w:shd w:val="clear" w:color="auto" w:fill="E1DFDD"/>
    </w:rPr>
  </w:style>
  <w:style w:type="paragraph" w:customStyle="1" w:styleId="CarCar1CharCarCarCharCarCarCharCarCarCharCarCar">
    <w:name w:val="Car Car1 Char Car Car Char Car Car Char Car Car Char Car Car"/>
    <w:basedOn w:val="Normal"/>
    <w:rsid w:val="00C66A66"/>
    <w:pPr>
      <w:spacing w:after="160" w:line="240" w:lineRule="exact"/>
    </w:pPr>
    <w:rPr>
      <w:rFonts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343804">
      <w:bodyDiv w:val="1"/>
      <w:marLeft w:val="0"/>
      <w:marRight w:val="0"/>
      <w:marTop w:val="0"/>
      <w:marBottom w:val="0"/>
      <w:divBdr>
        <w:top w:val="none" w:sz="0" w:space="0" w:color="auto"/>
        <w:left w:val="none" w:sz="0" w:space="0" w:color="auto"/>
        <w:bottom w:val="none" w:sz="0" w:space="0" w:color="auto"/>
        <w:right w:val="none" w:sz="0" w:space="0" w:color="auto"/>
      </w:divBdr>
    </w:div>
    <w:div w:id="1443301169">
      <w:bodyDiv w:val="1"/>
      <w:marLeft w:val="0"/>
      <w:marRight w:val="0"/>
      <w:marTop w:val="0"/>
      <w:marBottom w:val="0"/>
      <w:divBdr>
        <w:top w:val="none" w:sz="0" w:space="0" w:color="auto"/>
        <w:left w:val="none" w:sz="0" w:space="0" w:color="auto"/>
        <w:bottom w:val="none" w:sz="0" w:space="0" w:color="auto"/>
        <w:right w:val="none" w:sz="0" w:space="0" w:color="auto"/>
      </w:divBdr>
    </w:div>
    <w:div w:id="194419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A_recrutementmailbox@icr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Beffa</dc:creator>
  <cp:keywords/>
  <dc:description/>
  <cp:lastModifiedBy>Thierry Nzigamasabo</cp:lastModifiedBy>
  <cp:revision>2</cp:revision>
  <cp:lastPrinted>2021-11-12T14:32:00Z</cp:lastPrinted>
  <dcterms:created xsi:type="dcterms:W3CDTF">2022-04-01T16:15:00Z</dcterms:created>
  <dcterms:modified xsi:type="dcterms:W3CDTF">2022-04-01T16:15:00Z</dcterms:modified>
</cp:coreProperties>
</file>