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22" w:rsidRPr="003F017D" w:rsidRDefault="00671DA2" w:rsidP="003F017D">
      <w:pPr>
        <w:tabs>
          <w:tab w:val="left" w:pos="1755"/>
        </w:tabs>
        <w:spacing w:line="360" w:lineRule="auto"/>
        <w:jc w:val="both"/>
        <w:rPr>
          <w:rFonts w:asciiTheme="minorHAnsi" w:hAnsiTheme="minorHAnsi" w:cstheme="minorHAnsi"/>
        </w:rPr>
      </w:pPr>
      <w:bookmarkStart w:id="0" w:name="_GoBack"/>
      <w:bookmarkEnd w:id="0"/>
      <w:r w:rsidRPr="003F017D">
        <w:rPr>
          <w:rFonts w:asciiTheme="minorHAnsi" w:hAnsiTheme="minorHAnsi" w:cstheme="minorHAnsi"/>
        </w:rPr>
        <w:tab/>
      </w:r>
    </w:p>
    <w:p w:rsidR="00AD17E3" w:rsidRDefault="00AD17E3" w:rsidP="00A512A9">
      <w:pPr>
        <w:spacing w:line="360" w:lineRule="auto"/>
        <w:jc w:val="center"/>
        <w:rPr>
          <w:rFonts w:asciiTheme="minorHAnsi" w:hAnsiTheme="minorHAnsi" w:cstheme="minorHAnsi"/>
        </w:rPr>
      </w:pPr>
    </w:p>
    <w:p w:rsidR="0002056A" w:rsidRPr="003F017D" w:rsidRDefault="00C728BB" w:rsidP="00A512A9">
      <w:pPr>
        <w:spacing w:line="360" w:lineRule="auto"/>
        <w:jc w:val="center"/>
        <w:rPr>
          <w:rFonts w:asciiTheme="minorHAnsi" w:hAnsiTheme="minorHAnsi" w:cstheme="minorHAnsi"/>
        </w:rPr>
      </w:pPr>
      <w:r w:rsidRPr="003F017D">
        <w:rPr>
          <w:rFonts w:asciiTheme="minorHAnsi" w:hAnsiTheme="minorHAnsi" w:cstheme="minorHAnsi"/>
          <w:noProof/>
        </w:rPr>
        <w:drawing>
          <wp:anchor distT="0" distB="0" distL="114300" distR="114300" simplePos="0" relativeHeight="251659264" behindDoc="1" locked="0" layoutInCell="1" allowOverlap="1" wp14:anchorId="1C24D47B" wp14:editId="4BF82D80">
            <wp:simplePos x="0" y="0"/>
            <wp:positionH relativeFrom="column">
              <wp:posOffset>4732020</wp:posOffset>
            </wp:positionH>
            <wp:positionV relativeFrom="paragraph">
              <wp:posOffset>-709295</wp:posOffset>
            </wp:positionV>
            <wp:extent cx="1819656" cy="786384"/>
            <wp:effectExtent l="0" t="0" r="0" b="0"/>
            <wp:wrapNone/>
            <wp:docPr id="2" name="Picture 4" descr="Artemis HD:Users:nicopolitan:Desktop:Screen Shot 2012-04-23 at 8.01.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is HD:Users:nicopolitan:Desktop:Screen Shot 2012-04-23 at 8.01.47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656" cy="786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rsidR="007A3B24" w:rsidRPr="00BC32D6" w:rsidRDefault="007A3B24" w:rsidP="007A3B24">
      <w:pPr>
        <w:pBdr>
          <w:top w:val="single" w:sz="4" w:space="1" w:color="auto"/>
          <w:left w:val="single" w:sz="4" w:space="4" w:color="auto"/>
          <w:bottom w:val="single" w:sz="4" w:space="1" w:color="auto"/>
          <w:right w:val="single" w:sz="4" w:space="4" w:color="auto"/>
        </w:pBdr>
        <w:jc w:val="both"/>
        <w:rPr>
          <w:rFonts w:ascii="Century Gothic" w:hAnsi="Century Gothic"/>
          <w:color w:val="222222"/>
          <w:sz w:val="22"/>
          <w:szCs w:val="22"/>
          <w:shd w:val="clear" w:color="auto" w:fill="FFFFFF"/>
          <w:lang w:val="fr-FR"/>
        </w:rPr>
      </w:pPr>
      <w:r w:rsidRPr="00BC32D6">
        <w:rPr>
          <w:rFonts w:ascii="Century Gothic" w:hAnsi="Century Gothic"/>
          <w:color w:val="222222"/>
          <w:sz w:val="22"/>
          <w:szCs w:val="22"/>
          <w:shd w:val="clear" w:color="auto" w:fill="FFFFFF"/>
          <w:lang w:val="fr-FR"/>
        </w:rPr>
        <w:t xml:space="preserve">J/P HRO travaille en partenariat avec le Ministère de la Santé et de la Population d'Haïti (MSPP) pour soutenir la mise en œuvre de sa stratégie de vaccination, en particulier la gestion des sites de vaccination.  Cela nécessitera une coordination efficace entre le MSPP, les organisations non gouvernementales et les entreprises privées, ainsi que les acteurs externes de la chaîne de vaccination. Le MSPP prendra la direction du projet et s'appuiera sur les ressources et les réseaux des organisations compétentes établies. </w:t>
      </w:r>
    </w:p>
    <w:p w:rsidR="007A3B24" w:rsidRPr="00BC32D6" w:rsidRDefault="007A3B24" w:rsidP="007A3B24">
      <w:pPr>
        <w:pBdr>
          <w:top w:val="single" w:sz="4" w:space="1" w:color="auto"/>
          <w:left w:val="single" w:sz="4" w:space="4" w:color="auto"/>
          <w:bottom w:val="single" w:sz="4" w:space="1" w:color="auto"/>
          <w:right w:val="single" w:sz="4" w:space="4" w:color="auto"/>
        </w:pBdr>
        <w:jc w:val="both"/>
        <w:rPr>
          <w:rFonts w:ascii="Century Gothic" w:hAnsi="Century Gothic"/>
          <w:color w:val="222222"/>
          <w:sz w:val="22"/>
          <w:szCs w:val="22"/>
          <w:shd w:val="clear" w:color="auto" w:fill="FFFFFF"/>
          <w:lang w:val="fr-FR"/>
        </w:rPr>
      </w:pPr>
    </w:p>
    <w:p w:rsidR="003E2E57" w:rsidRPr="00BC32D6" w:rsidRDefault="003E2E57" w:rsidP="003F01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entury Gothic" w:hAnsi="Century Gothic" w:cstheme="minorHAnsi"/>
          <w:sz w:val="22"/>
          <w:szCs w:val="22"/>
          <w:lang w:val="fr-FR"/>
        </w:rPr>
      </w:pPr>
    </w:p>
    <w:p w:rsidR="007D15E8" w:rsidRPr="00BC32D6" w:rsidRDefault="007D15E8" w:rsidP="003F017D">
      <w:pPr>
        <w:spacing w:line="360" w:lineRule="auto"/>
        <w:jc w:val="both"/>
        <w:rPr>
          <w:rFonts w:ascii="Century Gothic" w:hAnsi="Century Gothic" w:cstheme="minorHAnsi"/>
          <w:sz w:val="22"/>
          <w:szCs w:val="22"/>
          <w:lang w:val="fr-HT"/>
        </w:rPr>
      </w:pPr>
      <w:r w:rsidRPr="00BC32D6">
        <w:rPr>
          <w:rFonts w:ascii="Century Gothic" w:hAnsi="Century Gothic" w:cstheme="minorHAnsi"/>
          <w:b/>
          <w:sz w:val="22"/>
          <w:szCs w:val="22"/>
          <w:lang w:val="fr-HT"/>
        </w:rPr>
        <w:t>Titre du poste</w:t>
      </w:r>
      <w:r w:rsidR="003F017D" w:rsidRPr="00BC32D6">
        <w:rPr>
          <w:rFonts w:ascii="Century Gothic" w:hAnsi="Century Gothic" w:cstheme="minorHAnsi"/>
          <w:b/>
          <w:sz w:val="22"/>
          <w:szCs w:val="22"/>
          <w:lang w:val="fr-HT"/>
        </w:rPr>
        <w:t xml:space="preserve"> </w:t>
      </w:r>
      <w:r w:rsidRPr="00BC32D6">
        <w:rPr>
          <w:rFonts w:ascii="Century Gothic" w:hAnsi="Century Gothic" w:cstheme="minorHAnsi"/>
          <w:sz w:val="22"/>
          <w:szCs w:val="22"/>
          <w:lang w:val="fr-HT"/>
        </w:rPr>
        <w:tab/>
        <w:t xml:space="preserve">:    </w:t>
      </w:r>
      <w:r w:rsidR="003F017D" w:rsidRPr="00BC32D6">
        <w:rPr>
          <w:rFonts w:ascii="Century Gothic" w:hAnsi="Century Gothic" w:cstheme="minorHAnsi"/>
          <w:sz w:val="22"/>
          <w:szCs w:val="22"/>
          <w:lang w:val="fr-HT"/>
        </w:rPr>
        <w:t xml:space="preserve"> </w:t>
      </w:r>
      <w:r w:rsidR="00D943E6" w:rsidRPr="00BC32D6">
        <w:rPr>
          <w:rFonts w:ascii="Century Gothic" w:hAnsi="Century Gothic" w:cstheme="minorHAnsi"/>
          <w:sz w:val="22"/>
          <w:szCs w:val="22"/>
          <w:lang w:val="fr-HT"/>
        </w:rPr>
        <w:t xml:space="preserve">Agent de Support </w:t>
      </w:r>
    </w:p>
    <w:p w:rsidR="007D15E8" w:rsidRPr="00BC32D6" w:rsidRDefault="007D15E8" w:rsidP="003F017D">
      <w:pPr>
        <w:spacing w:line="360" w:lineRule="auto"/>
        <w:jc w:val="both"/>
        <w:rPr>
          <w:rFonts w:ascii="Century Gothic" w:hAnsi="Century Gothic" w:cstheme="minorHAnsi"/>
          <w:b/>
          <w:sz w:val="22"/>
          <w:szCs w:val="22"/>
          <w:lang w:val="fr-HT"/>
        </w:rPr>
      </w:pPr>
      <w:r w:rsidRPr="00BC32D6">
        <w:rPr>
          <w:rFonts w:ascii="Century Gothic" w:hAnsi="Century Gothic" w:cstheme="minorHAnsi"/>
          <w:b/>
          <w:sz w:val="22"/>
          <w:szCs w:val="22"/>
          <w:lang w:val="fr-HT"/>
        </w:rPr>
        <w:t>Supervision</w:t>
      </w:r>
      <w:r w:rsidRPr="00BC32D6">
        <w:rPr>
          <w:rFonts w:ascii="Century Gothic" w:hAnsi="Century Gothic" w:cstheme="minorHAnsi"/>
          <w:b/>
          <w:sz w:val="22"/>
          <w:szCs w:val="22"/>
          <w:lang w:val="fr-HT"/>
        </w:rPr>
        <w:tab/>
      </w:r>
      <w:r w:rsidR="008D53D9" w:rsidRPr="00BC32D6">
        <w:rPr>
          <w:rFonts w:ascii="Century Gothic" w:hAnsi="Century Gothic" w:cstheme="minorHAnsi"/>
          <w:sz w:val="22"/>
          <w:szCs w:val="22"/>
          <w:lang w:val="fr-HT"/>
        </w:rPr>
        <w:tab/>
        <w:t xml:space="preserve">:     </w:t>
      </w:r>
      <w:r w:rsidR="00D943E6" w:rsidRPr="00BC32D6">
        <w:rPr>
          <w:rFonts w:ascii="Century Gothic" w:hAnsi="Century Gothic" w:cstheme="minorHAnsi"/>
          <w:sz w:val="22"/>
          <w:szCs w:val="22"/>
          <w:lang w:val="fr-HT"/>
        </w:rPr>
        <w:t>Superviseur de Site</w:t>
      </w:r>
    </w:p>
    <w:p w:rsidR="007D15E8" w:rsidRPr="00BC32D6" w:rsidRDefault="007D15E8" w:rsidP="003F017D">
      <w:pPr>
        <w:spacing w:line="360" w:lineRule="auto"/>
        <w:jc w:val="both"/>
        <w:rPr>
          <w:rFonts w:ascii="Century Gothic" w:hAnsi="Century Gothic" w:cstheme="minorHAnsi"/>
          <w:sz w:val="22"/>
          <w:szCs w:val="22"/>
          <w:lang w:val="fr-HT"/>
        </w:rPr>
      </w:pPr>
      <w:r w:rsidRPr="00BC32D6">
        <w:rPr>
          <w:rFonts w:ascii="Century Gothic" w:hAnsi="Century Gothic" w:cstheme="minorHAnsi"/>
          <w:b/>
          <w:sz w:val="22"/>
          <w:szCs w:val="22"/>
          <w:lang w:val="fr-HT"/>
        </w:rPr>
        <w:t>Nombre de poste</w:t>
      </w:r>
      <w:r w:rsidR="008D53D9" w:rsidRPr="00BC32D6">
        <w:rPr>
          <w:rFonts w:ascii="Century Gothic" w:hAnsi="Century Gothic" w:cstheme="minorHAnsi"/>
          <w:sz w:val="22"/>
          <w:szCs w:val="22"/>
          <w:lang w:val="fr-HT"/>
        </w:rPr>
        <w:tab/>
        <w:t xml:space="preserve">:     </w:t>
      </w:r>
    </w:p>
    <w:p w:rsidR="007D15E8" w:rsidRPr="00BC32D6" w:rsidRDefault="007D15E8" w:rsidP="003F017D">
      <w:pPr>
        <w:spacing w:line="360" w:lineRule="auto"/>
        <w:jc w:val="both"/>
        <w:rPr>
          <w:rFonts w:ascii="Century Gothic" w:hAnsi="Century Gothic" w:cstheme="minorHAnsi"/>
          <w:sz w:val="22"/>
          <w:szCs w:val="22"/>
          <w:lang w:val="fr-HT"/>
        </w:rPr>
      </w:pPr>
      <w:r w:rsidRPr="00BC32D6">
        <w:rPr>
          <w:rFonts w:ascii="Century Gothic" w:hAnsi="Century Gothic" w:cstheme="minorHAnsi"/>
          <w:b/>
          <w:sz w:val="22"/>
          <w:szCs w:val="22"/>
          <w:lang w:val="fr-HT"/>
        </w:rPr>
        <w:t>Durée</w:t>
      </w:r>
      <w:r w:rsidRPr="00BC32D6">
        <w:rPr>
          <w:rFonts w:ascii="Century Gothic" w:hAnsi="Century Gothic" w:cstheme="minorHAnsi"/>
          <w:sz w:val="22"/>
          <w:szCs w:val="22"/>
          <w:lang w:val="fr-HT"/>
        </w:rPr>
        <w:tab/>
      </w:r>
      <w:r w:rsidRPr="00BC32D6">
        <w:rPr>
          <w:rFonts w:ascii="Century Gothic" w:hAnsi="Century Gothic" w:cstheme="minorHAnsi"/>
          <w:sz w:val="22"/>
          <w:szCs w:val="22"/>
          <w:lang w:val="fr-HT"/>
        </w:rPr>
        <w:tab/>
      </w:r>
      <w:r w:rsidRPr="00BC32D6">
        <w:rPr>
          <w:rFonts w:ascii="Century Gothic" w:hAnsi="Century Gothic" w:cstheme="minorHAnsi"/>
          <w:sz w:val="22"/>
          <w:szCs w:val="22"/>
          <w:lang w:val="fr-HT"/>
        </w:rPr>
        <w:tab/>
      </w:r>
      <w:r w:rsidR="008D53D9" w:rsidRPr="00BC32D6">
        <w:rPr>
          <w:rFonts w:ascii="Century Gothic" w:hAnsi="Century Gothic" w:cstheme="minorHAnsi"/>
          <w:sz w:val="22"/>
          <w:szCs w:val="22"/>
          <w:lang w:val="fr-HT"/>
        </w:rPr>
        <w:t xml:space="preserve">:     </w:t>
      </w:r>
      <w:r w:rsidR="00D943E6" w:rsidRPr="00BC32D6">
        <w:rPr>
          <w:rFonts w:ascii="Century Gothic" w:hAnsi="Century Gothic" w:cstheme="minorHAnsi"/>
          <w:sz w:val="22"/>
          <w:szCs w:val="22"/>
          <w:lang w:val="fr-HT"/>
        </w:rPr>
        <w:t xml:space="preserve">Temporaire </w:t>
      </w:r>
    </w:p>
    <w:p w:rsidR="007D15E8" w:rsidRPr="00BC32D6" w:rsidRDefault="007D15E8" w:rsidP="003F017D">
      <w:pPr>
        <w:spacing w:line="360" w:lineRule="auto"/>
        <w:jc w:val="both"/>
        <w:rPr>
          <w:rFonts w:ascii="Century Gothic" w:hAnsi="Century Gothic" w:cstheme="minorHAnsi"/>
          <w:sz w:val="22"/>
          <w:szCs w:val="22"/>
          <w:lang w:val="fr-HT"/>
        </w:rPr>
      </w:pPr>
      <w:r w:rsidRPr="00BC32D6">
        <w:rPr>
          <w:rFonts w:ascii="Century Gothic" w:hAnsi="Century Gothic" w:cstheme="minorHAnsi"/>
          <w:b/>
          <w:sz w:val="22"/>
          <w:szCs w:val="22"/>
          <w:lang w:val="fr-HT"/>
        </w:rPr>
        <w:t>Zone</w:t>
      </w:r>
      <w:r w:rsidR="005F04B1" w:rsidRPr="00BC32D6">
        <w:rPr>
          <w:rFonts w:ascii="Century Gothic" w:hAnsi="Century Gothic" w:cstheme="minorHAnsi"/>
          <w:sz w:val="22"/>
          <w:szCs w:val="22"/>
          <w:lang w:val="fr-HT"/>
        </w:rPr>
        <w:tab/>
      </w:r>
      <w:r w:rsidR="005F04B1" w:rsidRPr="00BC32D6">
        <w:rPr>
          <w:rFonts w:ascii="Century Gothic" w:hAnsi="Century Gothic" w:cstheme="minorHAnsi"/>
          <w:sz w:val="22"/>
          <w:szCs w:val="22"/>
          <w:lang w:val="fr-HT"/>
        </w:rPr>
        <w:tab/>
      </w:r>
      <w:r w:rsidR="005F04B1" w:rsidRPr="00BC32D6">
        <w:rPr>
          <w:rFonts w:ascii="Century Gothic" w:hAnsi="Century Gothic" w:cstheme="minorHAnsi"/>
          <w:sz w:val="22"/>
          <w:szCs w:val="22"/>
          <w:lang w:val="fr-HT"/>
        </w:rPr>
        <w:tab/>
        <w:t xml:space="preserve">:     </w:t>
      </w:r>
      <w:r w:rsidR="007A3B24" w:rsidRPr="00BC32D6">
        <w:rPr>
          <w:rFonts w:ascii="Century Gothic" w:hAnsi="Century Gothic" w:cstheme="minorHAnsi"/>
          <w:sz w:val="22"/>
          <w:szCs w:val="22"/>
          <w:lang w:val="fr-HT"/>
        </w:rPr>
        <w:t>1 mois (avec possibilité de renouvellement)</w:t>
      </w:r>
    </w:p>
    <w:p w:rsidR="007D15E8" w:rsidRPr="00BC32D6" w:rsidRDefault="008D53D9" w:rsidP="003F017D">
      <w:pPr>
        <w:spacing w:line="360" w:lineRule="auto"/>
        <w:jc w:val="both"/>
        <w:rPr>
          <w:rFonts w:ascii="Century Gothic" w:hAnsi="Century Gothic" w:cstheme="minorHAnsi"/>
          <w:sz w:val="22"/>
          <w:szCs w:val="22"/>
          <w:lang w:val="fr-HT"/>
        </w:rPr>
      </w:pPr>
      <w:r w:rsidRPr="00BC32D6">
        <w:rPr>
          <w:rFonts w:ascii="Century Gothic" w:hAnsi="Century Gothic" w:cstheme="minorHAnsi"/>
          <w:b/>
          <w:sz w:val="22"/>
          <w:szCs w:val="22"/>
          <w:lang w:val="fr-HT"/>
        </w:rPr>
        <w:t>Type de Recrutement </w:t>
      </w:r>
      <w:r w:rsidRPr="00BC32D6">
        <w:rPr>
          <w:rFonts w:ascii="Century Gothic" w:hAnsi="Century Gothic" w:cstheme="minorHAnsi"/>
          <w:sz w:val="22"/>
          <w:szCs w:val="22"/>
          <w:lang w:val="fr-HT"/>
        </w:rPr>
        <w:t>:    Interne</w:t>
      </w:r>
      <w:r w:rsidR="00D943E6" w:rsidRPr="00BC32D6">
        <w:rPr>
          <w:rFonts w:ascii="Century Gothic" w:hAnsi="Century Gothic" w:cstheme="minorHAnsi"/>
          <w:sz w:val="22"/>
          <w:szCs w:val="22"/>
          <w:lang w:val="fr-HT"/>
        </w:rPr>
        <w:t xml:space="preserve"> </w:t>
      </w:r>
      <w:r w:rsidR="00BC378D" w:rsidRPr="00BC32D6">
        <w:rPr>
          <w:rFonts w:ascii="Century Gothic" w:hAnsi="Century Gothic" w:cstheme="minorHAnsi"/>
          <w:sz w:val="22"/>
          <w:szCs w:val="22"/>
          <w:lang w:val="fr-HT"/>
        </w:rPr>
        <w:t>/</w:t>
      </w:r>
      <w:r w:rsidR="00D943E6" w:rsidRPr="00BC32D6">
        <w:rPr>
          <w:rFonts w:ascii="Century Gothic" w:hAnsi="Century Gothic" w:cstheme="minorHAnsi"/>
          <w:sz w:val="22"/>
          <w:szCs w:val="22"/>
          <w:lang w:val="fr-HT"/>
        </w:rPr>
        <w:t xml:space="preserve"> </w:t>
      </w:r>
      <w:r w:rsidR="00BC378D" w:rsidRPr="00BC32D6">
        <w:rPr>
          <w:rFonts w:ascii="Century Gothic" w:hAnsi="Century Gothic" w:cstheme="minorHAnsi"/>
          <w:sz w:val="22"/>
          <w:szCs w:val="22"/>
          <w:lang w:val="fr-HT"/>
        </w:rPr>
        <w:t>Externe</w:t>
      </w:r>
      <w:r w:rsidRPr="00BC32D6">
        <w:rPr>
          <w:rFonts w:ascii="Century Gothic" w:hAnsi="Century Gothic" w:cstheme="minorHAnsi"/>
          <w:sz w:val="22"/>
          <w:szCs w:val="22"/>
          <w:lang w:val="fr-HT"/>
        </w:rPr>
        <w:t xml:space="preserve"> </w:t>
      </w:r>
    </w:p>
    <w:p w:rsidR="00D943E6" w:rsidRPr="00BC32D6" w:rsidRDefault="00D943E6" w:rsidP="002C212C">
      <w:pPr>
        <w:jc w:val="both"/>
        <w:rPr>
          <w:rFonts w:ascii="Century Gothic" w:hAnsi="Century Gothic" w:cstheme="minorHAnsi"/>
          <w:b/>
          <w:color w:val="1A1A1A"/>
          <w:sz w:val="22"/>
          <w:szCs w:val="22"/>
          <w:lang w:val="fr-HT"/>
        </w:rPr>
      </w:pPr>
    </w:p>
    <w:p w:rsidR="00464756" w:rsidRDefault="00671DA2" w:rsidP="00464756">
      <w:pPr>
        <w:jc w:val="both"/>
        <w:rPr>
          <w:rFonts w:ascii="Century Gothic" w:hAnsi="Century Gothic" w:cstheme="minorHAnsi"/>
          <w:sz w:val="22"/>
          <w:szCs w:val="22"/>
          <w:lang w:val="fr-HT"/>
        </w:rPr>
      </w:pPr>
      <w:r w:rsidRPr="00BC32D6">
        <w:rPr>
          <w:rFonts w:ascii="Century Gothic" w:hAnsi="Century Gothic" w:cstheme="minorHAnsi"/>
          <w:b/>
          <w:color w:val="1A1A1A"/>
          <w:sz w:val="22"/>
          <w:szCs w:val="22"/>
          <w:lang w:val="fr-HT"/>
        </w:rPr>
        <w:t>Mission</w:t>
      </w:r>
      <w:r w:rsidR="00A512A9" w:rsidRPr="00BC32D6">
        <w:rPr>
          <w:rFonts w:ascii="Century Gothic" w:hAnsi="Century Gothic" w:cstheme="minorHAnsi"/>
          <w:b/>
          <w:color w:val="1A1A1A"/>
          <w:sz w:val="22"/>
          <w:szCs w:val="22"/>
          <w:lang w:val="fr-HT"/>
        </w:rPr>
        <w:t xml:space="preserve"> : </w:t>
      </w:r>
      <w:r w:rsidR="00464756">
        <w:rPr>
          <w:rFonts w:ascii="Century Gothic" w:hAnsi="Century Gothic" w:cstheme="minorHAnsi"/>
          <w:sz w:val="22"/>
          <w:szCs w:val="22"/>
          <w:lang w:val="fr-HT"/>
        </w:rPr>
        <w:t xml:space="preserve">L’agent de support </w:t>
      </w:r>
      <w:r w:rsidR="002C212C" w:rsidRPr="00BC32D6">
        <w:rPr>
          <w:rFonts w:ascii="Century Gothic" w:hAnsi="Century Gothic" w:cstheme="minorHAnsi"/>
          <w:sz w:val="22"/>
          <w:szCs w:val="22"/>
          <w:lang w:val="fr-HT"/>
        </w:rPr>
        <w:t xml:space="preserve">a pour rôle d’aider dans tous les domaines liés au bon fonctionnement </w:t>
      </w:r>
      <w:r w:rsidR="00C06172" w:rsidRPr="00BC32D6">
        <w:rPr>
          <w:rFonts w:ascii="Century Gothic" w:hAnsi="Century Gothic" w:cstheme="minorHAnsi"/>
          <w:sz w:val="22"/>
          <w:szCs w:val="22"/>
          <w:lang w:val="fr-HT"/>
        </w:rPr>
        <w:t>de l’administration</w:t>
      </w:r>
      <w:r w:rsidR="002C212C" w:rsidRPr="00BC32D6">
        <w:rPr>
          <w:rFonts w:ascii="Century Gothic" w:hAnsi="Century Gothic" w:cstheme="minorHAnsi"/>
          <w:sz w:val="22"/>
          <w:szCs w:val="22"/>
          <w:lang w:val="fr-HT"/>
        </w:rPr>
        <w:t xml:space="preserve"> du </w:t>
      </w:r>
      <w:r w:rsidR="00464756">
        <w:rPr>
          <w:rFonts w:ascii="Century Gothic" w:hAnsi="Century Gothic" w:cstheme="minorHAnsi"/>
          <w:sz w:val="22"/>
          <w:szCs w:val="22"/>
          <w:lang w:val="fr-HT"/>
        </w:rPr>
        <w:t>site de vaccination.</w:t>
      </w:r>
      <w:r w:rsidR="002C212C" w:rsidRPr="00BC32D6">
        <w:rPr>
          <w:rFonts w:ascii="Century Gothic" w:hAnsi="Century Gothic" w:cstheme="minorHAnsi"/>
          <w:sz w:val="22"/>
          <w:szCs w:val="22"/>
          <w:lang w:val="fr-HT"/>
        </w:rPr>
        <w:t xml:space="preserve"> Il doit surveiller les biens et matériels du bureau. Il aura à fournir un</w:t>
      </w:r>
      <w:r w:rsidR="00C97F42" w:rsidRPr="00BC32D6">
        <w:rPr>
          <w:rFonts w:ascii="Century Gothic" w:hAnsi="Century Gothic" w:cstheme="minorHAnsi"/>
          <w:sz w:val="22"/>
          <w:szCs w:val="22"/>
          <w:lang w:val="fr-HT"/>
        </w:rPr>
        <w:t xml:space="preserve"> travail </w:t>
      </w:r>
      <w:r w:rsidR="00DB2226" w:rsidRPr="00BC32D6">
        <w:rPr>
          <w:rFonts w:ascii="Century Gothic" w:hAnsi="Century Gothic" w:cstheme="minorHAnsi"/>
          <w:sz w:val="22"/>
          <w:szCs w:val="22"/>
          <w:lang w:val="fr-HT"/>
        </w:rPr>
        <w:t xml:space="preserve">de </w:t>
      </w:r>
      <w:r w:rsidR="00464756">
        <w:rPr>
          <w:rFonts w:ascii="Century Gothic" w:hAnsi="Century Gothic" w:cstheme="minorHAnsi"/>
          <w:sz w:val="22"/>
          <w:szCs w:val="22"/>
          <w:lang w:val="fr-HT"/>
        </w:rPr>
        <w:t xml:space="preserve">coordination et de support. </w:t>
      </w:r>
    </w:p>
    <w:p w:rsidR="00464756" w:rsidRDefault="00464756" w:rsidP="00464756">
      <w:pPr>
        <w:jc w:val="both"/>
        <w:rPr>
          <w:rFonts w:ascii="Century Gothic" w:hAnsi="Century Gothic" w:cstheme="minorHAnsi"/>
          <w:sz w:val="22"/>
          <w:szCs w:val="22"/>
          <w:lang w:val="fr-HT"/>
        </w:rPr>
      </w:pPr>
    </w:p>
    <w:p w:rsidR="00FD1BAD" w:rsidRPr="00BC32D6" w:rsidRDefault="00671DA2" w:rsidP="00464756">
      <w:pPr>
        <w:jc w:val="both"/>
        <w:rPr>
          <w:rFonts w:ascii="Century Gothic" w:hAnsi="Century Gothic" w:cstheme="minorHAnsi"/>
          <w:b/>
          <w:color w:val="1A1A1A"/>
          <w:sz w:val="22"/>
          <w:szCs w:val="22"/>
          <w:lang w:val="fr-HT"/>
        </w:rPr>
      </w:pPr>
      <w:r w:rsidRPr="00BC32D6">
        <w:rPr>
          <w:rFonts w:ascii="Century Gothic" w:hAnsi="Century Gothic" w:cstheme="minorHAnsi"/>
          <w:b/>
          <w:sz w:val="22"/>
          <w:szCs w:val="22"/>
          <w:lang w:val="fr-FR"/>
        </w:rPr>
        <w:t xml:space="preserve">Tâches et </w:t>
      </w:r>
      <w:r w:rsidR="00C06172" w:rsidRPr="00BC32D6">
        <w:rPr>
          <w:rFonts w:ascii="Century Gothic" w:hAnsi="Century Gothic" w:cstheme="minorHAnsi"/>
          <w:b/>
          <w:sz w:val="22"/>
          <w:szCs w:val="22"/>
          <w:lang w:val="fr-FR"/>
        </w:rPr>
        <w:t>Responsabilités :</w:t>
      </w:r>
    </w:p>
    <w:p w:rsidR="00AD17E3" w:rsidRPr="00BC32D6" w:rsidRDefault="00AD17E3" w:rsidP="00AD17E3">
      <w:pPr>
        <w:rPr>
          <w:rFonts w:ascii="Century Gothic" w:hAnsi="Century Gothic" w:cstheme="minorHAnsi"/>
          <w:b/>
          <w:sz w:val="22"/>
          <w:szCs w:val="22"/>
          <w:lang w:val="fr-HT"/>
        </w:rPr>
      </w:pPr>
      <w:r w:rsidRPr="00BC32D6">
        <w:rPr>
          <w:rFonts w:ascii="Century Gothic" w:hAnsi="Century Gothic" w:cstheme="minorHAnsi"/>
          <w:b/>
          <w:sz w:val="22"/>
          <w:szCs w:val="22"/>
          <w:lang w:val="fr-HT"/>
        </w:rPr>
        <w:t>Assistance :</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Contrôle des foules</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Aligner les gens</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Organiser le flux des patients</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Aider le patient à s'orienter</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Répondre aux questions générales des patients</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S'assurer que la carte de suivi est remplie correctement</w:t>
      </w:r>
    </w:p>
    <w:p w:rsidR="00AD17E3" w:rsidRPr="00BC32D6" w:rsidRDefault="00AD17E3" w:rsidP="00AD17E3">
      <w:pPr>
        <w:rPr>
          <w:rFonts w:ascii="Century Gothic" w:hAnsi="Century Gothic" w:cstheme="minorHAnsi"/>
          <w:sz w:val="22"/>
          <w:szCs w:val="22"/>
          <w:lang w:val="fr-HT"/>
        </w:rPr>
      </w:pPr>
    </w:p>
    <w:p w:rsidR="00AD17E3" w:rsidRPr="00BC32D6" w:rsidRDefault="00AD17E3" w:rsidP="00AD17E3">
      <w:pPr>
        <w:rPr>
          <w:rFonts w:ascii="Century Gothic" w:hAnsi="Century Gothic" w:cstheme="minorHAnsi"/>
          <w:b/>
          <w:sz w:val="22"/>
          <w:szCs w:val="22"/>
          <w:lang w:val="fr-HT"/>
        </w:rPr>
      </w:pPr>
      <w:r w:rsidRPr="00BC32D6">
        <w:rPr>
          <w:rFonts w:ascii="Century Gothic" w:hAnsi="Century Gothic" w:cstheme="minorHAnsi"/>
          <w:b/>
          <w:sz w:val="22"/>
          <w:szCs w:val="22"/>
          <w:lang w:val="fr-HT"/>
        </w:rPr>
        <w:t>Inscription</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Aider à remplir la feuille de questions</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Aider à l'enregistrement avec le logiciel MSPP et la sauvegarde d'Excel</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Remplir correctement le carnet de vaccination</w:t>
      </w:r>
    </w:p>
    <w:p w:rsidR="00AD17E3" w:rsidRPr="00BC32D6" w:rsidRDefault="00AD17E3" w:rsidP="00AD17E3">
      <w:pPr>
        <w:rPr>
          <w:rFonts w:ascii="Century Gothic" w:hAnsi="Century Gothic" w:cstheme="minorHAnsi"/>
          <w:sz w:val="22"/>
          <w:szCs w:val="22"/>
          <w:lang w:val="fr-HT"/>
        </w:rPr>
      </w:pPr>
    </w:p>
    <w:p w:rsidR="00AD17E3" w:rsidRPr="00BC32D6" w:rsidRDefault="00AD17E3" w:rsidP="00AD17E3">
      <w:pPr>
        <w:rPr>
          <w:rFonts w:ascii="Century Gothic" w:hAnsi="Century Gothic" w:cstheme="minorHAnsi"/>
          <w:b/>
          <w:sz w:val="22"/>
          <w:szCs w:val="22"/>
          <w:lang w:val="fr-HT"/>
        </w:rPr>
      </w:pPr>
      <w:r w:rsidRPr="00BC32D6">
        <w:rPr>
          <w:rFonts w:ascii="Century Gothic" w:hAnsi="Century Gothic" w:cstheme="minorHAnsi"/>
          <w:b/>
          <w:sz w:val="22"/>
          <w:szCs w:val="22"/>
          <w:lang w:val="fr-HT"/>
        </w:rPr>
        <w:t>Observation</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lastRenderedPageBreak/>
        <w:t>Assister l'observateur du personnel médical et faire un rapport au personnel médical.</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 xml:space="preserve">Avoir une conversation avec les patients </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Assister en cas de situation d'urgence</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Vérifier la température des patients</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Contrôler le temps et le flux dans la zone d'observation</w:t>
      </w:r>
    </w:p>
    <w:p w:rsidR="00AD17E3" w:rsidRPr="00BC32D6" w:rsidRDefault="00AD17E3" w:rsidP="00AD17E3">
      <w:pPr>
        <w:rPr>
          <w:rFonts w:ascii="Century Gothic" w:hAnsi="Century Gothic" w:cstheme="minorHAnsi"/>
          <w:sz w:val="22"/>
          <w:szCs w:val="22"/>
          <w:lang w:val="fr-HT"/>
        </w:rPr>
      </w:pPr>
    </w:p>
    <w:p w:rsidR="00AD17E3" w:rsidRPr="00BC32D6" w:rsidRDefault="00AD17E3" w:rsidP="00AD17E3">
      <w:pPr>
        <w:rPr>
          <w:rFonts w:ascii="Century Gothic" w:hAnsi="Century Gothic" w:cstheme="minorHAnsi"/>
          <w:b/>
          <w:sz w:val="22"/>
          <w:szCs w:val="22"/>
          <w:lang w:val="fr-HT"/>
        </w:rPr>
      </w:pPr>
      <w:r w:rsidRPr="00BC32D6">
        <w:rPr>
          <w:rFonts w:ascii="Century Gothic" w:hAnsi="Century Gothic" w:cstheme="minorHAnsi"/>
          <w:b/>
          <w:sz w:val="22"/>
          <w:szCs w:val="22"/>
          <w:lang w:val="fr-HT"/>
        </w:rPr>
        <w:t>Sortie des patients</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Assurer le départ des patients</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Contrôler la carte de suivi et la remettre au service d'enregistrement.</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Répondre aux questions</w:t>
      </w:r>
    </w:p>
    <w:p w:rsidR="00AD17E3" w:rsidRPr="00BC32D6" w:rsidRDefault="00AD17E3" w:rsidP="00AD17E3">
      <w:pPr>
        <w:rPr>
          <w:rFonts w:ascii="Century Gothic" w:hAnsi="Century Gothic" w:cstheme="minorHAnsi"/>
          <w:sz w:val="22"/>
          <w:szCs w:val="22"/>
          <w:lang w:val="fr-HT"/>
        </w:rPr>
      </w:pPr>
      <w:r w:rsidRPr="00BC32D6">
        <w:rPr>
          <w:rFonts w:ascii="Century Gothic" w:hAnsi="Century Gothic" w:cstheme="minorHAnsi"/>
          <w:sz w:val="22"/>
          <w:szCs w:val="22"/>
          <w:lang w:val="fr-HT"/>
        </w:rPr>
        <w:t>Distribution du matériel d'information</w:t>
      </w:r>
    </w:p>
    <w:p w:rsidR="00C06172" w:rsidRDefault="00AD17E3" w:rsidP="00BC32D6">
      <w:pPr>
        <w:rPr>
          <w:rFonts w:ascii="Century Gothic" w:hAnsi="Century Gothic" w:cstheme="minorHAnsi"/>
          <w:sz w:val="22"/>
          <w:szCs w:val="22"/>
          <w:lang w:val="fr-HT"/>
        </w:rPr>
      </w:pPr>
      <w:r w:rsidRPr="00BC32D6">
        <w:rPr>
          <w:rFonts w:ascii="Century Gothic" w:hAnsi="Century Gothic" w:cstheme="minorHAnsi"/>
          <w:sz w:val="22"/>
          <w:szCs w:val="22"/>
          <w:lang w:val="fr-HT"/>
        </w:rPr>
        <w:t>Vérifier enfin le carnet de vaccination</w:t>
      </w:r>
    </w:p>
    <w:p w:rsidR="00BC32D6" w:rsidRPr="00BC32D6" w:rsidRDefault="00BC32D6" w:rsidP="00BC32D6">
      <w:pPr>
        <w:rPr>
          <w:rFonts w:ascii="Century Gothic" w:hAnsi="Century Gothic" w:cstheme="minorHAnsi"/>
          <w:sz w:val="22"/>
          <w:szCs w:val="22"/>
          <w:lang w:val="fr-HT"/>
        </w:rPr>
      </w:pPr>
    </w:p>
    <w:p w:rsidR="00A073BE" w:rsidRPr="00BC32D6" w:rsidRDefault="00C06172" w:rsidP="00E80E9C">
      <w:pPr>
        <w:shd w:val="clear" w:color="auto" w:fill="FFFFFF"/>
        <w:spacing w:before="100" w:beforeAutospacing="1" w:after="100" w:afterAutospacing="1" w:line="360" w:lineRule="auto"/>
        <w:jc w:val="both"/>
        <w:rPr>
          <w:rFonts w:ascii="Century Gothic" w:hAnsi="Century Gothic" w:cstheme="minorHAnsi"/>
          <w:b/>
          <w:sz w:val="22"/>
          <w:szCs w:val="22"/>
          <w:lang w:val="fr-FR"/>
        </w:rPr>
      </w:pPr>
      <w:r w:rsidRPr="00BC32D6">
        <w:rPr>
          <w:rFonts w:ascii="Century Gothic" w:hAnsi="Century Gothic" w:cstheme="minorHAnsi"/>
          <w:sz w:val="22"/>
          <w:szCs w:val="22"/>
          <w:lang w:val="fr-HT"/>
        </w:rPr>
        <w:t xml:space="preserve"> </w:t>
      </w:r>
      <w:r w:rsidR="00A073BE" w:rsidRPr="00BC32D6">
        <w:rPr>
          <w:rFonts w:ascii="Century Gothic" w:hAnsi="Century Gothic" w:cstheme="minorHAnsi"/>
          <w:b/>
          <w:sz w:val="22"/>
          <w:szCs w:val="22"/>
          <w:lang w:val="fr-FR"/>
        </w:rPr>
        <w:t xml:space="preserve">Qualifications et </w:t>
      </w:r>
      <w:r w:rsidR="00E80E9C" w:rsidRPr="00BC32D6">
        <w:rPr>
          <w:rFonts w:ascii="Century Gothic" w:hAnsi="Century Gothic" w:cstheme="minorHAnsi"/>
          <w:b/>
          <w:sz w:val="22"/>
          <w:szCs w:val="22"/>
          <w:lang w:val="fr-FR"/>
        </w:rPr>
        <w:t>Expériences :</w:t>
      </w:r>
    </w:p>
    <w:p w:rsidR="00A073BE" w:rsidRPr="00BC32D6" w:rsidRDefault="00C06172"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Niveau Universitaire</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 xml:space="preserve">Minimum un (1) an d’expérience de travail dans un poste similaire. </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Bonne communication orale et écrite en Créole.</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Discipliné/Méthodique.</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Avoir le souci du travail bien fait.</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Bon sens de l’organisation.</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Respect de la hiérarchie.</w:t>
      </w:r>
    </w:p>
    <w:p w:rsidR="00A073BE" w:rsidRPr="00BC32D6" w:rsidRDefault="00C06172"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 xml:space="preserve">Doit être en bon état de santé </w:t>
      </w:r>
      <w:r w:rsidR="00A073BE" w:rsidRPr="00BC32D6">
        <w:rPr>
          <w:rFonts w:ascii="Century Gothic" w:hAnsi="Century Gothic" w:cstheme="minorHAnsi"/>
          <w:sz w:val="22"/>
          <w:szCs w:val="22"/>
          <w:lang w:val="fr-HT"/>
        </w:rPr>
        <w:t xml:space="preserve">physique et mentale. </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 xml:space="preserve">Capable de travailler dans un milieu multiculturel. </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 xml:space="preserve">Engagement face les valeurs de J/P HRO. </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Etre capable de travailler sous pression.</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Innovation / Utilisation de meilleures pratiques.</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Flexible.</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Esprit d’équipe.</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Etre disponible à travailler 6 jours par semaine et au-delà des heures régulières</w:t>
      </w:r>
    </w:p>
    <w:p w:rsidR="00A073BE" w:rsidRPr="00BC32D6" w:rsidRDefault="00A073BE" w:rsidP="00A073BE">
      <w:pPr>
        <w:numPr>
          <w:ilvl w:val="0"/>
          <w:numId w:val="4"/>
        </w:numPr>
        <w:rPr>
          <w:rFonts w:ascii="Century Gothic" w:hAnsi="Century Gothic" w:cstheme="minorHAnsi"/>
          <w:sz w:val="22"/>
          <w:szCs w:val="22"/>
          <w:lang w:val="fr-HT"/>
        </w:rPr>
      </w:pPr>
      <w:r w:rsidRPr="00BC32D6">
        <w:rPr>
          <w:rFonts w:ascii="Century Gothic" w:hAnsi="Century Gothic" w:cstheme="minorHAnsi"/>
          <w:sz w:val="22"/>
          <w:szCs w:val="22"/>
          <w:lang w:val="fr-HT"/>
        </w:rPr>
        <w:t>Etre en bonne condition physique.</w:t>
      </w:r>
    </w:p>
    <w:p w:rsidR="00FD1BAD" w:rsidRPr="00BC32D6" w:rsidRDefault="00FD1BAD" w:rsidP="00A073BE">
      <w:pPr>
        <w:ind w:left="720"/>
        <w:rPr>
          <w:rFonts w:ascii="Century Gothic" w:hAnsi="Century Gothic" w:cstheme="minorHAnsi"/>
          <w:sz w:val="22"/>
          <w:szCs w:val="22"/>
          <w:lang w:val="fr-HT"/>
        </w:rPr>
      </w:pPr>
    </w:p>
    <w:p w:rsidR="00A073BE" w:rsidRPr="00BC32D6" w:rsidRDefault="00A073BE" w:rsidP="00A073BE">
      <w:pPr>
        <w:ind w:left="720"/>
        <w:rPr>
          <w:rFonts w:ascii="Century Gothic" w:hAnsi="Century Gothic" w:cstheme="minorHAnsi"/>
          <w:sz w:val="22"/>
          <w:szCs w:val="22"/>
          <w:lang w:val="fr-HT"/>
        </w:rPr>
      </w:pPr>
    </w:p>
    <w:p w:rsidR="0055775D" w:rsidRPr="00BC32D6" w:rsidRDefault="0055775D" w:rsidP="003F017D">
      <w:pPr>
        <w:shd w:val="clear" w:color="auto" w:fill="FFFFFF"/>
        <w:jc w:val="both"/>
        <w:rPr>
          <w:rFonts w:ascii="Century Gothic" w:eastAsia="Times New Roman" w:hAnsi="Century Gothic" w:cstheme="minorHAnsi"/>
          <w:color w:val="222222"/>
          <w:sz w:val="22"/>
          <w:szCs w:val="22"/>
          <w:lang w:val="fr-FR"/>
        </w:rPr>
      </w:pPr>
      <w:r w:rsidRPr="00BC32D6">
        <w:rPr>
          <w:rFonts w:ascii="Century Gothic" w:eastAsia="Times New Roman" w:hAnsi="Century Gothic" w:cstheme="minorHAnsi"/>
          <w:color w:val="111111"/>
          <w:sz w:val="22"/>
          <w:szCs w:val="22"/>
          <w:lang w:val="fr-FR"/>
        </w:rPr>
        <w:t>Prière d</w:t>
      </w:r>
      <w:r w:rsidR="00C1385A" w:rsidRPr="00BC32D6">
        <w:rPr>
          <w:rFonts w:ascii="Century Gothic" w:eastAsia="Times New Roman" w:hAnsi="Century Gothic" w:cstheme="minorHAnsi"/>
          <w:color w:val="111111"/>
          <w:sz w:val="22"/>
          <w:szCs w:val="22"/>
          <w:lang w:val="fr-FR"/>
        </w:rPr>
        <w:t xml:space="preserve">e soumettre le </w:t>
      </w:r>
      <w:r w:rsidRPr="00BC32D6">
        <w:rPr>
          <w:rFonts w:ascii="Century Gothic" w:eastAsia="Times New Roman" w:hAnsi="Century Gothic" w:cstheme="minorHAnsi"/>
          <w:color w:val="111111"/>
          <w:sz w:val="22"/>
          <w:szCs w:val="22"/>
          <w:lang w:val="fr-FR"/>
        </w:rPr>
        <w:t>Curri</w:t>
      </w:r>
      <w:r w:rsidR="00C1385A" w:rsidRPr="00BC32D6">
        <w:rPr>
          <w:rFonts w:ascii="Century Gothic" w:eastAsia="Times New Roman" w:hAnsi="Century Gothic" w:cstheme="minorHAnsi"/>
          <w:color w:val="111111"/>
          <w:sz w:val="22"/>
          <w:szCs w:val="22"/>
          <w:lang w:val="fr-FR"/>
        </w:rPr>
        <w:t>culum Vitae et une copie des pièces d’identités au départ</w:t>
      </w:r>
      <w:r w:rsidR="007A3B24" w:rsidRPr="00BC32D6">
        <w:rPr>
          <w:rFonts w:ascii="Century Gothic" w:eastAsia="Times New Roman" w:hAnsi="Century Gothic" w:cstheme="minorHAnsi"/>
          <w:color w:val="111111"/>
          <w:sz w:val="22"/>
          <w:szCs w:val="22"/>
          <w:lang w:val="fr-FR"/>
        </w:rPr>
        <w:t xml:space="preserve">ement RH </w:t>
      </w:r>
      <w:r w:rsidR="004B1604" w:rsidRPr="00BC32D6">
        <w:rPr>
          <w:rFonts w:ascii="Century Gothic" w:eastAsia="Times New Roman" w:hAnsi="Century Gothic" w:cstheme="minorHAnsi"/>
          <w:color w:val="111111"/>
          <w:sz w:val="22"/>
          <w:szCs w:val="22"/>
          <w:lang w:val="fr-FR"/>
        </w:rPr>
        <w:t>au plus tard</w:t>
      </w:r>
      <w:r w:rsidR="00ED5F37" w:rsidRPr="00BC32D6">
        <w:rPr>
          <w:rFonts w:ascii="Century Gothic" w:eastAsia="Times New Roman" w:hAnsi="Century Gothic" w:cstheme="minorHAnsi"/>
          <w:color w:val="111111"/>
          <w:sz w:val="22"/>
          <w:szCs w:val="22"/>
          <w:lang w:val="fr-FR"/>
        </w:rPr>
        <w:t xml:space="preserve"> </w:t>
      </w:r>
      <w:r w:rsidR="00C06172" w:rsidRPr="00BC32D6">
        <w:rPr>
          <w:rFonts w:ascii="Century Gothic" w:eastAsia="Times New Roman" w:hAnsi="Century Gothic" w:cstheme="minorHAnsi"/>
          <w:color w:val="111111"/>
          <w:sz w:val="22"/>
          <w:szCs w:val="22"/>
          <w:lang w:val="fr-FR"/>
        </w:rPr>
        <w:t>le</w:t>
      </w:r>
      <w:r w:rsidR="00C06172" w:rsidRPr="00BC32D6">
        <w:rPr>
          <w:rFonts w:ascii="Century Gothic" w:eastAsia="Times New Roman" w:hAnsi="Century Gothic" w:cstheme="minorHAnsi"/>
          <w:b/>
          <w:color w:val="111111"/>
          <w:sz w:val="22"/>
          <w:szCs w:val="22"/>
          <w:lang w:val="fr-FR"/>
        </w:rPr>
        <w:t xml:space="preserve"> </w:t>
      </w:r>
      <w:r w:rsidR="00464756">
        <w:rPr>
          <w:rFonts w:ascii="Century Gothic" w:eastAsia="Times New Roman" w:hAnsi="Century Gothic" w:cstheme="minorHAnsi"/>
          <w:b/>
          <w:color w:val="111111"/>
          <w:sz w:val="22"/>
          <w:szCs w:val="22"/>
          <w:lang w:val="fr-FR"/>
        </w:rPr>
        <w:t>13 août</w:t>
      </w:r>
      <w:r w:rsidR="007A3B24" w:rsidRPr="00BC32D6">
        <w:rPr>
          <w:rFonts w:ascii="Century Gothic" w:eastAsia="Times New Roman" w:hAnsi="Century Gothic" w:cstheme="minorHAnsi"/>
          <w:b/>
          <w:color w:val="111111"/>
          <w:sz w:val="22"/>
          <w:szCs w:val="22"/>
          <w:lang w:val="fr-FR"/>
        </w:rPr>
        <w:t xml:space="preserve"> 2021</w:t>
      </w:r>
      <w:r w:rsidR="007A3B24" w:rsidRPr="00BC32D6">
        <w:rPr>
          <w:rFonts w:ascii="Century Gothic" w:eastAsia="Times New Roman" w:hAnsi="Century Gothic" w:cstheme="minorHAnsi"/>
          <w:color w:val="111111"/>
          <w:sz w:val="22"/>
          <w:szCs w:val="22"/>
          <w:lang w:val="fr-FR"/>
        </w:rPr>
        <w:t>,</w:t>
      </w:r>
      <w:r w:rsidR="00BE65D1" w:rsidRPr="00BC32D6">
        <w:rPr>
          <w:rFonts w:ascii="Century Gothic" w:eastAsia="Times New Roman" w:hAnsi="Century Gothic" w:cstheme="minorHAnsi"/>
          <w:color w:val="111111"/>
          <w:sz w:val="22"/>
          <w:szCs w:val="22"/>
          <w:lang w:val="fr-FR"/>
        </w:rPr>
        <w:t xml:space="preserve"> </w:t>
      </w:r>
      <w:r w:rsidRPr="00BC32D6">
        <w:rPr>
          <w:rFonts w:ascii="Century Gothic" w:eastAsia="Times New Roman" w:hAnsi="Century Gothic" w:cstheme="minorHAnsi"/>
          <w:color w:val="111111"/>
          <w:sz w:val="22"/>
          <w:szCs w:val="22"/>
          <w:lang w:val="fr-FR"/>
        </w:rPr>
        <w:t>ou à partir de l’adresse électronique suivante: </w:t>
      </w:r>
      <w:hyperlink r:id="rId9" w:tgtFrame="_blank" w:history="1">
        <w:r w:rsidRPr="00BC32D6">
          <w:rPr>
            <w:rStyle w:val="Hyperlink"/>
            <w:rFonts w:ascii="Century Gothic" w:eastAsia="Times New Roman" w:hAnsi="Century Gothic" w:cstheme="minorHAnsi"/>
            <w:color w:val="1155CC"/>
            <w:sz w:val="22"/>
            <w:szCs w:val="22"/>
            <w:lang w:val="fr-FR"/>
          </w:rPr>
          <w:t>hrstaffing@jphro.org</w:t>
        </w:r>
      </w:hyperlink>
      <w:r w:rsidRPr="00BC32D6">
        <w:rPr>
          <w:rFonts w:ascii="Century Gothic" w:eastAsia="Times New Roman" w:hAnsi="Century Gothic" w:cstheme="minorHAnsi"/>
          <w:color w:val="111111"/>
          <w:sz w:val="22"/>
          <w:szCs w:val="22"/>
          <w:lang w:val="fr-FR"/>
        </w:rPr>
        <w:br/>
      </w:r>
    </w:p>
    <w:p w:rsidR="0055775D" w:rsidRPr="00BC32D6" w:rsidRDefault="0055775D" w:rsidP="003F017D">
      <w:pPr>
        <w:shd w:val="clear" w:color="auto" w:fill="FFFFFF"/>
        <w:jc w:val="both"/>
        <w:rPr>
          <w:rFonts w:ascii="Century Gothic" w:eastAsia="Times New Roman" w:hAnsi="Century Gothic" w:cstheme="minorHAnsi"/>
          <w:color w:val="000000" w:themeColor="text1"/>
          <w:sz w:val="22"/>
          <w:szCs w:val="22"/>
          <w:lang w:val="fr-FR"/>
        </w:rPr>
      </w:pPr>
      <w:r w:rsidRPr="00BC32D6">
        <w:rPr>
          <w:rFonts w:ascii="Century Gothic" w:eastAsia="Times New Roman" w:hAnsi="Century Gothic" w:cstheme="minorHAnsi"/>
          <w:color w:val="000000" w:themeColor="text1"/>
          <w:sz w:val="22"/>
          <w:szCs w:val="22"/>
          <w:lang w:val="fr-FR"/>
        </w:rPr>
        <w:t>Veuillez mentionner le titre du poste comme sujet dans vos courriels. Seuls les candidats sélectionnés seront contactés pour entrevue.</w:t>
      </w:r>
      <w:r w:rsidR="00A512A9" w:rsidRPr="00BC32D6">
        <w:rPr>
          <w:rFonts w:ascii="Century Gothic" w:eastAsia="Times New Roman" w:hAnsi="Century Gothic" w:cstheme="minorHAnsi"/>
          <w:color w:val="000000" w:themeColor="text1"/>
          <w:sz w:val="22"/>
          <w:szCs w:val="22"/>
          <w:lang w:val="fr-FR"/>
        </w:rPr>
        <w:t xml:space="preserve"> </w:t>
      </w:r>
    </w:p>
    <w:sectPr w:rsidR="0055775D" w:rsidRPr="00BC32D6" w:rsidSect="00671DA2">
      <w:headerReference w:type="even" r:id="rId10"/>
      <w:footerReference w:type="even" r:id="rId11"/>
      <w:footerReference w:type="default" r:id="rId12"/>
      <w:pgSz w:w="12240" w:h="15840"/>
      <w:pgMar w:top="1440" w:right="1080" w:bottom="1440" w:left="1080" w:header="450" w:footer="86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B3" w:rsidRDefault="00892CB3" w:rsidP="0002056A">
      <w:r>
        <w:separator/>
      </w:r>
    </w:p>
  </w:endnote>
  <w:endnote w:type="continuationSeparator" w:id="0">
    <w:p w:rsidR="00892CB3" w:rsidRDefault="00892CB3" w:rsidP="000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Gothic"/>
    <w:charset w:val="00"/>
    <w:family w:val="roman"/>
    <w:pitch w:val="default"/>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E8" w:rsidRPr="004F6213" w:rsidRDefault="002C68E8" w:rsidP="00ED5F37">
    <w:pPr>
      <w:ind w:left="-360" w:right="-396"/>
      <w:rPr>
        <w:rFonts w:ascii="Arial Narrow" w:hAnsi="Arial Narrow"/>
        <w:b/>
        <w:color w:val="7F7F7F" w:themeColor="text1" w:themeTint="80"/>
        <w:sz w:val="16"/>
        <w:lang w:val="fr-FR"/>
      </w:rPr>
    </w:pPr>
  </w:p>
  <w:p w:rsidR="002C68E8" w:rsidRDefault="002C68E8" w:rsidP="00D14D2F">
    <w:pPr>
      <w:ind w:left="-360" w:right="-396"/>
      <w:jc w:val="center"/>
      <w:rPr>
        <w:rFonts w:ascii="Arial Narrow" w:hAnsi="Arial Narrow"/>
        <w:color w:val="7F7F7F" w:themeColor="text1" w:themeTint="80"/>
        <w:sz w:val="16"/>
      </w:rPr>
    </w:pPr>
    <w:r w:rsidRPr="00555E4E">
      <w:rPr>
        <w:rFonts w:ascii="Arial Narrow" w:hAnsi="Arial Narrow"/>
        <w:color w:val="7F7F7F" w:themeColor="text1" w:themeTint="80"/>
        <w:sz w:val="16"/>
      </w:rPr>
      <w:t xml:space="preserve">Our mission is to save lives and </w:t>
    </w:r>
    <w:r>
      <w:rPr>
        <w:rFonts w:ascii="Arial Narrow" w:hAnsi="Arial Narrow"/>
        <w:color w:val="7F7F7F" w:themeColor="text1" w:themeTint="80"/>
        <w:sz w:val="16"/>
      </w:rPr>
      <w:t>build sustainable programs with</w:t>
    </w:r>
    <w:r w:rsidRPr="00555E4E">
      <w:rPr>
        <w:rFonts w:ascii="Arial Narrow" w:hAnsi="Arial Narrow"/>
        <w:color w:val="7F7F7F" w:themeColor="text1" w:themeTint="80"/>
        <w:sz w:val="16"/>
      </w:rPr>
      <w:t xml:space="preserve"> the Haitian</w:t>
    </w:r>
    <w:r>
      <w:rPr>
        <w:rFonts w:ascii="Arial Narrow" w:hAnsi="Arial Narrow"/>
        <w:color w:val="7F7F7F" w:themeColor="text1" w:themeTint="80"/>
        <w:sz w:val="16"/>
      </w:rPr>
      <w:t xml:space="preserve"> people quickly and effectively.</w:t>
    </w:r>
  </w:p>
  <w:p w:rsidR="002C68E8" w:rsidRDefault="002C68E8" w:rsidP="00D14D2F">
    <w:pPr>
      <w:ind w:left="-360" w:right="-396"/>
      <w:jc w:val="center"/>
      <w:rPr>
        <w:rFonts w:ascii="Arial Narrow" w:hAnsi="Arial Narrow"/>
        <w:color w:val="7F7F7F" w:themeColor="text1" w:themeTint="80"/>
        <w:sz w:val="16"/>
        <w:lang w:val="fr-FR"/>
      </w:rPr>
    </w:pPr>
    <w:r w:rsidRPr="004F6213">
      <w:rPr>
        <w:rFonts w:ascii="Arial Narrow" w:hAnsi="Arial Narrow"/>
        <w:color w:val="7F7F7F" w:themeColor="text1" w:themeTint="80"/>
        <w:sz w:val="16"/>
        <w:lang w:val="fr-FR"/>
      </w:rPr>
      <w:t>Notre Mission est de sauver des vies et bâtir des programmes durables avec le peuple Haïtien rapidement et efficacement</w:t>
    </w:r>
  </w:p>
  <w:p w:rsidR="002C68E8" w:rsidRPr="004F6213" w:rsidRDefault="002C68E8" w:rsidP="00D14D2F">
    <w:pPr>
      <w:ind w:left="-360" w:right="-396"/>
      <w:jc w:val="center"/>
      <w:rPr>
        <w:rFonts w:ascii="Arial Narrow" w:hAnsi="Arial Narrow"/>
        <w:color w:val="7F7F7F" w:themeColor="text1" w:themeTint="80"/>
        <w:sz w:val="16"/>
        <w:lang w:val="fr-FR"/>
      </w:rPr>
    </w:pPr>
    <w:proofErr w:type="spellStart"/>
    <w:r>
      <w:rPr>
        <w:rFonts w:ascii="Arial Narrow" w:hAnsi="Arial Narrow"/>
        <w:color w:val="7F7F7F" w:themeColor="text1" w:themeTint="80"/>
        <w:sz w:val="16"/>
        <w:lang w:val="fr-FR"/>
      </w:rPr>
      <w:t>Misyon</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nou</w:t>
    </w:r>
    <w:proofErr w:type="spellEnd"/>
    <w:r>
      <w:rPr>
        <w:rFonts w:ascii="Arial Narrow" w:hAnsi="Arial Narrow"/>
        <w:color w:val="7F7F7F" w:themeColor="text1" w:themeTint="80"/>
        <w:sz w:val="16"/>
        <w:lang w:val="fr-FR"/>
      </w:rPr>
      <w:t xml:space="preserve"> se </w:t>
    </w:r>
    <w:proofErr w:type="spellStart"/>
    <w:r>
      <w:rPr>
        <w:rFonts w:ascii="Arial Narrow" w:hAnsi="Arial Narrow"/>
        <w:color w:val="7F7F7F" w:themeColor="text1" w:themeTint="80"/>
        <w:sz w:val="16"/>
        <w:lang w:val="fr-FR"/>
      </w:rPr>
      <w:t>sove</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lavi</w:t>
    </w:r>
    <w:proofErr w:type="spellEnd"/>
    <w:r>
      <w:rPr>
        <w:rFonts w:ascii="Arial Narrow" w:hAnsi="Arial Narrow"/>
        <w:color w:val="7F7F7F" w:themeColor="text1" w:themeTint="80"/>
        <w:sz w:val="16"/>
        <w:lang w:val="fr-FR"/>
      </w:rPr>
      <w:t xml:space="preserve"> e </w:t>
    </w:r>
    <w:proofErr w:type="spellStart"/>
    <w:r>
      <w:rPr>
        <w:rFonts w:ascii="Arial Narrow" w:hAnsi="Arial Narrow"/>
        <w:color w:val="7F7F7F" w:themeColor="text1" w:themeTint="80"/>
        <w:sz w:val="16"/>
        <w:lang w:val="fr-FR"/>
      </w:rPr>
      <w:t>bati</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pwogram</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dirab</w:t>
    </w:r>
    <w:proofErr w:type="spellEnd"/>
    <w:r>
      <w:rPr>
        <w:rFonts w:ascii="Arial Narrow" w:hAnsi="Arial Narrow"/>
        <w:color w:val="7F7F7F" w:themeColor="text1" w:themeTint="80"/>
        <w:sz w:val="16"/>
        <w:lang w:val="fr-FR"/>
      </w:rPr>
      <w:t xml:space="preserve"> pou pep </w:t>
    </w:r>
    <w:proofErr w:type="spellStart"/>
    <w:r>
      <w:rPr>
        <w:rFonts w:ascii="Arial Narrow" w:hAnsi="Arial Narrow"/>
        <w:color w:val="7F7F7F" w:themeColor="text1" w:themeTint="80"/>
        <w:sz w:val="16"/>
        <w:lang w:val="fr-FR"/>
      </w:rPr>
      <w:t>Ayisyen</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plop</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plop</w:t>
    </w:r>
    <w:proofErr w:type="spellEnd"/>
    <w:r>
      <w:rPr>
        <w:rFonts w:ascii="Arial Narrow" w:hAnsi="Arial Narrow"/>
        <w:color w:val="7F7F7F" w:themeColor="text1" w:themeTint="80"/>
        <w:sz w:val="16"/>
        <w:lang w:val="fr-FR"/>
      </w:rPr>
      <w:t xml:space="preserve"> e </w:t>
    </w:r>
    <w:proofErr w:type="spellStart"/>
    <w:r>
      <w:rPr>
        <w:rFonts w:ascii="Arial Narrow" w:hAnsi="Arial Narrow"/>
        <w:color w:val="7F7F7F" w:themeColor="text1" w:themeTint="80"/>
        <w:sz w:val="16"/>
        <w:lang w:val="fr-FR"/>
      </w:rPr>
      <w:t>lan</w:t>
    </w:r>
    <w:proofErr w:type="spellEnd"/>
    <w:r>
      <w:rPr>
        <w:rFonts w:ascii="Arial Narrow" w:hAnsi="Arial Narrow"/>
        <w:color w:val="7F7F7F" w:themeColor="text1" w:themeTint="80"/>
        <w:sz w:val="16"/>
        <w:lang w:val="fr-FR"/>
      </w:rPr>
      <w:t xml:space="preserve"> bon ti </w:t>
    </w:r>
    <w:proofErr w:type="spellStart"/>
    <w:r>
      <w:rPr>
        <w:rFonts w:ascii="Arial Narrow" w:hAnsi="Arial Narrow"/>
        <w:color w:val="7F7F7F" w:themeColor="text1" w:themeTint="80"/>
        <w:sz w:val="16"/>
        <w:lang w:val="fr-FR"/>
      </w:rPr>
      <w:t>mamit</w:t>
    </w:r>
    <w:proofErr w:type="spellEnd"/>
  </w:p>
  <w:p w:rsidR="002C68E8" w:rsidRPr="00826B4E" w:rsidRDefault="002C68E8" w:rsidP="00D14D2F">
    <w:pPr>
      <w:ind w:left="-360" w:right="-396"/>
      <w:jc w:val="center"/>
      <w:rPr>
        <w:rFonts w:ascii="Arial Narrow" w:hAnsi="Arial Narrow"/>
        <w:color w:val="7F7F7F" w:themeColor="text1" w:themeTint="80"/>
        <w:sz w:val="16"/>
      </w:rPr>
    </w:pPr>
    <w:r w:rsidRPr="00555E4E">
      <w:rPr>
        <w:rFonts w:ascii="Arial Narrow" w:hAnsi="Arial Narrow"/>
        <w:color w:val="7F7F7F" w:themeColor="text1" w:themeTint="80"/>
        <w:sz w:val="16"/>
      </w:rPr>
      <w:t>J/P Haitian Relief Organization is a charitable 501(c)(3) Nonprofit organization. Contributions made to J/P Haitian Relief Organization are tax deductible in the US.</w:t>
    </w:r>
  </w:p>
  <w:p w:rsidR="002C68E8" w:rsidRDefault="002C68E8" w:rsidP="00D14D2F">
    <w:pPr>
      <w:pStyle w:val="Footer"/>
    </w:pPr>
  </w:p>
  <w:p w:rsidR="002C68E8" w:rsidRDefault="002C68E8" w:rsidP="00D14D2F">
    <w:pPr>
      <w:pStyle w:val="Footer"/>
    </w:pPr>
  </w:p>
  <w:p w:rsidR="002C68E8" w:rsidRDefault="002C68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E8" w:rsidRPr="005F04B1" w:rsidRDefault="002C68E8" w:rsidP="00671DA2">
    <w:pPr>
      <w:ind w:left="-360" w:right="-396"/>
      <w:rPr>
        <w:rFonts w:ascii="Arial Narrow" w:hAnsi="Arial Narrow"/>
        <w:color w:val="7F7F7F" w:themeColor="text1" w:themeTint="80"/>
        <w:sz w:val="16"/>
        <w:szCs w:val="16"/>
      </w:rPr>
    </w:pPr>
  </w:p>
  <w:p w:rsidR="002C68E8" w:rsidRPr="005F04B1" w:rsidRDefault="002C68E8" w:rsidP="00D14D2F">
    <w:pPr>
      <w:ind w:left="-360" w:right="-396"/>
      <w:jc w:val="center"/>
      <w:rPr>
        <w:rFonts w:ascii="Arial Narrow" w:hAnsi="Arial Narrow"/>
        <w:b/>
        <w:color w:val="7F7F7F" w:themeColor="text1" w:themeTint="80"/>
        <w:sz w:val="16"/>
      </w:rPr>
    </w:pPr>
  </w:p>
  <w:p w:rsidR="002C68E8" w:rsidRDefault="002C68E8" w:rsidP="00D14D2F">
    <w:pPr>
      <w:ind w:left="-360" w:right="-396"/>
      <w:jc w:val="center"/>
      <w:rPr>
        <w:rFonts w:ascii="Arial Narrow" w:hAnsi="Arial Narrow"/>
        <w:color w:val="7F7F7F" w:themeColor="text1" w:themeTint="80"/>
        <w:sz w:val="16"/>
      </w:rPr>
    </w:pPr>
    <w:r w:rsidRPr="00555E4E">
      <w:rPr>
        <w:rFonts w:ascii="Arial Narrow" w:hAnsi="Arial Narrow"/>
        <w:color w:val="7F7F7F" w:themeColor="text1" w:themeTint="80"/>
        <w:sz w:val="16"/>
      </w:rPr>
      <w:t xml:space="preserve">Our mission is to save lives and </w:t>
    </w:r>
    <w:r>
      <w:rPr>
        <w:rFonts w:ascii="Arial Narrow" w:hAnsi="Arial Narrow"/>
        <w:color w:val="7F7F7F" w:themeColor="text1" w:themeTint="80"/>
        <w:sz w:val="16"/>
      </w:rPr>
      <w:t>build sustainable programs with</w:t>
    </w:r>
    <w:r w:rsidRPr="00555E4E">
      <w:rPr>
        <w:rFonts w:ascii="Arial Narrow" w:hAnsi="Arial Narrow"/>
        <w:color w:val="7F7F7F" w:themeColor="text1" w:themeTint="80"/>
        <w:sz w:val="16"/>
      </w:rPr>
      <w:t xml:space="preserve"> the Haitian</w:t>
    </w:r>
    <w:r>
      <w:rPr>
        <w:rFonts w:ascii="Arial Narrow" w:hAnsi="Arial Narrow"/>
        <w:color w:val="7F7F7F" w:themeColor="text1" w:themeTint="80"/>
        <w:sz w:val="16"/>
      </w:rPr>
      <w:t xml:space="preserve"> people quickly and effectively.</w:t>
    </w:r>
  </w:p>
  <w:p w:rsidR="002C68E8" w:rsidRDefault="002C68E8" w:rsidP="00D14D2F">
    <w:pPr>
      <w:ind w:left="-360" w:right="-396"/>
      <w:jc w:val="center"/>
      <w:rPr>
        <w:rFonts w:ascii="Arial Narrow" w:hAnsi="Arial Narrow"/>
        <w:color w:val="7F7F7F" w:themeColor="text1" w:themeTint="80"/>
        <w:sz w:val="16"/>
        <w:lang w:val="fr-FR"/>
      </w:rPr>
    </w:pPr>
    <w:r w:rsidRPr="004F6213">
      <w:rPr>
        <w:rFonts w:ascii="Arial Narrow" w:hAnsi="Arial Narrow"/>
        <w:color w:val="7F7F7F" w:themeColor="text1" w:themeTint="80"/>
        <w:sz w:val="16"/>
        <w:lang w:val="fr-FR"/>
      </w:rPr>
      <w:t>Notre Mission est de sauver des vies et bâtir des programmes durables avec le peuple Haïtien rapidement et efficacement</w:t>
    </w:r>
  </w:p>
  <w:p w:rsidR="002C68E8" w:rsidRPr="004F6213" w:rsidRDefault="002C68E8" w:rsidP="00D14D2F">
    <w:pPr>
      <w:ind w:left="-360" w:right="-396"/>
      <w:jc w:val="center"/>
      <w:rPr>
        <w:rFonts w:ascii="Arial Narrow" w:hAnsi="Arial Narrow"/>
        <w:color w:val="7F7F7F" w:themeColor="text1" w:themeTint="80"/>
        <w:sz w:val="16"/>
        <w:lang w:val="fr-FR"/>
      </w:rPr>
    </w:pPr>
    <w:proofErr w:type="spellStart"/>
    <w:r>
      <w:rPr>
        <w:rFonts w:ascii="Arial Narrow" w:hAnsi="Arial Narrow"/>
        <w:color w:val="7F7F7F" w:themeColor="text1" w:themeTint="80"/>
        <w:sz w:val="16"/>
        <w:lang w:val="fr-FR"/>
      </w:rPr>
      <w:t>Misyon</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nou</w:t>
    </w:r>
    <w:proofErr w:type="spellEnd"/>
    <w:r>
      <w:rPr>
        <w:rFonts w:ascii="Arial Narrow" w:hAnsi="Arial Narrow"/>
        <w:color w:val="7F7F7F" w:themeColor="text1" w:themeTint="80"/>
        <w:sz w:val="16"/>
        <w:lang w:val="fr-FR"/>
      </w:rPr>
      <w:t xml:space="preserve"> se </w:t>
    </w:r>
    <w:proofErr w:type="spellStart"/>
    <w:r>
      <w:rPr>
        <w:rFonts w:ascii="Arial Narrow" w:hAnsi="Arial Narrow"/>
        <w:color w:val="7F7F7F" w:themeColor="text1" w:themeTint="80"/>
        <w:sz w:val="16"/>
        <w:lang w:val="fr-FR"/>
      </w:rPr>
      <w:t>sove</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lavi</w:t>
    </w:r>
    <w:proofErr w:type="spellEnd"/>
    <w:r>
      <w:rPr>
        <w:rFonts w:ascii="Arial Narrow" w:hAnsi="Arial Narrow"/>
        <w:color w:val="7F7F7F" w:themeColor="text1" w:themeTint="80"/>
        <w:sz w:val="16"/>
        <w:lang w:val="fr-FR"/>
      </w:rPr>
      <w:t xml:space="preserve"> e </w:t>
    </w:r>
    <w:proofErr w:type="spellStart"/>
    <w:r>
      <w:rPr>
        <w:rFonts w:ascii="Arial Narrow" w:hAnsi="Arial Narrow"/>
        <w:color w:val="7F7F7F" w:themeColor="text1" w:themeTint="80"/>
        <w:sz w:val="16"/>
        <w:lang w:val="fr-FR"/>
      </w:rPr>
      <w:t>bati</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pwogram</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dirab</w:t>
    </w:r>
    <w:proofErr w:type="spellEnd"/>
    <w:r>
      <w:rPr>
        <w:rFonts w:ascii="Arial Narrow" w:hAnsi="Arial Narrow"/>
        <w:color w:val="7F7F7F" w:themeColor="text1" w:themeTint="80"/>
        <w:sz w:val="16"/>
        <w:lang w:val="fr-FR"/>
      </w:rPr>
      <w:t xml:space="preserve"> pou pep </w:t>
    </w:r>
    <w:proofErr w:type="spellStart"/>
    <w:r>
      <w:rPr>
        <w:rFonts w:ascii="Arial Narrow" w:hAnsi="Arial Narrow"/>
        <w:color w:val="7F7F7F" w:themeColor="text1" w:themeTint="80"/>
        <w:sz w:val="16"/>
        <w:lang w:val="fr-FR"/>
      </w:rPr>
      <w:t>Ayisyen</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plop</w:t>
    </w:r>
    <w:proofErr w:type="spellEnd"/>
    <w:r>
      <w:rPr>
        <w:rFonts w:ascii="Arial Narrow" w:hAnsi="Arial Narrow"/>
        <w:color w:val="7F7F7F" w:themeColor="text1" w:themeTint="80"/>
        <w:sz w:val="16"/>
        <w:lang w:val="fr-FR"/>
      </w:rPr>
      <w:t xml:space="preserve"> </w:t>
    </w:r>
    <w:proofErr w:type="spellStart"/>
    <w:r>
      <w:rPr>
        <w:rFonts w:ascii="Arial Narrow" w:hAnsi="Arial Narrow"/>
        <w:color w:val="7F7F7F" w:themeColor="text1" w:themeTint="80"/>
        <w:sz w:val="16"/>
        <w:lang w:val="fr-FR"/>
      </w:rPr>
      <w:t>plop</w:t>
    </w:r>
    <w:proofErr w:type="spellEnd"/>
    <w:r>
      <w:rPr>
        <w:rFonts w:ascii="Arial Narrow" w:hAnsi="Arial Narrow"/>
        <w:color w:val="7F7F7F" w:themeColor="text1" w:themeTint="80"/>
        <w:sz w:val="16"/>
        <w:lang w:val="fr-FR"/>
      </w:rPr>
      <w:t xml:space="preserve"> e </w:t>
    </w:r>
    <w:proofErr w:type="spellStart"/>
    <w:r>
      <w:rPr>
        <w:rFonts w:ascii="Arial Narrow" w:hAnsi="Arial Narrow"/>
        <w:color w:val="7F7F7F" w:themeColor="text1" w:themeTint="80"/>
        <w:sz w:val="16"/>
        <w:lang w:val="fr-FR"/>
      </w:rPr>
      <w:t>lan</w:t>
    </w:r>
    <w:proofErr w:type="spellEnd"/>
    <w:r>
      <w:rPr>
        <w:rFonts w:ascii="Arial Narrow" w:hAnsi="Arial Narrow"/>
        <w:color w:val="7F7F7F" w:themeColor="text1" w:themeTint="80"/>
        <w:sz w:val="16"/>
        <w:lang w:val="fr-FR"/>
      </w:rPr>
      <w:t xml:space="preserve"> bon ti </w:t>
    </w:r>
    <w:proofErr w:type="spellStart"/>
    <w:r>
      <w:rPr>
        <w:rFonts w:ascii="Arial Narrow" w:hAnsi="Arial Narrow"/>
        <w:color w:val="7F7F7F" w:themeColor="text1" w:themeTint="80"/>
        <w:sz w:val="16"/>
        <w:lang w:val="fr-FR"/>
      </w:rPr>
      <w:t>mamit</w:t>
    </w:r>
    <w:proofErr w:type="spellEnd"/>
  </w:p>
  <w:p w:rsidR="002C68E8" w:rsidRPr="00826B4E" w:rsidRDefault="002C68E8" w:rsidP="00D14D2F">
    <w:pPr>
      <w:ind w:left="-360" w:right="-396"/>
      <w:jc w:val="center"/>
      <w:rPr>
        <w:rFonts w:ascii="Arial Narrow" w:hAnsi="Arial Narrow"/>
        <w:color w:val="7F7F7F" w:themeColor="text1" w:themeTint="80"/>
        <w:sz w:val="16"/>
      </w:rPr>
    </w:pPr>
    <w:r w:rsidRPr="00555E4E">
      <w:rPr>
        <w:rFonts w:ascii="Arial Narrow" w:hAnsi="Arial Narrow"/>
        <w:color w:val="7F7F7F" w:themeColor="text1" w:themeTint="80"/>
        <w:sz w:val="16"/>
      </w:rPr>
      <w:t>J/P Haitian Relief Organization is a charitable 501(c)(3) Nonprofit organization. Contributions made to J/P Haitian Relief Organization are tax deductible in the US.</w:t>
    </w:r>
  </w:p>
  <w:p w:rsidR="002C68E8" w:rsidRDefault="002C68E8" w:rsidP="00D14D2F">
    <w:pPr>
      <w:pStyle w:val="Footer"/>
    </w:pPr>
  </w:p>
  <w:p w:rsidR="002C68E8" w:rsidRDefault="002C68E8" w:rsidP="00D14D2F">
    <w:pPr>
      <w:pStyle w:val="Footer"/>
    </w:pPr>
  </w:p>
  <w:p w:rsidR="002C68E8" w:rsidRPr="00D14D2F" w:rsidRDefault="002C68E8" w:rsidP="00D14D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B3" w:rsidRDefault="00892CB3" w:rsidP="0002056A">
      <w:r>
        <w:separator/>
      </w:r>
    </w:p>
  </w:footnote>
  <w:footnote w:type="continuationSeparator" w:id="0">
    <w:p w:rsidR="00892CB3" w:rsidRDefault="00892CB3" w:rsidP="000205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E8" w:rsidRDefault="002C68E8" w:rsidP="00D14D2F">
    <w:pPr>
      <w:pStyle w:val="HeaderFooter"/>
      <w:tabs>
        <w:tab w:val="clear" w:pos="9360"/>
        <w:tab w:val="left" w:pos="8505"/>
      </w:tabs>
      <w:rPr>
        <w:rFonts w:ascii="Times New Roman" w:eastAsia="Times New Roman" w:hAnsi="Times New Roman"/>
        <w:color w:val="auto"/>
      </w:rPr>
    </w:pPr>
    <w:r w:rsidRPr="00B83E61">
      <w:rPr>
        <w:rFonts w:asciiTheme="majorHAnsi" w:hAnsiTheme="majorHAnsi"/>
        <w:noProof/>
      </w:rPr>
      <w:drawing>
        <wp:anchor distT="0" distB="0" distL="114300" distR="114300" simplePos="0" relativeHeight="251659264" behindDoc="1" locked="0" layoutInCell="1" allowOverlap="1" wp14:anchorId="259B487E" wp14:editId="5138D7B3">
          <wp:simplePos x="0" y="0"/>
          <wp:positionH relativeFrom="column">
            <wp:posOffset>4652187</wp:posOffset>
          </wp:positionH>
          <wp:positionV relativeFrom="paragraph">
            <wp:posOffset>-190057</wp:posOffset>
          </wp:positionV>
          <wp:extent cx="1819656" cy="786384"/>
          <wp:effectExtent l="0" t="0" r="0" b="0"/>
          <wp:wrapNone/>
          <wp:docPr id="3" name="Picture 4" descr="Artemis HD:Users:nicopolitan:Desktop:Screen Shot 2012-04-23 at 8.01.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is HD:Users:nicopolitan:Desktop:Screen Shot 2012-04-23 at 8.01.47 P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656" cy="786384"/>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olor w:val="aut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37"/>
    <w:multiLevelType w:val="hybridMultilevel"/>
    <w:tmpl w:val="A3E88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A3ED3"/>
    <w:multiLevelType w:val="hybridMultilevel"/>
    <w:tmpl w:val="D294F5F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7A0267"/>
    <w:multiLevelType w:val="hybridMultilevel"/>
    <w:tmpl w:val="A672F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4A37BD"/>
    <w:multiLevelType w:val="hybridMultilevel"/>
    <w:tmpl w:val="A34A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93D7E"/>
    <w:multiLevelType w:val="hybridMultilevel"/>
    <w:tmpl w:val="715C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17B45"/>
    <w:multiLevelType w:val="hybridMultilevel"/>
    <w:tmpl w:val="1B76C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39"/>
    <w:rsid w:val="00000474"/>
    <w:rsid w:val="0000106C"/>
    <w:rsid w:val="00001672"/>
    <w:rsid w:val="00012201"/>
    <w:rsid w:val="0001430F"/>
    <w:rsid w:val="000174B1"/>
    <w:rsid w:val="0002056A"/>
    <w:rsid w:val="0002321F"/>
    <w:rsid w:val="000233FA"/>
    <w:rsid w:val="000250C0"/>
    <w:rsid w:val="00026649"/>
    <w:rsid w:val="0004020D"/>
    <w:rsid w:val="0004195C"/>
    <w:rsid w:val="00044074"/>
    <w:rsid w:val="00045944"/>
    <w:rsid w:val="00046FCC"/>
    <w:rsid w:val="00047ED9"/>
    <w:rsid w:val="00051BC4"/>
    <w:rsid w:val="00074401"/>
    <w:rsid w:val="00074F79"/>
    <w:rsid w:val="00075627"/>
    <w:rsid w:val="0008447D"/>
    <w:rsid w:val="00084936"/>
    <w:rsid w:val="00096184"/>
    <w:rsid w:val="000A454F"/>
    <w:rsid w:val="000A6E29"/>
    <w:rsid w:val="000C024E"/>
    <w:rsid w:val="000E0EBD"/>
    <w:rsid w:val="000F48A4"/>
    <w:rsid w:val="0012592A"/>
    <w:rsid w:val="00153270"/>
    <w:rsid w:val="00186284"/>
    <w:rsid w:val="001A073D"/>
    <w:rsid w:val="001A26E3"/>
    <w:rsid w:val="001A2856"/>
    <w:rsid w:val="001C0E84"/>
    <w:rsid w:val="001C33A7"/>
    <w:rsid w:val="001C6516"/>
    <w:rsid w:val="001D62E5"/>
    <w:rsid w:val="001F4458"/>
    <w:rsid w:val="001F5ACA"/>
    <w:rsid w:val="002026DE"/>
    <w:rsid w:val="00204C6C"/>
    <w:rsid w:val="00217B1D"/>
    <w:rsid w:val="00222A03"/>
    <w:rsid w:val="00226A3C"/>
    <w:rsid w:val="00226F2C"/>
    <w:rsid w:val="0023184E"/>
    <w:rsid w:val="00242474"/>
    <w:rsid w:val="002447E5"/>
    <w:rsid w:val="00244AE6"/>
    <w:rsid w:val="002C212C"/>
    <w:rsid w:val="002C376E"/>
    <w:rsid w:val="002C4D4E"/>
    <w:rsid w:val="002C68E8"/>
    <w:rsid w:val="002C7A40"/>
    <w:rsid w:val="003019EF"/>
    <w:rsid w:val="0030340F"/>
    <w:rsid w:val="00311380"/>
    <w:rsid w:val="00332EB1"/>
    <w:rsid w:val="0033531C"/>
    <w:rsid w:val="003471A5"/>
    <w:rsid w:val="00361F85"/>
    <w:rsid w:val="00364D89"/>
    <w:rsid w:val="0037697E"/>
    <w:rsid w:val="00381025"/>
    <w:rsid w:val="0038641B"/>
    <w:rsid w:val="003870B6"/>
    <w:rsid w:val="0039453F"/>
    <w:rsid w:val="003A1167"/>
    <w:rsid w:val="003A6DE3"/>
    <w:rsid w:val="003B0473"/>
    <w:rsid w:val="003B1167"/>
    <w:rsid w:val="003D07CB"/>
    <w:rsid w:val="003D56CC"/>
    <w:rsid w:val="003E2E57"/>
    <w:rsid w:val="003E3B4F"/>
    <w:rsid w:val="003F017D"/>
    <w:rsid w:val="003F277B"/>
    <w:rsid w:val="0041744F"/>
    <w:rsid w:val="004514CD"/>
    <w:rsid w:val="00456F54"/>
    <w:rsid w:val="004626DC"/>
    <w:rsid w:val="00464756"/>
    <w:rsid w:val="00464AD7"/>
    <w:rsid w:val="0047186E"/>
    <w:rsid w:val="00495CFB"/>
    <w:rsid w:val="004A71DB"/>
    <w:rsid w:val="004A73B4"/>
    <w:rsid w:val="004B1604"/>
    <w:rsid w:val="004C17F3"/>
    <w:rsid w:val="004F63C8"/>
    <w:rsid w:val="005073EF"/>
    <w:rsid w:val="005108C7"/>
    <w:rsid w:val="00522D64"/>
    <w:rsid w:val="00522FB8"/>
    <w:rsid w:val="00523B76"/>
    <w:rsid w:val="00524F8D"/>
    <w:rsid w:val="005273B7"/>
    <w:rsid w:val="0053753E"/>
    <w:rsid w:val="005435A3"/>
    <w:rsid w:val="005545A8"/>
    <w:rsid w:val="0055775D"/>
    <w:rsid w:val="00577B1B"/>
    <w:rsid w:val="00585DCE"/>
    <w:rsid w:val="00592FBA"/>
    <w:rsid w:val="005951AF"/>
    <w:rsid w:val="005B3E3A"/>
    <w:rsid w:val="005B6E17"/>
    <w:rsid w:val="005C255F"/>
    <w:rsid w:val="005D02DB"/>
    <w:rsid w:val="005D048D"/>
    <w:rsid w:val="005D3D63"/>
    <w:rsid w:val="005F04B1"/>
    <w:rsid w:val="005F187A"/>
    <w:rsid w:val="00601897"/>
    <w:rsid w:val="00601CF7"/>
    <w:rsid w:val="0060751B"/>
    <w:rsid w:val="0061316C"/>
    <w:rsid w:val="00621322"/>
    <w:rsid w:val="00622F92"/>
    <w:rsid w:val="00623F47"/>
    <w:rsid w:val="00637542"/>
    <w:rsid w:val="0064079B"/>
    <w:rsid w:val="0064232E"/>
    <w:rsid w:val="0066390A"/>
    <w:rsid w:val="00663AF4"/>
    <w:rsid w:val="00670A56"/>
    <w:rsid w:val="00671DA2"/>
    <w:rsid w:val="0068044D"/>
    <w:rsid w:val="00683148"/>
    <w:rsid w:val="00693E02"/>
    <w:rsid w:val="006A485E"/>
    <w:rsid w:val="006B2F69"/>
    <w:rsid w:val="006C6BE2"/>
    <w:rsid w:val="006C7327"/>
    <w:rsid w:val="006D4EC5"/>
    <w:rsid w:val="007005F5"/>
    <w:rsid w:val="00705AE5"/>
    <w:rsid w:val="00710BAB"/>
    <w:rsid w:val="007164DF"/>
    <w:rsid w:val="0073138B"/>
    <w:rsid w:val="0074120D"/>
    <w:rsid w:val="00747FD4"/>
    <w:rsid w:val="007530EB"/>
    <w:rsid w:val="00753BE3"/>
    <w:rsid w:val="00757777"/>
    <w:rsid w:val="00763FFF"/>
    <w:rsid w:val="00765C13"/>
    <w:rsid w:val="00766354"/>
    <w:rsid w:val="00770785"/>
    <w:rsid w:val="00791AEA"/>
    <w:rsid w:val="007927A0"/>
    <w:rsid w:val="007A1197"/>
    <w:rsid w:val="007A3B24"/>
    <w:rsid w:val="007A52D7"/>
    <w:rsid w:val="007B1436"/>
    <w:rsid w:val="007B2CE0"/>
    <w:rsid w:val="007C02FD"/>
    <w:rsid w:val="007D15E8"/>
    <w:rsid w:val="007E0844"/>
    <w:rsid w:val="007E47EB"/>
    <w:rsid w:val="007E4EC1"/>
    <w:rsid w:val="007F5BBB"/>
    <w:rsid w:val="007F5F26"/>
    <w:rsid w:val="00803BA3"/>
    <w:rsid w:val="008044CF"/>
    <w:rsid w:val="0080661C"/>
    <w:rsid w:val="00814D7A"/>
    <w:rsid w:val="00815CB8"/>
    <w:rsid w:val="00820E3D"/>
    <w:rsid w:val="00833213"/>
    <w:rsid w:val="00841BD4"/>
    <w:rsid w:val="0084476C"/>
    <w:rsid w:val="00852F98"/>
    <w:rsid w:val="00855AC7"/>
    <w:rsid w:val="008627A3"/>
    <w:rsid w:val="00882FB0"/>
    <w:rsid w:val="00892CB3"/>
    <w:rsid w:val="008D53D9"/>
    <w:rsid w:val="008F7592"/>
    <w:rsid w:val="00915D05"/>
    <w:rsid w:val="00920D46"/>
    <w:rsid w:val="009252E0"/>
    <w:rsid w:val="009340F0"/>
    <w:rsid w:val="00943302"/>
    <w:rsid w:val="00945CAC"/>
    <w:rsid w:val="00946B97"/>
    <w:rsid w:val="0095207F"/>
    <w:rsid w:val="00952723"/>
    <w:rsid w:val="00956EC8"/>
    <w:rsid w:val="0097052C"/>
    <w:rsid w:val="00974884"/>
    <w:rsid w:val="00977B58"/>
    <w:rsid w:val="009858D3"/>
    <w:rsid w:val="009914C4"/>
    <w:rsid w:val="009A70F1"/>
    <w:rsid w:val="009C4071"/>
    <w:rsid w:val="009C544E"/>
    <w:rsid w:val="009D176D"/>
    <w:rsid w:val="009D2195"/>
    <w:rsid w:val="009F2D3B"/>
    <w:rsid w:val="00A00BBC"/>
    <w:rsid w:val="00A0374E"/>
    <w:rsid w:val="00A05C32"/>
    <w:rsid w:val="00A05D28"/>
    <w:rsid w:val="00A06CC9"/>
    <w:rsid w:val="00A073BE"/>
    <w:rsid w:val="00A20571"/>
    <w:rsid w:val="00A23503"/>
    <w:rsid w:val="00A26ADF"/>
    <w:rsid w:val="00A32657"/>
    <w:rsid w:val="00A32FA0"/>
    <w:rsid w:val="00A34F46"/>
    <w:rsid w:val="00A42A69"/>
    <w:rsid w:val="00A512A9"/>
    <w:rsid w:val="00A573E2"/>
    <w:rsid w:val="00A6665F"/>
    <w:rsid w:val="00A6716C"/>
    <w:rsid w:val="00A6793A"/>
    <w:rsid w:val="00A73123"/>
    <w:rsid w:val="00A75627"/>
    <w:rsid w:val="00A8223A"/>
    <w:rsid w:val="00A84A94"/>
    <w:rsid w:val="00A9525F"/>
    <w:rsid w:val="00A95EBA"/>
    <w:rsid w:val="00A966AE"/>
    <w:rsid w:val="00AA58BC"/>
    <w:rsid w:val="00AB03DD"/>
    <w:rsid w:val="00AB1529"/>
    <w:rsid w:val="00AB2732"/>
    <w:rsid w:val="00AC120C"/>
    <w:rsid w:val="00AC552B"/>
    <w:rsid w:val="00AD17E3"/>
    <w:rsid w:val="00AD7381"/>
    <w:rsid w:val="00AE220E"/>
    <w:rsid w:val="00AE4B25"/>
    <w:rsid w:val="00AE6AE7"/>
    <w:rsid w:val="00AF2650"/>
    <w:rsid w:val="00B014EF"/>
    <w:rsid w:val="00B025A3"/>
    <w:rsid w:val="00B21BCC"/>
    <w:rsid w:val="00B22E02"/>
    <w:rsid w:val="00B23B7C"/>
    <w:rsid w:val="00B32EC0"/>
    <w:rsid w:val="00B35D16"/>
    <w:rsid w:val="00B455BD"/>
    <w:rsid w:val="00B45748"/>
    <w:rsid w:val="00B46909"/>
    <w:rsid w:val="00B47036"/>
    <w:rsid w:val="00B54EB0"/>
    <w:rsid w:val="00B70122"/>
    <w:rsid w:val="00B77A45"/>
    <w:rsid w:val="00B824A2"/>
    <w:rsid w:val="00B83E61"/>
    <w:rsid w:val="00BA0F3F"/>
    <w:rsid w:val="00BA3FCB"/>
    <w:rsid w:val="00BC2434"/>
    <w:rsid w:val="00BC32D6"/>
    <w:rsid w:val="00BC378D"/>
    <w:rsid w:val="00BC43CF"/>
    <w:rsid w:val="00BE2463"/>
    <w:rsid w:val="00BE3E31"/>
    <w:rsid w:val="00BE65D1"/>
    <w:rsid w:val="00BF0ECD"/>
    <w:rsid w:val="00BF7F1F"/>
    <w:rsid w:val="00C0548A"/>
    <w:rsid w:val="00C05A69"/>
    <w:rsid w:val="00C06172"/>
    <w:rsid w:val="00C10810"/>
    <w:rsid w:val="00C1385A"/>
    <w:rsid w:val="00C167A8"/>
    <w:rsid w:val="00C30B6A"/>
    <w:rsid w:val="00C409FB"/>
    <w:rsid w:val="00C51CA4"/>
    <w:rsid w:val="00C5262E"/>
    <w:rsid w:val="00C54D56"/>
    <w:rsid w:val="00C56C1D"/>
    <w:rsid w:val="00C578F7"/>
    <w:rsid w:val="00C728BB"/>
    <w:rsid w:val="00C7427B"/>
    <w:rsid w:val="00C76ACE"/>
    <w:rsid w:val="00C81DA9"/>
    <w:rsid w:val="00C87D3B"/>
    <w:rsid w:val="00C97E81"/>
    <w:rsid w:val="00C97F42"/>
    <w:rsid w:val="00CA5EF9"/>
    <w:rsid w:val="00CB2F9A"/>
    <w:rsid w:val="00CC0DB1"/>
    <w:rsid w:val="00CC3ADD"/>
    <w:rsid w:val="00CC3F25"/>
    <w:rsid w:val="00CE3772"/>
    <w:rsid w:val="00D057D3"/>
    <w:rsid w:val="00D0678F"/>
    <w:rsid w:val="00D06BB0"/>
    <w:rsid w:val="00D14D2F"/>
    <w:rsid w:val="00D16A3C"/>
    <w:rsid w:val="00D220B4"/>
    <w:rsid w:val="00D36396"/>
    <w:rsid w:val="00D41AB3"/>
    <w:rsid w:val="00D5121C"/>
    <w:rsid w:val="00D5392A"/>
    <w:rsid w:val="00D84C47"/>
    <w:rsid w:val="00D93984"/>
    <w:rsid w:val="00D943E6"/>
    <w:rsid w:val="00D97AE9"/>
    <w:rsid w:val="00DB14B5"/>
    <w:rsid w:val="00DB2226"/>
    <w:rsid w:val="00DC1972"/>
    <w:rsid w:val="00DD606B"/>
    <w:rsid w:val="00DD6B63"/>
    <w:rsid w:val="00E00350"/>
    <w:rsid w:val="00E0724F"/>
    <w:rsid w:val="00E216CE"/>
    <w:rsid w:val="00E41BF6"/>
    <w:rsid w:val="00E428F2"/>
    <w:rsid w:val="00E451E1"/>
    <w:rsid w:val="00E52339"/>
    <w:rsid w:val="00E60EA6"/>
    <w:rsid w:val="00E80E9C"/>
    <w:rsid w:val="00E82C8F"/>
    <w:rsid w:val="00E90CB2"/>
    <w:rsid w:val="00E93D31"/>
    <w:rsid w:val="00E966F5"/>
    <w:rsid w:val="00EA1062"/>
    <w:rsid w:val="00EA159F"/>
    <w:rsid w:val="00EA3B10"/>
    <w:rsid w:val="00EA5D74"/>
    <w:rsid w:val="00EB6AF3"/>
    <w:rsid w:val="00EC52FE"/>
    <w:rsid w:val="00ED5F37"/>
    <w:rsid w:val="00ED6158"/>
    <w:rsid w:val="00ED66A9"/>
    <w:rsid w:val="00EE5CF0"/>
    <w:rsid w:val="00EF5830"/>
    <w:rsid w:val="00F012BE"/>
    <w:rsid w:val="00F14482"/>
    <w:rsid w:val="00F21CDC"/>
    <w:rsid w:val="00F33597"/>
    <w:rsid w:val="00F43021"/>
    <w:rsid w:val="00F4409D"/>
    <w:rsid w:val="00F500D7"/>
    <w:rsid w:val="00F54362"/>
    <w:rsid w:val="00F73082"/>
    <w:rsid w:val="00F740DD"/>
    <w:rsid w:val="00F9545E"/>
    <w:rsid w:val="00FA5554"/>
    <w:rsid w:val="00FA7653"/>
    <w:rsid w:val="00FB612B"/>
    <w:rsid w:val="00FC0F79"/>
    <w:rsid w:val="00FD1BAD"/>
    <w:rsid w:val="00FE21CB"/>
    <w:rsid w:val="00FE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FC05EEE7-B951-47DB-A08F-1191D47C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pPr>
      <w:spacing w:after="200" w:line="276" w:lineRule="auto"/>
      <w:ind w:left="720"/>
    </w:pPr>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523B76"/>
    <w:rPr>
      <w:rFonts w:ascii="Tahoma" w:hAnsi="Tahoma" w:cs="Tahoma"/>
      <w:sz w:val="16"/>
      <w:szCs w:val="16"/>
    </w:rPr>
  </w:style>
  <w:style w:type="character" w:customStyle="1" w:styleId="BalloonTextChar">
    <w:name w:val="Balloon Text Char"/>
    <w:basedOn w:val="DefaultParagraphFont"/>
    <w:link w:val="BalloonText"/>
    <w:rsid w:val="00523B76"/>
    <w:rPr>
      <w:rFonts w:ascii="Tahoma" w:eastAsia="ヒラギノ角ゴ Pro W3" w:hAnsi="Tahoma" w:cs="Tahoma"/>
      <w:color w:val="000000"/>
      <w:sz w:val="16"/>
      <w:szCs w:val="16"/>
    </w:rPr>
  </w:style>
  <w:style w:type="paragraph" w:styleId="NormalWeb">
    <w:name w:val="Normal (Web)"/>
    <w:basedOn w:val="Normal"/>
    <w:uiPriority w:val="99"/>
    <w:unhideWhenUsed/>
    <w:locked/>
    <w:rsid w:val="009D176D"/>
    <w:pPr>
      <w:spacing w:before="100" w:beforeAutospacing="1" w:after="100" w:afterAutospacing="1"/>
    </w:pPr>
    <w:rPr>
      <w:rFonts w:eastAsia="Times New Roman"/>
      <w:color w:val="auto"/>
      <w:lang w:val="fr-FR" w:eastAsia="fr-FR"/>
    </w:rPr>
  </w:style>
  <w:style w:type="paragraph" w:styleId="Header">
    <w:name w:val="header"/>
    <w:basedOn w:val="Normal"/>
    <w:link w:val="HeaderChar"/>
    <w:locked/>
    <w:rsid w:val="006D4EC5"/>
    <w:pPr>
      <w:tabs>
        <w:tab w:val="center" w:pos="4680"/>
        <w:tab w:val="right" w:pos="9360"/>
      </w:tabs>
    </w:pPr>
  </w:style>
  <w:style w:type="character" w:customStyle="1" w:styleId="HeaderChar">
    <w:name w:val="Header Char"/>
    <w:basedOn w:val="DefaultParagraphFont"/>
    <w:link w:val="Header"/>
    <w:rsid w:val="006D4EC5"/>
    <w:rPr>
      <w:rFonts w:eastAsia="ヒラギノ角ゴ Pro W3"/>
      <w:color w:val="000000"/>
      <w:sz w:val="24"/>
      <w:szCs w:val="24"/>
    </w:rPr>
  </w:style>
  <w:style w:type="paragraph" w:styleId="Footer">
    <w:name w:val="footer"/>
    <w:basedOn w:val="Normal"/>
    <w:link w:val="FooterChar"/>
    <w:uiPriority w:val="99"/>
    <w:locked/>
    <w:rsid w:val="006D4EC5"/>
    <w:pPr>
      <w:tabs>
        <w:tab w:val="center" w:pos="4680"/>
        <w:tab w:val="right" w:pos="9360"/>
      </w:tabs>
    </w:pPr>
  </w:style>
  <w:style w:type="character" w:customStyle="1" w:styleId="FooterChar">
    <w:name w:val="Footer Char"/>
    <w:basedOn w:val="DefaultParagraphFont"/>
    <w:link w:val="Footer"/>
    <w:uiPriority w:val="99"/>
    <w:rsid w:val="006D4EC5"/>
    <w:rPr>
      <w:rFonts w:eastAsia="ヒラギノ角ゴ Pro W3"/>
      <w:color w:val="000000"/>
      <w:sz w:val="24"/>
      <w:szCs w:val="24"/>
    </w:rPr>
  </w:style>
  <w:style w:type="character" w:styleId="Hyperlink">
    <w:name w:val="Hyperlink"/>
    <w:basedOn w:val="DefaultParagraphFont"/>
    <w:uiPriority w:val="99"/>
    <w:locked/>
    <w:rsid w:val="00C7427B"/>
    <w:rPr>
      <w:color w:val="0000FF" w:themeColor="hyperlink"/>
      <w:u w:val="single"/>
    </w:rPr>
  </w:style>
  <w:style w:type="paragraph" w:customStyle="1" w:styleId="Default">
    <w:name w:val="Default"/>
    <w:rsid w:val="00E90CB2"/>
    <w:pPr>
      <w:autoSpaceDE w:val="0"/>
      <w:autoSpaceDN w:val="0"/>
      <w:adjustRightInd w:val="0"/>
    </w:pPr>
    <w:rPr>
      <w:rFonts w:ascii="Goudy Old Style" w:eastAsia="Calibri" w:hAnsi="Goudy Old Style" w:cs="Goudy Old Style"/>
      <w:color w:val="000000"/>
      <w:sz w:val="24"/>
      <w:szCs w:val="24"/>
    </w:rPr>
  </w:style>
  <w:style w:type="character" w:styleId="CommentReference">
    <w:name w:val="annotation reference"/>
    <w:basedOn w:val="DefaultParagraphFont"/>
    <w:uiPriority w:val="99"/>
    <w:unhideWhenUsed/>
    <w:locked/>
    <w:rsid w:val="005C255F"/>
    <w:rPr>
      <w:sz w:val="16"/>
      <w:szCs w:val="16"/>
    </w:rPr>
  </w:style>
  <w:style w:type="paragraph" w:styleId="CommentText">
    <w:name w:val="annotation text"/>
    <w:basedOn w:val="Normal"/>
    <w:link w:val="CommentTextChar"/>
    <w:uiPriority w:val="99"/>
    <w:unhideWhenUsed/>
    <w:locked/>
    <w:rsid w:val="005C255F"/>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5C255F"/>
    <w:rPr>
      <w:rFonts w:asciiTheme="minorHAnsi" w:eastAsiaTheme="minorHAnsi" w:hAnsiTheme="minorHAnsi" w:cstheme="minorBidi"/>
    </w:rPr>
  </w:style>
  <w:style w:type="character" w:customStyle="1" w:styleId="apple-style-span">
    <w:name w:val="apple-style-span"/>
    <w:rsid w:val="003B1167"/>
    <w:rPr>
      <w:color w:val="000000"/>
      <w:sz w:val="20"/>
    </w:rPr>
  </w:style>
  <w:style w:type="character" w:customStyle="1" w:styleId="apple-converted-space">
    <w:name w:val="apple-converted-space"/>
    <w:rsid w:val="003B1167"/>
    <w:rPr>
      <w:color w:val="000000"/>
      <w:sz w:val="20"/>
    </w:rPr>
  </w:style>
  <w:style w:type="paragraph" w:customStyle="1" w:styleId="FreeFormB">
    <w:name w:val="Free Form B"/>
    <w:rsid w:val="00974884"/>
    <w:rPr>
      <w:rFonts w:eastAsia="ヒラギノ角ゴ Pro W3"/>
      <w:color w:val="000000"/>
    </w:rPr>
  </w:style>
  <w:style w:type="paragraph" w:styleId="NoSpacing">
    <w:name w:val="No Spacing"/>
    <w:uiPriority w:val="1"/>
    <w:qFormat/>
    <w:rsid w:val="005545A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787">
      <w:bodyDiv w:val="1"/>
      <w:marLeft w:val="0"/>
      <w:marRight w:val="0"/>
      <w:marTop w:val="0"/>
      <w:marBottom w:val="0"/>
      <w:divBdr>
        <w:top w:val="none" w:sz="0" w:space="0" w:color="auto"/>
        <w:left w:val="none" w:sz="0" w:space="0" w:color="auto"/>
        <w:bottom w:val="none" w:sz="0" w:space="0" w:color="auto"/>
        <w:right w:val="none" w:sz="0" w:space="0" w:color="auto"/>
      </w:divBdr>
    </w:div>
    <w:div w:id="83889006">
      <w:bodyDiv w:val="1"/>
      <w:marLeft w:val="0"/>
      <w:marRight w:val="0"/>
      <w:marTop w:val="0"/>
      <w:marBottom w:val="0"/>
      <w:divBdr>
        <w:top w:val="none" w:sz="0" w:space="0" w:color="auto"/>
        <w:left w:val="none" w:sz="0" w:space="0" w:color="auto"/>
        <w:bottom w:val="none" w:sz="0" w:space="0" w:color="auto"/>
        <w:right w:val="none" w:sz="0" w:space="0" w:color="auto"/>
      </w:divBdr>
    </w:div>
    <w:div w:id="99953189">
      <w:bodyDiv w:val="1"/>
      <w:marLeft w:val="0"/>
      <w:marRight w:val="0"/>
      <w:marTop w:val="0"/>
      <w:marBottom w:val="0"/>
      <w:divBdr>
        <w:top w:val="none" w:sz="0" w:space="0" w:color="auto"/>
        <w:left w:val="none" w:sz="0" w:space="0" w:color="auto"/>
        <w:bottom w:val="none" w:sz="0" w:space="0" w:color="auto"/>
        <w:right w:val="none" w:sz="0" w:space="0" w:color="auto"/>
      </w:divBdr>
      <w:divsChild>
        <w:div w:id="983588520">
          <w:marLeft w:val="0"/>
          <w:marRight w:val="0"/>
          <w:marTop w:val="0"/>
          <w:marBottom w:val="0"/>
          <w:divBdr>
            <w:top w:val="none" w:sz="0" w:space="0" w:color="auto"/>
            <w:left w:val="none" w:sz="0" w:space="0" w:color="auto"/>
            <w:bottom w:val="none" w:sz="0" w:space="0" w:color="auto"/>
            <w:right w:val="none" w:sz="0" w:space="0" w:color="auto"/>
          </w:divBdr>
        </w:div>
        <w:div w:id="1955478469">
          <w:marLeft w:val="0"/>
          <w:marRight w:val="0"/>
          <w:marTop w:val="0"/>
          <w:marBottom w:val="0"/>
          <w:divBdr>
            <w:top w:val="none" w:sz="0" w:space="0" w:color="auto"/>
            <w:left w:val="none" w:sz="0" w:space="0" w:color="auto"/>
            <w:bottom w:val="none" w:sz="0" w:space="0" w:color="auto"/>
            <w:right w:val="none" w:sz="0" w:space="0" w:color="auto"/>
          </w:divBdr>
        </w:div>
      </w:divsChild>
    </w:div>
    <w:div w:id="296641272">
      <w:bodyDiv w:val="1"/>
      <w:marLeft w:val="0"/>
      <w:marRight w:val="0"/>
      <w:marTop w:val="0"/>
      <w:marBottom w:val="0"/>
      <w:divBdr>
        <w:top w:val="none" w:sz="0" w:space="0" w:color="auto"/>
        <w:left w:val="none" w:sz="0" w:space="0" w:color="auto"/>
        <w:bottom w:val="none" w:sz="0" w:space="0" w:color="auto"/>
        <w:right w:val="none" w:sz="0" w:space="0" w:color="auto"/>
      </w:divBdr>
    </w:div>
    <w:div w:id="442893121">
      <w:bodyDiv w:val="1"/>
      <w:marLeft w:val="0"/>
      <w:marRight w:val="0"/>
      <w:marTop w:val="0"/>
      <w:marBottom w:val="0"/>
      <w:divBdr>
        <w:top w:val="none" w:sz="0" w:space="0" w:color="auto"/>
        <w:left w:val="none" w:sz="0" w:space="0" w:color="auto"/>
        <w:bottom w:val="none" w:sz="0" w:space="0" w:color="auto"/>
        <w:right w:val="none" w:sz="0" w:space="0" w:color="auto"/>
      </w:divBdr>
    </w:div>
    <w:div w:id="1295673378">
      <w:bodyDiv w:val="1"/>
      <w:marLeft w:val="0"/>
      <w:marRight w:val="0"/>
      <w:marTop w:val="0"/>
      <w:marBottom w:val="0"/>
      <w:divBdr>
        <w:top w:val="none" w:sz="0" w:space="0" w:color="auto"/>
        <w:left w:val="none" w:sz="0" w:space="0" w:color="auto"/>
        <w:bottom w:val="none" w:sz="0" w:space="0" w:color="auto"/>
        <w:right w:val="none" w:sz="0" w:space="0" w:color="auto"/>
      </w:divBdr>
    </w:div>
    <w:div w:id="1909146803">
      <w:bodyDiv w:val="1"/>
      <w:marLeft w:val="0"/>
      <w:marRight w:val="0"/>
      <w:marTop w:val="0"/>
      <w:marBottom w:val="0"/>
      <w:divBdr>
        <w:top w:val="none" w:sz="0" w:space="0" w:color="auto"/>
        <w:left w:val="none" w:sz="0" w:space="0" w:color="auto"/>
        <w:bottom w:val="none" w:sz="0" w:space="0" w:color="auto"/>
        <w:right w:val="none" w:sz="0" w:space="0" w:color="auto"/>
      </w:divBdr>
    </w:div>
    <w:div w:id="206309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staffing@jphr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7040-3DD2-4969-9163-98CA8979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JPHRO;Samantha Marcellus</dc:creator>
  <cp:lastModifiedBy>Anise Philius</cp:lastModifiedBy>
  <cp:revision>2</cp:revision>
  <cp:lastPrinted>2018-08-22T17:26:00Z</cp:lastPrinted>
  <dcterms:created xsi:type="dcterms:W3CDTF">2021-08-06T15:39:00Z</dcterms:created>
  <dcterms:modified xsi:type="dcterms:W3CDTF">2021-08-06T15:39:00Z</dcterms:modified>
</cp:coreProperties>
</file>